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AC6C" w14:textId="7F7C463D" w:rsidR="00982739" w:rsidRDefault="004C5F81" w:rsidP="004C5F81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5D9F93DC" w14:textId="56960C84" w:rsidR="004C5F81" w:rsidRDefault="009F59C4" w:rsidP="009F59C4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9F5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4C2B6" wp14:editId="644EBA53">
            <wp:extent cx="3429479" cy="18100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86925" wp14:editId="2C766F3C">
            <wp:extent cx="3505689" cy="1810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F4E0" w14:textId="47690940" w:rsidR="009F59C4" w:rsidRDefault="009F59C4" w:rsidP="009F59C4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времени работы двух моделей при одинаковых конфигурация (снизу модель в формате ООП)</w:t>
      </w:r>
    </w:p>
    <w:p w14:paraId="7838B435" w14:textId="0D9D0AAB" w:rsidR="009F59C4" w:rsidRDefault="009F59C4" w:rsidP="009F59C4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37976F4F" w14:textId="77777777" w:rsidR="00BC72D1" w:rsidRDefault="00BC72D1" w:rsidP="00BC72D1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BC72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7F0CA" wp14:editId="685ED0E3">
            <wp:extent cx="5654040" cy="3370062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193" cy="3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DB5F" w14:textId="77777777" w:rsidR="00BC72D1" w:rsidRDefault="00BC72D1" w:rsidP="00BC72D1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BC72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88EB7" wp14:editId="3013C286">
            <wp:extent cx="5753100" cy="33792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84" cy="34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FF43" w14:textId="000A696B" w:rsidR="009F59C4" w:rsidRDefault="00BC72D1" w:rsidP="00BC72D1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BC72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CBB9B4" wp14:editId="623220F3">
            <wp:extent cx="5379720" cy="3163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882" cy="317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DCA1" w14:textId="4640A5FA" w:rsidR="00BC72D1" w:rsidRDefault="00BC72D1" w:rsidP="00BC72D1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трёх симуляций модели</w:t>
      </w:r>
    </w:p>
    <w:p w14:paraId="392C469B" w14:textId="019DAB5B" w:rsidR="00D05D3A" w:rsidRDefault="00D05D3A" w:rsidP="002616FF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каждом из тестов виден рост числа заболевших, который сменяется ростом количества тех, у кого иммунитет (красная горка сменяется чёрной). Однако можем заметить, что во втором тесте пик числа заболевших был значительно меньше, чем в других тестах, график выглядит более ровным.</w:t>
      </w:r>
    </w:p>
    <w:p w14:paraId="18C36487" w14:textId="6C702C9F" w:rsidR="00D05D3A" w:rsidRDefault="00D05D3A" w:rsidP="00D05D3A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266CC567" w14:textId="3D99BC23" w:rsidR="00D05D3A" w:rsidRDefault="000727F0" w:rsidP="00D05D3A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0727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4BB27" wp14:editId="2CA2BAB1">
            <wp:extent cx="5440680" cy="3179497"/>
            <wp:effectExtent l="0" t="0" r="762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378" cy="31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581E" w14:textId="60256E96" w:rsidR="000727F0" w:rsidRDefault="000727F0" w:rsidP="00D05D3A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модели с режимом «не выходить из дома»</w:t>
      </w:r>
    </w:p>
    <w:p w14:paraId="17105234" w14:textId="43FEF3FF" w:rsidR="000727F0" w:rsidRDefault="000727F0" w:rsidP="002616FF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Получилась интересный график: 100 итераций без движения ровно достаточно, чтобы все люди, которые болели, смогли выздороветь и получить иммунитет. Так что число больных перестаёт расти.</w:t>
      </w:r>
    </w:p>
    <w:p w14:paraId="26E344E5" w14:textId="69C4C928" w:rsidR="00160DA9" w:rsidRDefault="00940892" w:rsidP="00940892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</w:t>
      </w:r>
    </w:p>
    <w:p w14:paraId="3D65F9B2" w14:textId="3E953B8C" w:rsidR="00421E47" w:rsidRDefault="00421E47" w:rsidP="00940892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421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A6383F" wp14:editId="52771CB5">
            <wp:extent cx="5940425" cy="3475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43FF" w14:textId="2C86B2B1" w:rsidR="00421E47" w:rsidRDefault="00421E47" w:rsidP="00940892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модели с вакцинацией</w:t>
      </w:r>
    </w:p>
    <w:p w14:paraId="4681F3BC" w14:textId="7444E691" w:rsidR="00421E47" w:rsidRDefault="00421E47" w:rsidP="002616FF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число вакцинированных резко выросло, но это не остановило рост числа заболевших (</w:t>
      </w:r>
      <w:r w:rsidR="002616FF">
        <w:rPr>
          <w:rFonts w:ascii="Times New Roman" w:hAnsi="Times New Roman" w:cs="Times New Roman"/>
          <w:sz w:val="28"/>
          <w:szCs w:val="28"/>
        </w:rPr>
        <w:t>т. к.</w:t>
      </w:r>
      <w:r>
        <w:rPr>
          <w:rFonts w:ascii="Times New Roman" w:hAnsi="Times New Roman" w:cs="Times New Roman"/>
          <w:sz w:val="28"/>
          <w:szCs w:val="28"/>
        </w:rPr>
        <w:t xml:space="preserve"> человек с иммунитетом может опять заболеть). Таким образом, вакцинация имеет небольшую эффективность, </w:t>
      </w:r>
      <w:r w:rsidR="002616FF">
        <w:rPr>
          <w:rFonts w:ascii="Times New Roman" w:hAnsi="Times New Roman" w:cs="Times New Roman"/>
          <w:sz w:val="28"/>
          <w:szCs w:val="28"/>
        </w:rPr>
        <w:t>т. к.</w:t>
      </w:r>
      <w:r>
        <w:rPr>
          <w:rFonts w:ascii="Times New Roman" w:hAnsi="Times New Roman" w:cs="Times New Roman"/>
          <w:sz w:val="28"/>
          <w:szCs w:val="28"/>
        </w:rPr>
        <w:t xml:space="preserve"> она не справляется с подавлением распространения вируса.</w:t>
      </w:r>
    </w:p>
    <w:p w14:paraId="5F1D2992" w14:textId="756163F3" w:rsidR="00421E47" w:rsidRDefault="00421E47" w:rsidP="00421E47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34445E1C" w14:textId="72479BCF" w:rsidR="00421E47" w:rsidRDefault="00421E47" w:rsidP="00421E47">
      <w:pPr>
        <w:ind w:left="-284"/>
        <w:rPr>
          <w:rFonts w:ascii="Times New Roman" w:hAnsi="Times New Roman" w:cs="Times New Roman"/>
          <w:sz w:val="28"/>
          <w:szCs w:val="28"/>
        </w:rPr>
      </w:pPr>
      <w:r w:rsidRPr="00421E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03403" wp14:editId="42C3F2D5">
            <wp:extent cx="5940425" cy="3448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4A83" w14:textId="223379E5" w:rsidR="00421E47" w:rsidRDefault="00421E47" w:rsidP="00421E47">
      <w:pPr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421E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0EC8E8" wp14:editId="54B77DDB">
            <wp:extent cx="5940425" cy="34747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1DEF" w14:textId="1A7C13A0" w:rsidR="004306B6" w:rsidRDefault="004306B6" w:rsidP="00421E47">
      <w:pPr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4306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D96439" wp14:editId="0A1D20B2">
            <wp:extent cx="5940425" cy="3499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9521" w14:textId="769FDFEC" w:rsidR="004306B6" w:rsidRDefault="004306B6" w:rsidP="004306B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="00CD5279">
        <w:rPr>
          <w:rFonts w:ascii="Times New Roman" w:hAnsi="Times New Roman" w:cs="Times New Roman"/>
          <w:sz w:val="28"/>
          <w:szCs w:val="28"/>
        </w:rPr>
        <w:t>работы указанных в задании моделей</w:t>
      </w:r>
    </w:p>
    <w:p w14:paraId="6E5E5758" w14:textId="6F239AD0" w:rsidR="00CD5279" w:rsidRDefault="00CD5279" w:rsidP="002616FF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мы видим, режим «не выходить из дома» достаточно эффективен в обоих случаях, </w:t>
      </w:r>
      <w:r w:rsidR="002616FF">
        <w:rPr>
          <w:rFonts w:ascii="Times New Roman" w:hAnsi="Times New Roman" w:cs="Times New Roman"/>
          <w:sz w:val="28"/>
          <w:szCs w:val="28"/>
        </w:rPr>
        <w:t>т. к.</w:t>
      </w:r>
      <w:r>
        <w:rPr>
          <w:rFonts w:ascii="Times New Roman" w:hAnsi="Times New Roman" w:cs="Times New Roman"/>
          <w:sz w:val="28"/>
          <w:szCs w:val="28"/>
        </w:rPr>
        <w:t xml:space="preserve"> он прекращает распространение болезни. Вероятно, он теряет свою эффективность, когда количество больных станет больше какого-то критического значения.</w:t>
      </w:r>
    </w:p>
    <w:p w14:paraId="51868385" w14:textId="17CD87A3" w:rsidR="00CD5279" w:rsidRDefault="00CD5279" w:rsidP="00CD5279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</w:p>
    <w:p w14:paraId="2B34ABC8" w14:textId="211A9719" w:rsidR="009A78E0" w:rsidRDefault="009A78E0" w:rsidP="00CD5279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8E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7C3DD0" wp14:editId="5ADE66CC">
            <wp:extent cx="5940425" cy="3435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5EA5" w14:textId="7DC3E8CD" w:rsidR="009A78E0" w:rsidRDefault="009A78E0" w:rsidP="00CD5279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работы модели с </w:t>
      </w:r>
      <w:r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9A78E0">
        <w:rPr>
          <w:rFonts w:ascii="Times New Roman" w:hAnsi="Times New Roman" w:cs="Times New Roman"/>
          <w:sz w:val="28"/>
          <w:szCs w:val="28"/>
        </w:rPr>
        <w:t xml:space="preserve"> = 2/3</w:t>
      </w:r>
    </w:p>
    <w:p w14:paraId="5FC6EDF1" w14:textId="0938617B" w:rsidR="009A78E0" w:rsidRPr="009A78E0" w:rsidRDefault="009A78E0" w:rsidP="002616FF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количество людей, которые получили иммунитет, стало значительно меньше, чем было в обычном моделировании. При этом график распространения заболевания остался прежним.</w:t>
      </w:r>
    </w:p>
    <w:p w14:paraId="52497377" w14:textId="1CBD1E77" w:rsidR="00940892" w:rsidRDefault="0023140C" w:rsidP="00940892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</w:p>
    <w:p w14:paraId="1E468B08" w14:textId="60207F0E" w:rsidR="0023140C" w:rsidRDefault="0023140C" w:rsidP="0023140C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2314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AE472" wp14:editId="4F215AE9">
            <wp:extent cx="5659582" cy="33576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8569" cy="33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1506" w14:textId="257D4DAF" w:rsidR="0023140C" w:rsidRDefault="0023140C" w:rsidP="0023140C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работы модели вакцинацией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100-ой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итерации</w:t>
      </w:r>
    </w:p>
    <w:p w14:paraId="5319EAC5" w14:textId="4DA971EA" w:rsidR="00DE36C3" w:rsidRDefault="00DE36C3" w:rsidP="002616FF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Видно, что даже после вакцинации количество больных продолжает расти, так что результаты вакцинации скорее неудовлетворительные.</w:t>
      </w:r>
    </w:p>
    <w:p w14:paraId="7883EC9B" w14:textId="7BA1CC14" w:rsidR="00DE36C3" w:rsidRDefault="00DE36C3" w:rsidP="00DE36C3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8</w:t>
      </w:r>
    </w:p>
    <w:p w14:paraId="091F1255" w14:textId="198EF394" w:rsidR="00DE36C3" w:rsidRDefault="00DE36C3" w:rsidP="00DE36C3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36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7160F8" wp14:editId="3AD0963B">
            <wp:extent cx="5158333" cy="304482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5127" cy="30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37E7" w14:textId="4190B997" w:rsidR="00DE36C3" w:rsidRDefault="00DE36C3" w:rsidP="00DE36C3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модели с масками</w:t>
      </w:r>
    </w:p>
    <w:p w14:paraId="682CAFB1" w14:textId="784414A0" w:rsidR="00DE36C3" w:rsidRDefault="00D70FA6" w:rsidP="002616FF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оказалась очень эффективной, </w:t>
      </w:r>
      <w:r w:rsidR="002616FF">
        <w:rPr>
          <w:rFonts w:ascii="Times New Roman" w:hAnsi="Times New Roman" w:cs="Times New Roman"/>
          <w:sz w:val="28"/>
          <w:szCs w:val="28"/>
        </w:rPr>
        <w:t>т. к.</w:t>
      </w:r>
      <w:r>
        <w:rPr>
          <w:rFonts w:ascii="Times New Roman" w:hAnsi="Times New Roman" w:cs="Times New Roman"/>
          <w:sz w:val="28"/>
          <w:szCs w:val="28"/>
        </w:rPr>
        <w:t xml:space="preserve"> из-за масок уже к сотой итерации не осталось больных.</w:t>
      </w:r>
    </w:p>
    <w:p w14:paraId="7DCBDA86" w14:textId="774EAC28" w:rsidR="00D70FA6" w:rsidRDefault="00D70FA6" w:rsidP="00D70FA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9</w:t>
      </w:r>
    </w:p>
    <w:p w14:paraId="202F7185" w14:textId="1E8F86F4" w:rsidR="00D70FA6" w:rsidRDefault="004627B1" w:rsidP="00D70FA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27B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DD0DF8" wp14:editId="1E775C40">
            <wp:extent cx="5465459" cy="321851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347" cy="32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F8F0" w14:textId="705E604A" w:rsidR="004627B1" w:rsidRDefault="004627B1" w:rsidP="00D70FA6">
      <w:pPr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модели с масками</w:t>
      </w:r>
    </w:p>
    <w:p w14:paraId="6FA0DB82" w14:textId="58BB2EFC" w:rsidR="004627B1" w:rsidRPr="004627B1" w:rsidRDefault="004627B1" w:rsidP="000F5259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Видно, что фактически модель даёт очень похожие результаты с предыдущей, разница лишь в том, на какой итерации исчезли заболевшие люди. Тем не менее, эта модель тоже оказалась не </w:t>
      </w:r>
      <w:r w:rsidR="000F5259">
        <w:rPr>
          <w:rFonts w:ascii="Times New Roman" w:hAnsi="Times New Roman" w:cs="Times New Roman"/>
          <w:sz w:val="28"/>
          <w:szCs w:val="28"/>
        </w:rPr>
        <w:t>худшей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627B1" w:rsidRPr="00462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39"/>
    <w:rsid w:val="000727F0"/>
    <w:rsid w:val="000F5259"/>
    <w:rsid w:val="00160DA9"/>
    <w:rsid w:val="0023140C"/>
    <w:rsid w:val="002616FF"/>
    <w:rsid w:val="00421E47"/>
    <w:rsid w:val="004306B6"/>
    <w:rsid w:val="004627B1"/>
    <w:rsid w:val="004C5F81"/>
    <w:rsid w:val="00580F13"/>
    <w:rsid w:val="00811F61"/>
    <w:rsid w:val="00940892"/>
    <w:rsid w:val="00982739"/>
    <w:rsid w:val="009A78E0"/>
    <w:rsid w:val="009F59C4"/>
    <w:rsid w:val="00BC72D1"/>
    <w:rsid w:val="00CD5279"/>
    <w:rsid w:val="00D05D3A"/>
    <w:rsid w:val="00D70FA6"/>
    <w:rsid w:val="00DE36C3"/>
    <w:rsid w:val="00F7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1AD1"/>
  <w15:chartTrackingRefBased/>
  <w15:docId w15:val="{71F61F35-DD3F-4B09-A4BD-300CFF70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c1642</cp:lastModifiedBy>
  <cp:revision>9</cp:revision>
  <dcterms:created xsi:type="dcterms:W3CDTF">2026-05-12T14:03:00Z</dcterms:created>
  <dcterms:modified xsi:type="dcterms:W3CDTF">2026-05-27T11:49:00Z</dcterms:modified>
</cp:coreProperties>
</file>