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185F" w14:textId="510712A3" w:rsidR="00D554B2" w:rsidRDefault="00D554B2">
      <w:r>
        <w:t>519</w:t>
      </w:r>
    </w:p>
    <w:p w14:paraId="212342F7" w14:textId="15F362E7" w:rsidR="00D554B2" w:rsidRDefault="00D554B2">
      <w:r>
        <w:t xml:space="preserve">a-Fe20 3, consiste en una formación hexagonal con empaque compacto de iones óxido con los iones </w:t>
      </w:r>
      <w:proofErr w:type="gramStart"/>
      <w:r>
        <w:t>hierro(</w:t>
      </w:r>
      <w:proofErr w:type="gramEnd"/>
      <w:r>
        <w:t xml:space="preserve">III) en las dos terceras partes de los huecos octaédricos. Una forma estructural diferente, y-Fe20 3, se produce oxidando óxido de </w:t>
      </w:r>
      <w:proofErr w:type="gramStart"/>
      <w:r>
        <w:t>hierro(</w:t>
      </w:r>
      <w:proofErr w:type="gramEnd"/>
      <w:r>
        <w:t xml:space="preserve">II) y hierro(III). En esta forma, el óxido de </w:t>
      </w:r>
      <w:proofErr w:type="gramStart"/>
      <w:r>
        <w:t>hierro(</w:t>
      </w:r>
      <w:proofErr w:type="gramEnd"/>
      <w:r>
        <w:t>III) tiene una formación cúbica con empaque compacto de iones óxido, con los iones hierro(III) distribuidos al azar entre los huecos tetraédricos y octaédricos. El tercer óxido común de hierro contiene el elemento en los estados de oxidación +2 y +3, Y ya hemos mencionado este compuesto, (Fe2</w:t>
      </w:r>
      <w:proofErr w:type="gramStart"/>
      <w:r>
        <w:t>+)(</w:t>
      </w:r>
      <w:proofErr w:type="gramEnd"/>
      <w:r>
        <w:t xml:space="preserve">Fe3+)204' en el contexto de las espinelas normales e inversas (Capítulo 18). Este compuesto se encuentra en la naturaleza como magnetita o piedra imán, y un trozo de este compuesto magnético, suspendido de un hilo, se usó como brújula primitiva. Este óxido es ahora importante como el componente magnético usual de los </w:t>
      </w:r>
      <w:proofErr w:type="spellStart"/>
      <w:r>
        <w:t>fenofluidos</w:t>
      </w:r>
      <w:proofErr w:type="spellEnd"/>
      <w:r>
        <w:t xml:space="preserve">, líquidos magnéticos. Estos líquidos son </w:t>
      </w:r>
      <w:proofErr w:type="spellStart"/>
      <w:r>
        <w:t>atraidos</w:t>
      </w:r>
      <w:proofErr w:type="spellEnd"/>
      <w:r>
        <w:t xml:space="preserve"> a campos magnéticos, aunque de hecho son las partículas coloidales de óxido de hierro sólido dentro del líquido las que son atraídas hacia el campo magnético. Un </w:t>
      </w:r>
      <w:proofErr w:type="spellStart"/>
      <w:r>
        <w:t>fenofluido</w:t>
      </w:r>
      <w:proofErr w:type="spellEnd"/>
      <w:r>
        <w:t xml:space="preserve"> puede prepararse sencillamente por la reacción de los cloruros de </w:t>
      </w:r>
      <w:proofErr w:type="gramStart"/>
      <w:r>
        <w:t>hierro(</w:t>
      </w:r>
      <w:proofErr w:type="gramEnd"/>
      <w:r>
        <w:t xml:space="preserve">III) y (II) con amoniaco acuoso en presencia de un surfactante que evita que se coagule el óxido y que se asiente: Los óxidos de hierro tienen gran demanda como pigmentos para pinturas. Históricamente, los colores como amarillo ocre, rojo persa y tierra de sombra (marrón) se obtenían de depósitos de menas de hierro que contenían partículas de óxidos de hierro de ciertos tamaños, a menudo con niveles consistentes de impurezas específicas. Casi todas las pinturas amarillas, rojas y negras se siguen produciendo con óxidos de hierro, pero éstos se sintetizan industrialmente a fin de dar composiciones y tamaños de partícula precisos que garanticen la producción de colores consistentes. Un proceso orgánico notable es la fabricación de anilina, C6H sNH2, un compuesto orgánico importante. Este proceso solía producir óxidos de hierro residuales, pero una modificación de la síntesis ha hecho posible ajustar la composición y el tamaño de partícula del óxido de hierro. Esto ha hecho posible comercializar el subproducto de óxido como pigmento, en lugar de tirarse: </w:t>
      </w:r>
      <w:proofErr w:type="spellStart"/>
      <w:r>
        <w:t>FeCl</w:t>
      </w:r>
      <w:proofErr w:type="spellEnd"/>
      <w:r>
        <w:t xml:space="preserve">, 4 C6H sN02(l) + 9 Fe(s) + 4 H 20(l) --74 C6H sNH2(l) + 3 Fep4(s) Si tuviéramos que decidir cuál compuesto químico individual ha revolucionado más nuestra vida moderna, sería el y-óxido de </w:t>
      </w:r>
      <w:proofErr w:type="gramStart"/>
      <w:r>
        <w:t>hierro(</w:t>
      </w:r>
      <w:proofErr w:type="gramEnd"/>
      <w:r>
        <w:t xml:space="preserve">III). Es esta forma del óxido de </w:t>
      </w:r>
      <w:proofErr w:type="gramStart"/>
      <w:r>
        <w:t>hierro(</w:t>
      </w:r>
      <w:proofErr w:type="gramEnd"/>
      <w:r>
        <w:t>III) la que tiene las características magnéticas precisas que se re</w:t>
      </w:r>
      <w:r>
        <w:t xml:space="preserve">quieren para las cintas de audio y de vídeo y para las superficies de los discos rígidos y flexibles de las computadoras. Si pudiéramos decir que algún compuesto es indispensable, sería éste. Es un tanto irónico que el óxido de </w:t>
      </w:r>
      <w:proofErr w:type="gramStart"/>
      <w:r>
        <w:t>hierro(</w:t>
      </w:r>
      <w:proofErr w:type="gramEnd"/>
      <w:r>
        <w:t>III), presente en la Tierra en tan enormes cantidades, sea tan valioso en un estado ultra</w:t>
      </w:r>
      <w:r>
        <w:t>puro con tamaños de partícula exactos, la forma indispensable para fines de grabación magnética. Los óxidos de hierro no son los únicos materiales magnéticos importantes. Ha</w:t>
      </w:r>
      <w:r>
        <w:t>y</w:t>
      </w:r>
      <w:r>
        <w:t xml:space="preserve"> varios óxidos de metales mixtos en los que uno de los metales es hierro, que tienen propiedades valiosas. Estos materiales </w:t>
      </w:r>
      <w:proofErr w:type="spellStart"/>
      <w:r>
        <w:t>magnetocerámicos</w:t>
      </w:r>
      <w:proofErr w:type="spellEnd"/>
      <w:r>
        <w:t xml:space="preserve"> se denomin</w:t>
      </w:r>
      <w:r>
        <w:t>an ferritas</w:t>
      </w:r>
      <w:r>
        <w:t>. Hay dos clases de ferritas, las "blandas" y las "duras". Estos términ</w:t>
      </w:r>
      <w:r>
        <w:t>os no</w:t>
      </w:r>
      <w:r>
        <w:t xml:space="preserve"> se refieren a su dureza </w:t>
      </w:r>
      <w:proofErr w:type="spellStart"/>
      <w:r>
        <w:t>fisica</w:t>
      </w:r>
      <w:proofErr w:type="spellEnd"/>
      <w:r>
        <w:t>, sino a sus propied</w:t>
      </w:r>
      <w:r>
        <w:t>a</w:t>
      </w:r>
      <w:r>
        <w:t>des magnéticas.</w:t>
      </w:r>
    </w:p>
    <w:p w14:paraId="29F5F610" w14:textId="352606D2" w:rsidR="00D554B2" w:rsidRDefault="00D554B2">
      <w:r>
        <w:t>520</w:t>
      </w:r>
    </w:p>
    <w:p w14:paraId="7594BFCA" w14:textId="1259835C" w:rsidR="00D554B2" w:rsidRDefault="00D554B2">
      <w:r>
        <w:t xml:space="preserve">Las ferritas blandas se pueden magnetizar de forma rápida y eficiente con un electroimán, pero pierden su magnetismo tan pronto como se interrumpe la corriente. Tales propiedades son indispensables para las cabezas de grabación-borrado de los sistemas de cinta de audio y de vídeo, y las cabezas de las unidades de disco de las computadoras. Los compuestos tienen la fórmula MFe2 0 </w:t>
      </w:r>
      <w:proofErr w:type="gramStart"/>
      <w:r>
        <w:t>4 ,</w:t>
      </w:r>
      <w:proofErr w:type="gramEnd"/>
      <w:r>
        <w:t xml:space="preserve"> </w:t>
      </w:r>
      <w:proofErr w:type="spellStart"/>
      <w:r>
        <w:t>don de</w:t>
      </w:r>
      <w:proofErr w:type="spellEnd"/>
      <w:r>
        <w:t xml:space="preserve"> M es un ion de metal di</w:t>
      </w:r>
      <w:r>
        <w:t>s</w:t>
      </w:r>
      <w:r>
        <w:t xml:space="preserve">positivo como Mn2+, Ni2+, Co2+ o Mg2+, Y el hierro está en forma de Fe3 +. Estos compuestos también tienen estructuras de espinela. Las ferritas duras conservan sus propiedades magnéticas, es decir, son imanes permanentes. </w:t>
      </w:r>
      <w:r>
        <w:lastRenderedPageBreak/>
        <w:t>Estos materiales se usan en motores de corriente continua, alternadores y otros dispositivos eléctricos. La fórmula general de estos compuestos es MFe120 19, donde otra vez el hierro es Fe</w:t>
      </w:r>
      <w:proofErr w:type="gramStart"/>
      <w:r>
        <w:t>3 ,</w:t>
      </w:r>
      <w:proofErr w:type="gramEnd"/>
      <w:r>
        <w:t xml:space="preserve">; los dos iones de metal </w:t>
      </w:r>
      <w:r>
        <w:t>dispositivos</w:t>
      </w:r>
      <w:r>
        <w:t xml:space="preserve"> preferidos son Ba2+ y Sr2+. Las ferritas duras adoptan una estructura más compleja que las blandas. El uso de ambas ferritas no es muy grande en términos de masa, pero en términos de valor las ventas anuales en todo el mundo ascienden a varios miles de millones de dólares. Los papeles biológicos del hierro son tan numerosos que se han escrito libros en</w:t>
      </w:r>
      <w:r>
        <w:t>teros sobre el tema. Aquí nos concentraremos en tres tipos específicos de macro</w:t>
      </w:r>
      <w:r>
        <w:t>moléculas que contienen hierro: hemoglobina, ferritina y las ferredoxinas. En la hemoglobina, el hierro tiene un estado de oxidación de +2. Hay cuatro iones de hierro en cada molécula de hemoglobina, y cada uno está rodeado por una unidad de porfirina (véase la figura 19.15). Cada molécula de hemoglobina reacciona con cuatro moléculas de dioxígeno para formar oxihemoglobina. Los enlaces con las moléculas de dioxígeno son lo bastante débiles como para que, al llegar al sitio donde se utilizará el oxígeno, como en los músculos, éste pueda liberarse. El monóxido de carbono es extremadamente tóxico para los mamíferos porque el</w:t>
      </w:r>
      <w:r>
        <w:t xml:space="preserve"> l</w:t>
      </w:r>
      <w:r>
        <w:t xml:space="preserve">igante carbonilo se une con mucha fuerza al hierro de la hemoglobina y le impide transportar moléculas de dioxígeno. En la oxihemoglobina el </w:t>
      </w:r>
      <w:proofErr w:type="gramStart"/>
      <w:r>
        <w:t>hierro(</w:t>
      </w:r>
      <w:proofErr w:type="gramEnd"/>
      <w:r>
        <w:t xml:space="preserve">II) está en el estado diamagnético de bajo espín, y tiene el radio exacto (75 pm) para caber en el plano del anillo de porfirina. Una vez que se pierde el dioxígeno, el hierro de la molécula de desoxihemoglobina se mueve hacia abajo del plano del anillo de porfirina y se aleja del sitio de coordinación vacante, porque se ha convertido en un ion </w:t>
      </w:r>
      <w:proofErr w:type="gramStart"/>
      <w:r>
        <w:t>hierro(</w:t>
      </w:r>
      <w:proofErr w:type="gramEnd"/>
      <w:r>
        <w:t xml:space="preserve">II) más grande (radio 92 pm), paramagnético, de alto espín. Durante todo el ciclo, el hierro permanece en el estado </w:t>
      </w:r>
      <w:proofErr w:type="gramStart"/>
      <w:r>
        <w:t>hierro(</w:t>
      </w:r>
      <w:proofErr w:type="gramEnd"/>
      <w:r>
        <w:t xml:space="preserve">II); sólo alterna entre las formas de alto espín y bajo espín. Sólo cuando la hemoglobina roja que contiene </w:t>
      </w:r>
      <w:proofErr w:type="gramStart"/>
      <w:r>
        <w:t>hierro(</w:t>
      </w:r>
      <w:proofErr w:type="gramEnd"/>
      <w:r>
        <w:t>II) se expone al aire se oxida a la especie café con hierro(III), proceso que es irreversible. Tanto las plantas como los animales necesitan almacenar hierro para usarlo en el futuro. Con este fin se utilizan los miembros de una asombrosa familia de pro</w:t>
      </w:r>
      <w:r>
        <w:t xml:space="preserve">teínas, las ferritinas. Éstas consisten en una coraza de aminoácidos enlazados (péptidos) que rodean a un núcleo de </w:t>
      </w:r>
      <w:proofErr w:type="spellStart"/>
      <w:r>
        <w:t>oxohidroxofosfato</w:t>
      </w:r>
      <w:proofErr w:type="spellEnd"/>
      <w:r>
        <w:t xml:space="preserve"> de </w:t>
      </w:r>
      <w:proofErr w:type="gramStart"/>
      <w:r>
        <w:t>hierro(</w:t>
      </w:r>
      <w:proofErr w:type="gramEnd"/>
      <w:r>
        <w:t xml:space="preserve">III). Este núcleo es un cúmulo de iones </w:t>
      </w:r>
      <w:proofErr w:type="gramStart"/>
      <w:r>
        <w:t>hierro(</w:t>
      </w:r>
      <w:proofErr w:type="gramEnd"/>
      <w:r>
        <w:t xml:space="preserve">III), iones óxido, iones hidróxido y iones fosfato. El núcleo es muy grande, y contiene hasta 4500 iones </w:t>
      </w:r>
      <w:proofErr w:type="gramStart"/>
      <w:r>
        <w:t>hierro .</w:t>
      </w:r>
      <w:proofErr w:type="gramEnd"/>
      <w:r>
        <w:t xml:space="preserve"> Con su re</w:t>
      </w:r>
      <w:r>
        <w:t xml:space="preserve">cubrimiento </w:t>
      </w:r>
      <w:proofErr w:type="spellStart"/>
      <w:r>
        <w:t>hidrofilico</w:t>
      </w:r>
      <w:proofErr w:type="spellEnd"/>
      <w:r>
        <w:t>, este agregado es soluble en agua y se concentra en el ba</w:t>
      </w:r>
      <w:r>
        <w:t>z</w:t>
      </w:r>
      <w:r>
        <w:t xml:space="preserve">o, el hígado y la médula ósea. Las plantas y las bacterias usan una familia de estructuras de </w:t>
      </w:r>
      <w:proofErr w:type="gramStart"/>
      <w:r>
        <w:t>hierro(</w:t>
      </w:r>
      <w:proofErr w:type="gramEnd"/>
      <w:r>
        <w:t>III) y azufre como núcleo para sus proteínas redox, las ferredoxinas. Estas proteínas contienen átomos de hierro y azufre unidos por enlaces covalentes, y actúan como excelentes agentes de transferencia de electrones. Los más interesantes son los núcleos Fe4S</w:t>
      </w:r>
      <w:proofErr w:type="gramStart"/>
      <w:r>
        <w:t>4 ,</w:t>
      </w:r>
      <w:proofErr w:type="gramEnd"/>
      <w:r>
        <w:t xml:space="preserve"> en los que los átomos de hierro y azufre ocupan esquinas al</w:t>
      </w:r>
      <w:r>
        <w:t>ternadas de un cubo (Figura 19.16).</w:t>
      </w:r>
    </w:p>
    <w:sectPr w:rsidR="00D55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4B2"/>
    <w:rsid w:val="00B93DBC"/>
    <w:rsid w:val="00D55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6194"/>
  <w15:chartTrackingRefBased/>
  <w15:docId w15:val="{AB03D70B-B3A5-4D9C-926B-AAD41684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1106</Words>
  <Characters>6088</Characters>
  <Application>Microsoft Office Word</Application>
  <DocSecurity>0</DocSecurity>
  <Lines>50</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Colás Gallardo</dc:creator>
  <cp:keywords/>
  <dc:description/>
  <cp:lastModifiedBy>Adrià Colás Gallardo</cp:lastModifiedBy>
  <cp:revision>1</cp:revision>
  <dcterms:created xsi:type="dcterms:W3CDTF">2023-04-23T15:31:00Z</dcterms:created>
  <dcterms:modified xsi:type="dcterms:W3CDTF">2023-04-23T15:41:00Z</dcterms:modified>
</cp:coreProperties>
</file>