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rFonts w:hint="eastAsia"/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4"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08492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Pr="00816BF8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816BF8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Pr="00816BF8">
              <w:rPr>
                <w:rStyle w:val="a7"/>
                <w:noProof/>
              </w:rPr>
              <w:t xml:space="preserve">1.2 </w:t>
            </w:r>
            <w:r w:rsidRPr="00816BF8">
              <w:rPr>
                <w:rStyle w:val="a7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Pr="00816BF8">
              <w:rPr>
                <w:rStyle w:val="a7"/>
                <w:noProof/>
              </w:rPr>
              <w:t xml:space="preserve">1.3 </w:t>
            </w:r>
            <w:r w:rsidRPr="00816BF8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Pr="00816BF8">
              <w:rPr>
                <w:rStyle w:val="a7"/>
                <w:noProof/>
              </w:rPr>
              <w:t xml:space="preserve">1.4 </w:t>
            </w:r>
            <w:r w:rsidRPr="00816BF8">
              <w:rPr>
                <w:rStyle w:val="a7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Pr="00816BF8">
              <w:rPr>
                <w:rStyle w:val="a7"/>
                <w:noProof/>
              </w:rPr>
              <w:t xml:space="preserve">1.5 </w:t>
            </w:r>
            <w:r w:rsidRPr="00816BF8">
              <w:rPr>
                <w:rStyle w:val="a7"/>
                <w:noProof/>
              </w:rPr>
              <w:t>涉及名词解释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Pr="00816BF8">
              <w:rPr>
                <w:rStyle w:val="a7"/>
                <w:noProof/>
              </w:rPr>
              <w:t xml:space="preserve">1.6 </w:t>
            </w:r>
            <w:r w:rsidRPr="00816BF8">
              <w:rPr>
                <w:rStyle w:val="a7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Pr="00816BF8">
              <w:rPr>
                <w:rStyle w:val="a7"/>
                <w:noProof/>
              </w:rPr>
              <w:t>二、整体设计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Pr="00816BF8">
              <w:rPr>
                <w:rStyle w:val="a7"/>
                <w:noProof/>
              </w:rPr>
              <w:t xml:space="preserve">2.1 </w:t>
            </w:r>
            <w:r w:rsidRPr="00816BF8">
              <w:rPr>
                <w:rStyle w:val="a7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Pr="00816BF8">
              <w:rPr>
                <w:rStyle w:val="a7"/>
                <w:noProof/>
              </w:rPr>
              <w:t xml:space="preserve">2.2 </w:t>
            </w:r>
            <w:r w:rsidRPr="00816BF8">
              <w:rPr>
                <w:rStyle w:val="a7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Pr="00816BF8">
              <w:rPr>
                <w:rStyle w:val="a7"/>
                <w:noProof/>
              </w:rPr>
              <w:t xml:space="preserve">2.3 </w:t>
            </w:r>
            <w:r w:rsidRPr="00816BF8">
              <w:rPr>
                <w:rStyle w:val="a7"/>
                <w:noProof/>
              </w:rPr>
              <w:t>子系统清单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Pr="00816BF8">
              <w:rPr>
                <w:rStyle w:val="a7"/>
                <w:noProof/>
              </w:rPr>
              <w:t xml:space="preserve">2.4 </w:t>
            </w:r>
            <w:r w:rsidRPr="00816BF8">
              <w:rPr>
                <w:rStyle w:val="a7"/>
                <w:noProof/>
              </w:rPr>
              <w:t>功能模块清单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Pr="00816BF8">
              <w:rPr>
                <w:rStyle w:val="a7"/>
                <w:noProof/>
              </w:rPr>
              <w:t>三、数据库设计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Pr="00816BF8">
              <w:rPr>
                <w:rStyle w:val="a7"/>
                <w:noProof/>
              </w:rPr>
              <w:t>四、系统功能使用设计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Pr="00816BF8">
              <w:rPr>
                <w:rStyle w:val="a7"/>
                <w:noProof/>
              </w:rPr>
              <w:t>五、功能模块设计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Pr="00816BF8">
              <w:rPr>
                <w:rStyle w:val="a7"/>
                <w:noProof/>
              </w:rPr>
              <w:t>六、存储过程设计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Pr="00816BF8">
              <w:rPr>
                <w:rStyle w:val="a7"/>
                <w:noProof/>
              </w:rPr>
              <w:t>七、接口设计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Pr="00816BF8">
              <w:rPr>
                <w:rStyle w:val="a7"/>
                <w:noProof/>
              </w:rPr>
              <w:t xml:space="preserve">7.1 </w:t>
            </w:r>
            <w:r w:rsidRPr="00816BF8">
              <w:rPr>
                <w:rStyle w:val="a7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Pr="00816BF8">
              <w:rPr>
                <w:rStyle w:val="a7"/>
                <w:noProof/>
              </w:rPr>
              <w:t xml:space="preserve">7.2 </w:t>
            </w:r>
            <w:r w:rsidRPr="00816BF8">
              <w:rPr>
                <w:rStyle w:val="a7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Pr="00816BF8">
              <w:rPr>
                <w:rStyle w:val="a7"/>
                <w:noProof/>
              </w:rPr>
              <w:t xml:space="preserve">7.3 </w:t>
            </w:r>
            <w:r w:rsidRPr="00816BF8">
              <w:rPr>
                <w:rStyle w:val="a7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Pr="00816BF8">
              <w:rPr>
                <w:rStyle w:val="a7"/>
                <w:noProof/>
              </w:rPr>
              <w:t>八、角色授权设计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Pr="00816BF8">
              <w:rPr>
                <w:rStyle w:val="a7"/>
                <w:noProof/>
              </w:rPr>
              <w:t>九、系统错误处理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Pr="00816BF8">
              <w:rPr>
                <w:rStyle w:val="a7"/>
                <w:noProof/>
              </w:rPr>
              <w:t xml:space="preserve">9.1 </w:t>
            </w:r>
            <w:r w:rsidRPr="00816BF8">
              <w:rPr>
                <w:rStyle w:val="a7"/>
                <w:noProof/>
              </w:rPr>
              <w:t>出错信息管理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Pr="00816BF8">
              <w:rPr>
                <w:rStyle w:val="a7"/>
                <w:noProof/>
              </w:rPr>
              <w:t xml:space="preserve">9.2 </w:t>
            </w:r>
            <w:r w:rsidRPr="00816BF8">
              <w:rPr>
                <w:rStyle w:val="a7"/>
                <w:noProof/>
              </w:rPr>
              <w:t>故障预防与补救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08492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Pr="00816BF8">
              <w:rPr>
                <w:rStyle w:val="a7"/>
                <w:noProof/>
              </w:rPr>
              <w:t xml:space="preserve">9.3 </w:t>
            </w:r>
            <w:r w:rsidRPr="00816BF8">
              <w:rPr>
                <w:rStyle w:val="a7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08492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Pr="00816BF8">
              <w:rPr>
                <w:rStyle w:val="a7"/>
                <w:noProof/>
              </w:rPr>
              <w:t xml:space="preserve">9.3.1 </w:t>
            </w:r>
            <w:r w:rsidRPr="00816BF8">
              <w:rPr>
                <w:rStyle w:val="a7"/>
                <w:noProof/>
              </w:rPr>
              <w:t>编码规范化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08492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Pr="00816BF8">
              <w:rPr>
                <w:rStyle w:val="a7"/>
                <w:noProof/>
              </w:rPr>
              <w:t xml:space="preserve">9.3.2 </w:t>
            </w:r>
            <w:r w:rsidRPr="00816BF8">
              <w:rPr>
                <w:rStyle w:val="a7"/>
                <w:noProof/>
              </w:rPr>
              <w:t>编码模块化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08492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Pr="00816BF8">
              <w:rPr>
                <w:rStyle w:val="a7"/>
                <w:noProof/>
              </w:rPr>
              <w:t xml:space="preserve">9.3.3 </w:t>
            </w:r>
            <w:r w:rsidRPr="00816BF8">
              <w:rPr>
                <w:rStyle w:val="a7"/>
                <w:noProof/>
              </w:rPr>
              <w:t>始终收集反馈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Pr="00816BF8">
              <w:rPr>
                <w:rStyle w:val="a7"/>
                <w:noProof/>
              </w:rPr>
              <w:t>十、项目测试计划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7E422C" w14:textId="77777777" w:rsidR="00DC1020" w:rsidRDefault="000F3EC2">
      <w:pPr>
        <w:pStyle w:val="1"/>
        <w:spacing w:before="156" w:after="156"/>
      </w:pPr>
      <w:bookmarkStart w:id="0" w:name="_Toc5296_WPSOffice_Level1"/>
      <w:bookmarkStart w:id="1" w:name="_Toc16187_WPSOffice_Level1"/>
      <w:bookmarkStart w:id="2" w:name="_Toc2166_WPSOffice_Level1"/>
      <w:bookmarkStart w:id="3" w:name="_Toc39761557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5CBD652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8DE7AD5" w14:textId="76992C54" w:rsidR="00DC1020" w:rsidRDefault="000F3EC2" w:rsidP="007819FF">
      <w:pPr>
        <w:pStyle w:val="2"/>
        <w:numPr>
          <w:ilvl w:val="1"/>
          <w:numId w:val="1"/>
        </w:numPr>
        <w:spacing w:before="156" w:after="156"/>
      </w:pPr>
      <w:bookmarkStart w:id="4" w:name="_Toc28503_WPSOffice_Level2"/>
      <w:bookmarkStart w:id="5" w:name="_Toc25367_WPSOffice_Level2"/>
      <w:bookmarkStart w:id="6" w:name="_Toc17866_WPSOffice_Level2"/>
      <w:bookmarkStart w:id="7" w:name="_Toc39761558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14:paraId="5235D780" w14:textId="77777777" w:rsidR="007819FF" w:rsidRPr="007819FF" w:rsidRDefault="007819FF" w:rsidP="007819FF">
      <w:pPr>
        <w:rPr>
          <w:rFonts w:hint="eastAsia"/>
        </w:rPr>
      </w:pPr>
    </w:p>
    <w:p w14:paraId="6B505B1E" w14:textId="77777777" w:rsidR="00DC1020" w:rsidRDefault="000F3EC2">
      <w:pPr>
        <w:pStyle w:val="2"/>
        <w:spacing w:before="156" w:after="156"/>
      </w:pPr>
      <w:bookmarkStart w:id="8" w:name="_Toc22043_WPSOffice_Level2"/>
      <w:bookmarkStart w:id="9" w:name="_Toc7046_WPSOffice_Level2"/>
      <w:bookmarkStart w:id="10" w:name="_Toc27240_WPSOffice_Level2"/>
      <w:bookmarkStart w:id="11" w:name="_Toc39761559"/>
      <w:r>
        <w:rPr>
          <w:rFonts w:hint="eastAsia"/>
        </w:rPr>
        <w:t xml:space="preserve">1.2 </w:t>
      </w:r>
      <w:r>
        <w:rPr>
          <w:rFonts w:hint="eastAsia"/>
        </w:rPr>
        <w:t>命名规范</w:t>
      </w:r>
      <w:bookmarkEnd w:id="8"/>
      <w:bookmarkEnd w:id="9"/>
      <w:bookmarkEnd w:id="10"/>
      <w:bookmarkEnd w:id="11"/>
    </w:p>
    <w:p w14:paraId="0056322F" w14:textId="77777777" w:rsidR="00DC1020" w:rsidRDefault="00DC1020">
      <w:pPr>
        <w:ind w:firstLine="420"/>
        <w:rPr>
          <w:rFonts w:ascii="宋体" w:hAnsi="宋体" w:cs="宋体"/>
        </w:rPr>
      </w:pPr>
    </w:p>
    <w:p w14:paraId="05CFE46F" w14:textId="77777777" w:rsidR="00DC1020" w:rsidRDefault="000F3EC2">
      <w:pPr>
        <w:pStyle w:val="2"/>
        <w:spacing w:before="156" w:after="156"/>
      </w:pPr>
      <w:bookmarkStart w:id="12" w:name="_Toc20794_WPSOffice_Level2"/>
      <w:bookmarkStart w:id="13" w:name="_Toc27113_WPSOffice_Level2"/>
      <w:bookmarkStart w:id="14" w:name="_Toc24915_WPSOffice_Level2"/>
      <w:bookmarkStart w:id="15" w:name="_Toc3976156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14:paraId="137B2203" w14:textId="77777777" w:rsidR="00DC1020" w:rsidRDefault="000F3EC2">
      <w:pPr>
        <w:ind w:firstLine="420"/>
        <w:rPr>
          <w:rFonts w:ascii="宋体" w:hAnsi="宋体" w:cs="宋体"/>
        </w:rPr>
      </w:pPr>
      <w:bookmarkStart w:id="16" w:name="_Toc23833_WPSOffice_Level3"/>
      <w:bookmarkStart w:id="17" w:name="_Toc9439_WPSOffice_Level3"/>
      <w:bookmarkStart w:id="18" w:name="_Toc17866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吕云翔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软件工程实用教程</w:t>
      </w:r>
      <w:r>
        <w:rPr>
          <w:rFonts w:ascii="宋体" w:hAnsi="宋体" w:cs="宋体" w:hint="eastAsia"/>
        </w:rPr>
        <w:t>[M].</w:t>
      </w:r>
      <w:r>
        <w:rPr>
          <w:rFonts w:ascii="宋体" w:hAnsi="宋体" w:cs="宋体" w:hint="eastAsia"/>
        </w:rPr>
        <w:t>北京：清华大学出版社，</w:t>
      </w:r>
      <w:r>
        <w:rPr>
          <w:rFonts w:ascii="宋体" w:hAnsi="宋体" w:cs="宋体" w:hint="eastAsia"/>
        </w:rPr>
        <w:t>2015.</w:t>
      </w:r>
      <w:bookmarkEnd w:id="16"/>
      <w:bookmarkEnd w:id="17"/>
      <w:bookmarkEnd w:id="18"/>
    </w:p>
    <w:p w14:paraId="75D48AF7" w14:textId="77777777" w:rsidR="00DC1020" w:rsidRDefault="00DC1020">
      <w:pPr>
        <w:ind w:firstLine="420"/>
        <w:rPr>
          <w:rFonts w:ascii="宋体" w:hAnsi="宋体" w:cs="宋体"/>
        </w:rPr>
      </w:pPr>
    </w:p>
    <w:p w14:paraId="75E41063" w14:textId="77777777" w:rsidR="00DC1020" w:rsidRDefault="000F3EC2">
      <w:pPr>
        <w:pStyle w:val="2"/>
        <w:spacing w:before="156" w:after="156"/>
      </w:pPr>
      <w:bookmarkStart w:id="19" w:name="_Toc30194_WPSOffice_Level2"/>
      <w:bookmarkStart w:id="20" w:name="_Toc21770_WPSOffice_Level2"/>
      <w:bookmarkStart w:id="21" w:name="_Toc25823_WPSOffice_Level2"/>
      <w:bookmarkStart w:id="22" w:name="_Toc39761561"/>
      <w:r>
        <w:rPr>
          <w:rFonts w:hint="eastAsia"/>
        </w:rPr>
        <w:t xml:space="preserve">1.4 </w:t>
      </w:r>
      <w:r>
        <w:rPr>
          <w:rFonts w:hint="eastAsia"/>
        </w:rPr>
        <w:t>相关文档</w:t>
      </w:r>
      <w:bookmarkEnd w:id="19"/>
      <w:bookmarkEnd w:id="20"/>
      <w:bookmarkEnd w:id="21"/>
      <w:bookmarkEnd w:id="22"/>
    </w:p>
    <w:p w14:paraId="4955A8B7" w14:textId="77777777" w:rsidR="00DC1020" w:rsidRDefault="000F3EC2">
      <w:pPr>
        <w:ind w:firstLine="420"/>
        <w:rPr>
          <w:rFonts w:ascii="宋体" w:hAnsi="宋体" w:cs="宋体"/>
        </w:rPr>
      </w:pPr>
      <w:bookmarkStart w:id="23" w:name="_Toc6499_WPSOffice_Level3"/>
      <w:bookmarkStart w:id="24" w:name="_Toc27955_WPSOffice_Level3"/>
      <w:bookmarkStart w:id="25" w:name="_Toc27240_WPSOffice_Level3"/>
      <w:bookmarkStart w:id="26" w:name="_Toc29091_WPSOffice_Level3"/>
      <w:r>
        <w:rPr>
          <w:rFonts w:ascii="宋体" w:hAnsi="宋体" w:cs="宋体" w:hint="eastAsia"/>
        </w:rPr>
        <w:t xml:space="preserve">[1] </w:t>
      </w:r>
      <w:r>
        <w:rPr>
          <w:rFonts w:ascii="宋体" w:hAnsi="宋体" w:cs="宋体" w:hint="eastAsia"/>
        </w:rPr>
        <w:t>《需求规格说明书》</w:t>
      </w:r>
      <w:bookmarkEnd w:id="23"/>
      <w:bookmarkEnd w:id="24"/>
      <w:bookmarkEnd w:id="25"/>
      <w:bookmarkEnd w:id="26"/>
    </w:p>
    <w:p w14:paraId="76364CF8" w14:textId="77777777" w:rsidR="00DC1020" w:rsidRDefault="000F3EC2">
      <w:pPr>
        <w:ind w:firstLine="420"/>
        <w:rPr>
          <w:rFonts w:ascii="宋体" w:hAnsi="宋体" w:cs="宋体"/>
        </w:rPr>
      </w:pPr>
      <w:bookmarkStart w:id="27" w:name="_Toc2926_WPSOffice_Level3"/>
      <w:bookmarkStart w:id="28" w:name="_Toc6473_WPSOffice_Level3"/>
      <w:bookmarkStart w:id="29" w:name="_Toc20794_WPSOffice_Level3"/>
      <w:r>
        <w:rPr>
          <w:rFonts w:ascii="宋体" w:hAnsi="宋体" w:cs="宋体" w:hint="eastAsia"/>
        </w:rPr>
        <w:t xml:space="preserve">[2] </w:t>
      </w:r>
      <w:r>
        <w:rPr>
          <w:rFonts w:ascii="宋体" w:hAnsi="宋体" w:cs="宋体" w:hint="eastAsia"/>
        </w:rPr>
        <w:t>《软件开发计划书》</w:t>
      </w:r>
      <w:bookmarkEnd w:id="27"/>
      <w:bookmarkEnd w:id="28"/>
      <w:bookmarkEnd w:id="29"/>
    </w:p>
    <w:p w14:paraId="1C33B3CB" w14:textId="77777777" w:rsidR="00DC1020" w:rsidRDefault="000F3EC2">
      <w:pPr>
        <w:ind w:firstLine="420"/>
        <w:rPr>
          <w:rFonts w:ascii="宋体" w:hAnsi="宋体" w:cs="宋体"/>
        </w:rPr>
      </w:pPr>
      <w:bookmarkStart w:id="30" w:name="_Toc2008_WPSOffice_Level3"/>
      <w:r>
        <w:rPr>
          <w:rFonts w:ascii="宋体" w:hAnsi="宋体" w:cs="宋体" w:hint="eastAsia"/>
        </w:rPr>
        <w:t xml:space="preserve">[3] </w:t>
      </w:r>
      <w:r>
        <w:rPr>
          <w:rFonts w:ascii="宋体" w:hAnsi="宋体" w:cs="宋体" w:hint="eastAsia"/>
        </w:rPr>
        <w:t>《部署文档》</w:t>
      </w:r>
      <w:bookmarkEnd w:id="30"/>
    </w:p>
    <w:p w14:paraId="0685233B" w14:textId="77777777" w:rsidR="00DC1020" w:rsidRDefault="000F3EC2">
      <w:pPr>
        <w:ind w:firstLine="420"/>
        <w:rPr>
          <w:rFonts w:ascii="宋体" w:hAnsi="宋体" w:cs="宋体"/>
        </w:rPr>
      </w:pPr>
      <w:bookmarkStart w:id="31" w:name="_Toc3645_WPSOffice_Level3"/>
      <w:r>
        <w:rPr>
          <w:rFonts w:ascii="宋体" w:hAnsi="宋体" w:cs="宋体" w:hint="eastAsia"/>
        </w:rPr>
        <w:t xml:space="preserve">[4] </w:t>
      </w:r>
      <w:r>
        <w:rPr>
          <w:rFonts w:ascii="宋体" w:hAnsi="宋体" w:cs="宋体" w:hint="eastAsia"/>
        </w:rPr>
        <w:t>《测试报告》</w:t>
      </w:r>
      <w:bookmarkEnd w:id="31"/>
    </w:p>
    <w:p w14:paraId="3CA52F8D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[5] </w:t>
      </w:r>
      <w:r>
        <w:rPr>
          <w:rFonts w:ascii="宋体" w:hAnsi="宋体" w:cs="宋体" w:hint="eastAsia"/>
        </w:rPr>
        <w:t>《</w:t>
      </w:r>
      <w:r>
        <w:rPr>
          <w:rFonts w:ascii="宋体" w:hAnsi="宋体" w:cs="宋体" w:hint="eastAsia"/>
        </w:rPr>
        <w:t>用户使用说明书</w:t>
      </w:r>
      <w:r>
        <w:rPr>
          <w:rFonts w:ascii="宋体" w:hAnsi="宋体" w:cs="宋体" w:hint="eastAsia"/>
        </w:rPr>
        <w:t>》</w:t>
      </w:r>
    </w:p>
    <w:p w14:paraId="281E1901" w14:textId="77777777" w:rsidR="00DC1020" w:rsidRDefault="00DC1020">
      <w:pPr>
        <w:ind w:firstLine="420"/>
        <w:rPr>
          <w:rFonts w:ascii="宋体" w:hAnsi="宋体" w:cs="宋体"/>
        </w:rPr>
      </w:pPr>
    </w:p>
    <w:p w14:paraId="25B1FA9B" w14:textId="77777777" w:rsidR="00DC1020" w:rsidRDefault="000F3EC2">
      <w:pPr>
        <w:pStyle w:val="2"/>
        <w:spacing w:before="156" w:after="156"/>
      </w:pPr>
      <w:bookmarkStart w:id="32" w:name="_Toc14006_WPSOffice_Level2"/>
      <w:bookmarkStart w:id="33" w:name="_Toc32251_WPSOffice_Level2"/>
      <w:bookmarkStart w:id="34" w:name="_Toc6667_WPSOffice_Level2"/>
      <w:bookmarkStart w:id="35" w:name="_Toc39761562"/>
      <w:r>
        <w:rPr>
          <w:rFonts w:hint="eastAsia"/>
        </w:rPr>
        <w:t xml:space="preserve">1.5 </w:t>
      </w:r>
      <w:r>
        <w:rPr>
          <w:rFonts w:hint="eastAsia"/>
        </w:rPr>
        <w:t>涉及名词解释</w:t>
      </w:r>
      <w:bookmarkEnd w:id="32"/>
      <w:bookmarkEnd w:id="33"/>
      <w:bookmarkEnd w:id="34"/>
      <w:bookmarkEnd w:id="35"/>
    </w:p>
    <w:p w14:paraId="4254FE5C" w14:textId="77777777" w:rsidR="00DC1020" w:rsidRDefault="00DC1020">
      <w:pPr>
        <w:ind w:firstLine="420"/>
        <w:rPr>
          <w:rFonts w:ascii="宋体" w:hAnsi="宋体" w:cs="宋体"/>
        </w:rPr>
      </w:pPr>
    </w:p>
    <w:p w14:paraId="78344C4C" w14:textId="402DFF9B" w:rsidR="007819FF" w:rsidRDefault="000F3EC2" w:rsidP="007819FF">
      <w:pPr>
        <w:pStyle w:val="2"/>
        <w:spacing w:before="156" w:after="156"/>
      </w:pPr>
      <w:bookmarkStart w:id="36" w:name="_Toc27852_WPSOffice_Level2"/>
      <w:bookmarkStart w:id="37" w:name="_Toc30804_WPSOffice_Level2"/>
      <w:bookmarkStart w:id="38" w:name="_Toc15511_WPSOffice_Level2"/>
      <w:bookmarkStart w:id="39" w:name="_Toc39761563"/>
      <w:r>
        <w:rPr>
          <w:rFonts w:hint="eastAsia"/>
        </w:rPr>
        <w:t xml:space="preserve">1.6 </w:t>
      </w:r>
      <w:r>
        <w:rPr>
          <w:rFonts w:hint="eastAsia"/>
        </w:rPr>
        <w:t>版本更新记录</w:t>
      </w:r>
      <w:bookmarkStart w:id="40" w:name="_Toc17866_WPSOffice_Level1"/>
      <w:bookmarkStart w:id="41" w:name="_Toc28503_WPSOffice_Level1"/>
      <w:bookmarkStart w:id="42" w:name="_Toc25367_WPSOffice_Level1"/>
      <w:bookmarkEnd w:id="36"/>
      <w:bookmarkEnd w:id="37"/>
      <w:bookmarkEnd w:id="38"/>
      <w:bookmarkEnd w:id="39"/>
    </w:p>
    <w:p w14:paraId="3FB3BD84" w14:textId="77777777" w:rsidR="007819FF" w:rsidRPr="007819FF" w:rsidRDefault="007819FF" w:rsidP="007819FF">
      <w:pPr>
        <w:rPr>
          <w:rFonts w:hint="eastAsia"/>
        </w:rPr>
      </w:pPr>
    </w:p>
    <w:p w14:paraId="0A5D06FE" w14:textId="4B7C3CC6" w:rsidR="00DC1020" w:rsidRDefault="000F3EC2">
      <w:pPr>
        <w:pStyle w:val="1"/>
        <w:spacing w:before="156" w:after="156"/>
      </w:pPr>
      <w:bookmarkStart w:id="43" w:name="_Toc39761564"/>
      <w:r>
        <w:rPr>
          <w:rFonts w:hint="eastAsia"/>
        </w:rPr>
        <w:lastRenderedPageBreak/>
        <w:t>二</w:t>
      </w:r>
      <w:r>
        <w:rPr>
          <w:rFonts w:hint="eastAsia"/>
        </w:rPr>
        <w:t>、整体设计</w:t>
      </w:r>
      <w:bookmarkEnd w:id="40"/>
      <w:bookmarkEnd w:id="41"/>
      <w:bookmarkEnd w:id="42"/>
      <w:bookmarkEnd w:id="43"/>
    </w:p>
    <w:p w14:paraId="2DE1FE90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51EFAE4E" w14:textId="77777777" w:rsidR="00DC1020" w:rsidRDefault="000F3EC2">
      <w:pPr>
        <w:pStyle w:val="2"/>
        <w:spacing w:before="156" w:after="156"/>
      </w:pPr>
      <w:bookmarkStart w:id="44" w:name="_Toc3403_WPSOffice_Level2"/>
      <w:bookmarkStart w:id="45" w:name="_Toc12395_WPSOffice_Level2"/>
      <w:bookmarkStart w:id="46" w:name="_Toc23100_WPSOffice_Level2"/>
      <w:bookmarkStart w:id="47" w:name="_Toc39761565"/>
      <w:r>
        <w:rPr>
          <w:rFonts w:hint="eastAsia"/>
        </w:rPr>
        <w:t xml:space="preserve">2.1 </w:t>
      </w:r>
      <w:r>
        <w:rPr>
          <w:rFonts w:hint="eastAsia"/>
        </w:rPr>
        <w:t>硬件运行环境</w:t>
      </w:r>
      <w:bookmarkEnd w:id="44"/>
      <w:bookmarkEnd w:id="45"/>
      <w:bookmarkEnd w:id="46"/>
      <w:bookmarkEnd w:id="47"/>
    </w:p>
    <w:p w14:paraId="6C7337A0" w14:textId="77777777" w:rsidR="00DC1020" w:rsidRDefault="00DC1020">
      <w:pPr>
        <w:ind w:firstLine="420"/>
        <w:rPr>
          <w:rFonts w:ascii="宋体" w:hAnsi="宋体" w:cs="宋体"/>
        </w:rPr>
      </w:pPr>
    </w:p>
    <w:p w14:paraId="1B29E6CB" w14:textId="77777777" w:rsidR="00DC1020" w:rsidRDefault="000F3EC2">
      <w:pPr>
        <w:pStyle w:val="2"/>
        <w:spacing w:before="156" w:after="156"/>
      </w:pPr>
      <w:bookmarkStart w:id="48" w:name="_Toc14810_WPSOffice_Level2"/>
      <w:bookmarkStart w:id="49" w:name="_Toc31324_WPSOffice_Level2"/>
      <w:bookmarkStart w:id="50" w:name="_Toc21747_WPSOffice_Level2"/>
      <w:bookmarkStart w:id="51" w:name="_Toc39761566"/>
      <w:r>
        <w:rPr>
          <w:rFonts w:hint="eastAsia"/>
        </w:rPr>
        <w:t xml:space="preserve">2.2 </w:t>
      </w:r>
      <w:r>
        <w:rPr>
          <w:rFonts w:hint="eastAsia"/>
        </w:rPr>
        <w:t>软件运行环境</w:t>
      </w:r>
      <w:bookmarkEnd w:id="48"/>
      <w:bookmarkEnd w:id="49"/>
      <w:bookmarkEnd w:id="50"/>
      <w:bookmarkEnd w:id="51"/>
    </w:p>
    <w:p w14:paraId="5190E264" w14:textId="77777777" w:rsidR="00DC1020" w:rsidRDefault="00DC1020">
      <w:pPr>
        <w:ind w:firstLine="420"/>
        <w:rPr>
          <w:rFonts w:ascii="宋体" w:hAnsi="宋体" w:cs="宋体"/>
        </w:rPr>
      </w:pPr>
    </w:p>
    <w:p w14:paraId="3E49EE5F" w14:textId="77777777" w:rsidR="00DC1020" w:rsidRDefault="000F3EC2">
      <w:pPr>
        <w:pStyle w:val="2"/>
        <w:spacing w:before="156" w:after="156"/>
      </w:pPr>
      <w:bookmarkStart w:id="52" w:name="_Toc23041_WPSOffice_Level2"/>
      <w:bookmarkStart w:id="53" w:name="_Toc18649_WPSOffice_Level2"/>
      <w:bookmarkStart w:id="54" w:name="_Toc30937_WPSOffice_Level2"/>
      <w:bookmarkStart w:id="55" w:name="_Toc39761567"/>
      <w:r>
        <w:rPr>
          <w:rFonts w:hint="eastAsia"/>
        </w:rPr>
        <w:t xml:space="preserve">2.3 </w:t>
      </w:r>
      <w:r>
        <w:rPr>
          <w:rFonts w:hint="eastAsia"/>
        </w:rPr>
        <w:t>子系统清单</w:t>
      </w:r>
      <w:bookmarkEnd w:id="52"/>
      <w:bookmarkEnd w:id="53"/>
      <w:bookmarkEnd w:id="54"/>
      <w:bookmarkEnd w:id="55"/>
    </w:p>
    <w:p w14:paraId="354A766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</w:t>
      </w:r>
      <w:r>
        <w:rPr>
          <w:rFonts w:ascii="宋体" w:hAnsi="宋体" w:cs="宋体" w:hint="eastAsia"/>
        </w:rPr>
        <w:t xml:space="preserve">2-1 </w:t>
      </w:r>
      <w:r>
        <w:rPr>
          <w:rFonts w:ascii="宋体" w:hAnsi="宋体" w:cs="宋体" w:hint="eastAsia"/>
        </w:rPr>
        <w:t>子系统清单列表即可</w:t>
      </w:r>
    </w:p>
    <w:p w14:paraId="04ACF043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56" w:name="_Toc31417_WPSOffice_Level2"/>
      <w:bookmarkStart w:id="57" w:name="_Toc8119_WPSOffice_Level2"/>
      <w:bookmarkStart w:id="58" w:name="_Toc4728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6"/>
      <w:bookmarkEnd w:id="57"/>
      <w:bookmarkEnd w:id="58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1920"/>
        <w:gridCol w:w="5928"/>
      </w:tblGrid>
      <w:tr w:rsidR="00DC1020" w14:paraId="5496489C" w14:textId="77777777">
        <w:tc>
          <w:tcPr>
            <w:tcW w:w="674" w:type="dxa"/>
          </w:tcPr>
          <w:p w14:paraId="7989FF92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0" w:type="dxa"/>
          </w:tcPr>
          <w:p w14:paraId="3E1E7D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928" w:type="dxa"/>
          </w:tcPr>
          <w:p w14:paraId="32D29B22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DC1020" w14:paraId="0A0D8850" w14:textId="77777777">
        <w:tc>
          <w:tcPr>
            <w:tcW w:w="674" w:type="dxa"/>
          </w:tcPr>
          <w:p w14:paraId="246C59AC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14:paraId="6BB8DC85" w14:textId="3C69387E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DF0CDA2" w14:textId="59917603" w:rsidR="00DC1020" w:rsidRDefault="00DC1020">
            <w:pPr>
              <w:jc w:val="center"/>
            </w:pPr>
          </w:p>
        </w:tc>
      </w:tr>
      <w:tr w:rsidR="00DC1020" w14:paraId="7321D198" w14:textId="77777777">
        <w:tc>
          <w:tcPr>
            <w:tcW w:w="674" w:type="dxa"/>
          </w:tcPr>
          <w:p w14:paraId="44330AFA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7538EF36" w14:textId="0E73D5F4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43DD504" w14:textId="2BA906BA" w:rsidR="00DC1020" w:rsidRDefault="00DC1020">
            <w:pPr>
              <w:jc w:val="center"/>
            </w:pPr>
          </w:p>
        </w:tc>
      </w:tr>
    </w:tbl>
    <w:p w14:paraId="73729792" w14:textId="77777777" w:rsidR="00DC1020" w:rsidRDefault="00DC1020">
      <w:pPr>
        <w:ind w:firstLine="420"/>
        <w:rPr>
          <w:rFonts w:ascii="宋体" w:hAnsi="宋体" w:cs="宋体"/>
        </w:rPr>
      </w:pPr>
    </w:p>
    <w:p w14:paraId="0E2DB6DA" w14:textId="77777777" w:rsidR="00DC1020" w:rsidRDefault="000F3EC2">
      <w:pPr>
        <w:pStyle w:val="2"/>
        <w:spacing w:before="156" w:after="156"/>
      </w:pPr>
      <w:bookmarkStart w:id="59" w:name="_Toc21797_WPSOffice_Level2"/>
      <w:bookmarkStart w:id="60" w:name="_Toc28484_WPSOffice_Level2"/>
      <w:bookmarkStart w:id="61" w:name="_Toc24939_WPSOffice_Level2"/>
      <w:bookmarkStart w:id="62" w:name="_Toc39761568"/>
      <w:r>
        <w:rPr>
          <w:rFonts w:hint="eastAsia"/>
        </w:rPr>
        <w:t xml:space="preserve">2.4 </w:t>
      </w:r>
      <w:r>
        <w:rPr>
          <w:rFonts w:hint="eastAsia"/>
        </w:rPr>
        <w:t>功能模块清单</w:t>
      </w:r>
      <w:bookmarkEnd w:id="59"/>
      <w:bookmarkEnd w:id="60"/>
      <w:bookmarkEnd w:id="61"/>
      <w:bookmarkEnd w:id="62"/>
    </w:p>
    <w:p w14:paraId="0ACC719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</w:t>
      </w:r>
      <w:r>
        <w:rPr>
          <w:rFonts w:ascii="宋体" w:hAnsi="宋体" w:cs="宋体" w:hint="eastAsia"/>
        </w:rPr>
        <w:t xml:space="preserve">2-2 </w:t>
      </w:r>
      <w:r>
        <w:rPr>
          <w:rFonts w:ascii="宋体" w:hAnsi="宋体" w:cs="宋体" w:hint="eastAsia"/>
        </w:rPr>
        <w:t>功能模块清单列表即可</w:t>
      </w:r>
    </w:p>
    <w:p w14:paraId="602E374B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63" w:name="_Toc10895_WPSOffice_Level2"/>
      <w:bookmarkStart w:id="64" w:name="_Toc2761_WPSOffice_Level2"/>
      <w:bookmarkStart w:id="65" w:name="_Toc24771_WPSOffice_Level2"/>
      <w:bookmarkStart w:id="66" w:name="_Toc20887_WPSOffice_Level2"/>
      <w:bookmarkStart w:id="67" w:name="_Toc3215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2-2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功能模块清单列表</w:t>
      </w:r>
      <w:bookmarkEnd w:id="63"/>
      <w:bookmarkEnd w:id="64"/>
      <w:bookmarkEnd w:id="65"/>
      <w:bookmarkEnd w:id="66"/>
      <w:bookmarkEnd w:id="67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4"/>
        <w:gridCol w:w="2262"/>
        <w:gridCol w:w="5586"/>
      </w:tblGrid>
      <w:tr w:rsidR="00DC1020" w14:paraId="16030217" w14:textId="77777777">
        <w:tc>
          <w:tcPr>
            <w:tcW w:w="674" w:type="dxa"/>
          </w:tcPr>
          <w:p w14:paraId="680C341A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2" w:type="dxa"/>
          </w:tcPr>
          <w:p w14:paraId="3737AC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586" w:type="dxa"/>
          </w:tcPr>
          <w:p w14:paraId="6DF2C881" w14:textId="77777777" w:rsidR="00DC1020" w:rsidRDefault="000F3EC2"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 w:rsidR="00DC1020" w14:paraId="51E7BEB4" w14:textId="77777777">
        <w:tc>
          <w:tcPr>
            <w:tcW w:w="674" w:type="dxa"/>
          </w:tcPr>
          <w:p w14:paraId="0C73DE56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2" w:type="dxa"/>
          </w:tcPr>
          <w:p w14:paraId="542542A3" w14:textId="16EE62C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347A464D" w14:textId="0CE3B6F4" w:rsidR="00DC1020" w:rsidRDefault="00DC1020">
            <w:pPr>
              <w:jc w:val="center"/>
            </w:pPr>
          </w:p>
        </w:tc>
      </w:tr>
      <w:tr w:rsidR="00DC1020" w14:paraId="4BCAC26B" w14:textId="77777777">
        <w:tc>
          <w:tcPr>
            <w:tcW w:w="674" w:type="dxa"/>
          </w:tcPr>
          <w:p w14:paraId="428BEB36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2" w:type="dxa"/>
          </w:tcPr>
          <w:p w14:paraId="0CCB5F12" w14:textId="004B7573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710AF0F4" w14:textId="5250C968" w:rsidR="00DC1020" w:rsidRDefault="00DC1020">
            <w:pPr>
              <w:jc w:val="center"/>
              <w:rPr>
                <w:rFonts w:eastAsiaTheme="minorEastAsia"/>
              </w:rPr>
            </w:pPr>
          </w:p>
        </w:tc>
      </w:tr>
      <w:tr w:rsidR="00DC1020" w14:paraId="66A451CA" w14:textId="77777777">
        <w:tc>
          <w:tcPr>
            <w:tcW w:w="674" w:type="dxa"/>
          </w:tcPr>
          <w:p w14:paraId="3C914D6D" w14:textId="77777777" w:rsidR="00DC1020" w:rsidRDefault="000F3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2" w:type="dxa"/>
          </w:tcPr>
          <w:p w14:paraId="2D541E2C" w14:textId="20D40D84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0F165415" w14:textId="69E56802" w:rsidR="00DC1020" w:rsidRDefault="00DC1020">
            <w:pPr>
              <w:jc w:val="center"/>
            </w:pPr>
          </w:p>
        </w:tc>
      </w:tr>
      <w:tr w:rsidR="00DC1020" w14:paraId="5DFB2605" w14:textId="77777777">
        <w:tc>
          <w:tcPr>
            <w:tcW w:w="674" w:type="dxa"/>
          </w:tcPr>
          <w:p w14:paraId="48E29A02" w14:textId="77777777" w:rsidR="00DC1020" w:rsidRDefault="000F3E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2" w:type="dxa"/>
          </w:tcPr>
          <w:p w14:paraId="383B2095" w14:textId="504BA5BC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4F5DD682" w14:textId="02173B54" w:rsidR="00DC1020" w:rsidRDefault="00DC1020">
            <w:pPr>
              <w:jc w:val="center"/>
            </w:pPr>
          </w:p>
        </w:tc>
      </w:tr>
      <w:tr w:rsidR="00DC1020" w14:paraId="6E8F8EEE" w14:textId="77777777">
        <w:tc>
          <w:tcPr>
            <w:tcW w:w="674" w:type="dxa"/>
          </w:tcPr>
          <w:p w14:paraId="06EE8422" w14:textId="77777777" w:rsidR="00DC1020" w:rsidRDefault="000F3E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2" w:type="dxa"/>
          </w:tcPr>
          <w:p w14:paraId="074FB890" w14:textId="0FAE1B69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1868263C" w14:textId="0121FB30" w:rsidR="00DC1020" w:rsidRDefault="00DC1020">
            <w:pPr>
              <w:jc w:val="center"/>
            </w:pPr>
          </w:p>
        </w:tc>
      </w:tr>
      <w:tr w:rsidR="00DC1020" w14:paraId="13069F03" w14:textId="77777777">
        <w:tc>
          <w:tcPr>
            <w:tcW w:w="674" w:type="dxa"/>
          </w:tcPr>
          <w:p w14:paraId="146B3713" w14:textId="77777777" w:rsidR="00DC1020" w:rsidRDefault="000F3EC2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2" w:type="dxa"/>
          </w:tcPr>
          <w:p w14:paraId="702C9C0E" w14:textId="2B4D5A2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7A6BC237" w14:textId="255E3CC0" w:rsidR="00DC1020" w:rsidRDefault="00DC1020">
            <w:pPr>
              <w:jc w:val="center"/>
            </w:pPr>
          </w:p>
        </w:tc>
      </w:tr>
      <w:tr w:rsidR="00DC1020" w14:paraId="327D47ED" w14:textId="77777777">
        <w:tc>
          <w:tcPr>
            <w:tcW w:w="674" w:type="dxa"/>
          </w:tcPr>
          <w:p w14:paraId="000EE047" w14:textId="77777777" w:rsidR="00DC1020" w:rsidRDefault="000F3E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2" w:type="dxa"/>
          </w:tcPr>
          <w:p w14:paraId="55BEC162" w14:textId="0FC255DB" w:rsidR="00DC1020" w:rsidRDefault="00DC1020">
            <w:pPr>
              <w:jc w:val="center"/>
            </w:pPr>
          </w:p>
        </w:tc>
        <w:tc>
          <w:tcPr>
            <w:tcW w:w="5586" w:type="dxa"/>
          </w:tcPr>
          <w:p w14:paraId="120DB249" w14:textId="5188FF98" w:rsidR="00DC1020" w:rsidRDefault="00DC1020">
            <w:pPr>
              <w:jc w:val="center"/>
            </w:pPr>
          </w:p>
        </w:tc>
      </w:tr>
    </w:tbl>
    <w:p w14:paraId="0B3D2BCA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p w14:paraId="0608885F" w14:textId="3CF0E4FF" w:rsidR="00DC1020" w:rsidRDefault="000F3EC2" w:rsidP="007819FF">
      <w:pPr>
        <w:pStyle w:val="1"/>
        <w:spacing w:before="156" w:after="156"/>
      </w:pPr>
      <w:bookmarkStart w:id="68" w:name="_Toc27240_WPSOffice_Level1"/>
      <w:bookmarkStart w:id="69" w:name="_Toc22043_WPSOffice_Level1"/>
      <w:bookmarkStart w:id="70" w:name="_Toc7046_WPSOffice_Level1"/>
      <w:bookmarkStart w:id="71" w:name="_Toc39761569"/>
      <w:r>
        <w:rPr>
          <w:rFonts w:hint="eastAsia"/>
        </w:rPr>
        <w:t>三、数据库设计</w:t>
      </w:r>
      <w:bookmarkEnd w:id="68"/>
      <w:bookmarkEnd w:id="69"/>
      <w:bookmarkEnd w:id="70"/>
      <w:bookmarkEnd w:id="71"/>
    </w:p>
    <w:p w14:paraId="008DDE30" w14:textId="77777777" w:rsidR="007819FF" w:rsidRPr="007819FF" w:rsidRDefault="007819FF" w:rsidP="007819FF">
      <w:pPr>
        <w:rPr>
          <w:rFonts w:hint="eastAsia"/>
        </w:rPr>
      </w:pPr>
    </w:p>
    <w:p w14:paraId="10646B66" w14:textId="77777777" w:rsidR="00DC1020" w:rsidRDefault="000F3EC2">
      <w:pPr>
        <w:pStyle w:val="1"/>
        <w:spacing w:before="156" w:after="156"/>
      </w:pPr>
      <w:bookmarkStart w:id="72" w:name="_Toc24915_WPSOffice_Level1"/>
      <w:bookmarkStart w:id="73" w:name="_Toc20794_WPSOffice_Level1"/>
      <w:bookmarkStart w:id="74" w:name="_Toc27113_WPSOffice_Level1"/>
      <w:bookmarkStart w:id="75" w:name="_Toc39761570"/>
      <w:r>
        <w:rPr>
          <w:rFonts w:hint="eastAsia"/>
        </w:rPr>
        <w:t>四</w:t>
      </w:r>
      <w:r>
        <w:rPr>
          <w:rFonts w:hint="eastAsia"/>
        </w:rPr>
        <w:t>、系统功能使用设计</w:t>
      </w:r>
      <w:bookmarkEnd w:id="72"/>
      <w:bookmarkEnd w:id="73"/>
      <w:bookmarkEnd w:id="74"/>
      <w:bookmarkEnd w:id="75"/>
    </w:p>
    <w:p w14:paraId="43B1D6E9" w14:textId="77777777" w:rsidR="00DC1020" w:rsidRDefault="00DC1020">
      <w:pPr>
        <w:rPr>
          <w:rFonts w:hint="eastAsia"/>
        </w:rPr>
      </w:pPr>
      <w:bookmarkStart w:id="76" w:name="_Toc21770_WPSOffice_Level1"/>
      <w:bookmarkStart w:id="77" w:name="_Toc30194_WPSOffice_Level1"/>
    </w:p>
    <w:p w14:paraId="188E7107" w14:textId="77777777" w:rsidR="00DC1020" w:rsidRDefault="000F3EC2">
      <w:pPr>
        <w:pStyle w:val="1"/>
        <w:spacing w:before="156" w:after="156"/>
      </w:pPr>
      <w:bookmarkStart w:id="78" w:name="_Toc25823_WPSOffice_Level1"/>
      <w:bookmarkStart w:id="79" w:name="_Toc39761571"/>
      <w:r>
        <w:rPr>
          <w:rFonts w:hint="eastAsia"/>
        </w:rPr>
        <w:t>五、功能模块设计</w:t>
      </w:r>
      <w:bookmarkEnd w:id="76"/>
      <w:bookmarkEnd w:id="77"/>
      <w:bookmarkEnd w:id="78"/>
      <w:bookmarkEnd w:id="79"/>
    </w:p>
    <w:p w14:paraId="439D2FAD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  <w:bookmarkStart w:id="80" w:name="_Toc28615_WPSOffice_Level1"/>
    </w:p>
    <w:p w14:paraId="003AE2FB" w14:textId="77777777" w:rsidR="00DC1020" w:rsidRDefault="000F3EC2">
      <w:pPr>
        <w:pStyle w:val="1"/>
        <w:spacing w:before="156" w:after="156"/>
      </w:pPr>
      <w:bookmarkStart w:id="81" w:name="_Toc6667_WPSOffice_Level1"/>
      <w:bookmarkStart w:id="82" w:name="_Toc32251_WPSOffice_Level1"/>
      <w:bookmarkStart w:id="83" w:name="_Toc39761572"/>
      <w:r>
        <w:rPr>
          <w:rFonts w:hint="eastAsia"/>
        </w:rPr>
        <w:t>六、存储过程设计</w:t>
      </w:r>
      <w:bookmarkEnd w:id="80"/>
      <w:bookmarkEnd w:id="81"/>
      <w:bookmarkEnd w:id="82"/>
      <w:bookmarkEnd w:id="83"/>
    </w:p>
    <w:p w14:paraId="6E227692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34555999" w14:textId="77777777" w:rsidR="00DC1020" w:rsidRDefault="000F3EC2">
      <w:pPr>
        <w:pStyle w:val="1"/>
        <w:spacing w:before="156" w:after="156"/>
      </w:pPr>
      <w:bookmarkStart w:id="84" w:name="_Toc12337_WPSOffice_Level1"/>
      <w:bookmarkStart w:id="85" w:name="_Toc15511_WPSOffice_Level1"/>
      <w:bookmarkStart w:id="86" w:name="_Toc27852_WPSOffice_Level1"/>
      <w:bookmarkStart w:id="87" w:name="_Toc39761573"/>
      <w:r>
        <w:rPr>
          <w:rFonts w:hint="eastAsia"/>
        </w:rPr>
        <w:t>七、接口设计</w:t>
      </w:r>
      <w:bookmarkEnd w:id="84"/>
      <w:bookmarkEnd w:id="85"/>
      <w:bookmarkEnd w:id="86"/>
      <w:bookmarkEnd w:id="87"/>
    </w:p>
    <w:p w14:paraId="495B17B3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46A9150E" w14:textId="77777777" w:rsidR="00DC1020" w:rsidRDefault="000F3EC2">
      <w:pPr>
        <w:pStyle w:val="2"/>
        <w:spacing w:before="156" w:after="156"/>
      </w:pPr>
      <w:bookmarkStart w:id="88" w:name="_Toc5095_WPSOffice_Level2"/>
      <w:bookmarkStart w:id="89" w:name="_Toc4665_WPSOffice_Level2"/>
      <w:bookmarkStart w:id="90" w:name="_Toc227_WPSOffice_Level2"/>
      <w:bookmarkStart w:id="91" w:name="_Toc39761574"/>
      <w:r>
        <w:rPr>
          <w:rFonts w:hint="eastAsia"/>
        </w:rPr>
        <w:t xml:space="preserve">7.1 </w:t>
      </w:r>
      <w:r>
        <w:rPr>
          <w:rFonts w:hint="eastAsia"/>
        </w:rPr>
        <w:t>用户接口</w:t>
      </w:r>
      <w:bookmarkEnd w:id="88"/>
      <w:bookmarkEnd w:id="89"/>
      <w:bookmarkEnd w:id="90"/>
      <w:bookmarkEnd w:id="91"/>
    </w:p>
    <w:p w14:paraId="20656CF0" w14:textId="77777777" w:rsidR="00DC1020" w:rsidRDefault="00DC1020">
      <w:pPr>
        <w:ind w:firstLine="420"/>
      </w:pPr>
    </w:p>
    <w:p w14:paraId="6E10F69F" w14:textId="77777777" w:rsidR="00DC1020" w:rsidRDefault="000F3EC2">
      <w:pPr>
        <w:pStyle w:val="2"/>
        <w:spacing w:before="156" w:after="156"/>
      </w:pPr>
      <w:bookmarkStart w:id="92" w:name="_Toc19888_WPSOffice_Level2"/>
      <w:bookmarkStart w:id="93" w:name="_Toc2928_WPSOffice_Level2"/>
      <w:bookmarkStart w:id="94" w:name="_Toc1260_WPSOffice_Level2"/>
      <w:bookmarkStart w:id="95" w:name="_Toc39761575"/>
      <w:r>
        <w:rPr>
          <w:rFonts w:hint="eastAsia"/>
        </w:rPr>
        <w:t xml:space="preserve">7.2 </w:t>
      </w:r>
      <w:r>
        <w:rPr>
          <w:rFonts w:hint="eastAsia"/>
        </w:rPr>
        <w:t>外部接口</w:t>
      </w:r>
      <w:bookmarkEnd w:id="92"/>
      <w:bookmarkEnd w:id="93"/>
      <w:bookmarkEnd w:id="94"/>
      <w:bookmarkEnd w:id="95"/>
    </w:p>
    <w:p w14:paraId="66D14522" w14:textId="77777777" w:rsidR="00DC1020" w:rsidRDefault="00DC1020">
      <w:pPr>
        <w:ind w:firstLine="420"/>
      </w:pPr>
    </w:p>
    <w:p w14:paraId="055627FC" w14:textId="77777777" w:rsidR="00DC1020" w:rsidRDefault="000F3EC2">
      <w:pPr>
        <w:pStyle w:val="2"/>
        <w:spacing w:before="156" w:after="156"/>
      </w:pPr>
      <w:bookmarkStart w:id="96" w:name="_Toc1257_WPSOffice_Level2"/>
      <w:bookmarkStart w:id="97" w:name="_Toc29443_WPSOffice_Level2"/>
      <w:bookmarkStart w:id="98" w:name="_Toc31098_WPSOffice_Level2"/>
      <w:bookmarkStart w:id="99" w:name="_Toc39761576"/>
      <w:r>
        <w:rPr>
          <w:rFonts w:hint="eastAsia"/>
        </w:rPr>
        <w:t xml:space="preserve">7.3 </w:t>
      </w:r>
      <w:r>
        <w:rPr>
          <w:rFonts w:hint="eastAsia"/>
        </w:rPr>
        <w:t>内部接口</w:t>
      </w:r>
      <w:bookmarkEnd w:id="96"/>
      <w:bookmarkEnd w:id="97"/>
      <w:bookmarkEnd w:id="98"/>
      <w:bookmarkEnd w:id="99"/>
    </w:p>
    <w:p w14:paraId="126F2908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p w14:paraId="4D85D2F3" w14:textId="77777777" w:rsidR="00DC1020" w:rsidRDefault="000F3EC2">
      <w:pPr>
        <w:pStyle w:val="1"/>
        <w:spacing w:before="156" w:after="156"/>
      </w:pPr>
      <w:bookmarkStart w:id="100" w:name="_Toc12395_WPSOffice_Level1"/>
      <w:bookmarkStart w:id="101" w:name="_Toc12089_WPSOffice_Level1"/>
      <w:bookmarkStart w:id="102" w:name="_Toc17256_WPSOffice_Level1"/>
      <w:bookmarkStart w:id="103" w:name="_Toc39761577"/>
      <w:r>
        <w:rPr>
          <w:rFonts w:hint="eastAsia"/>
        </w:rPr>
        <w:lastRenderedPageBreak/>
        <w:t>八、角色授权设计</w:t>
      </w:r>
      <w:bookmarkEnd w:id="100"/>
      <w:bookmarkEnd w:id="101"/>
      <w:bookmarkEnd w:id="102"/>
      <w:bookmarkEnd w:id="103"/>
    </w:p>
    <w:p w14:paraId="679068FE" w14:textId="77777777" w:rsidR="00DC1020" w:rsidRDefault="00DC1020" w:rsidP="007819FF">
      <w:pPr>
        <w:rPr>
          <w:rFonts w:hint="eastAsia"/>
        </w:rPr>
      </w:pPr>
    </w:p>
    <w:p w14:paraId="2A18BFFA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104" w:name="_Toc16447_WPSOffice_Level2"/>
      <w:bookmarkStart w:id="105" w:name="_Toc28313_WPSOffice_Level2"/>
      <w:bookmarkStart w:id="106" w:name="_Toc28467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8-1 </w:t>
      </w:r>
      <w:r>
        <w:rPr>
          <w:rFonts w:ascii="宋体" w:hAnsi="宋体" w:cs="宋体" w:hint="eastAsia"/>
          <w:sz w:val="21"/>
          <w:szCs w:val="21"/>
        </w:rPr>
        <w:t>角色授权设计表</w:t>
      </w:r>
      <w:bookmarkEnd w:id="104"/>
      <w:bookmarkEnd w:id="105"/>
      <w:bookmarkEnd w:id="106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3389"/>
        <w:gridCol w:w="2813"/>
        <w:gridCol w:w="2318"/>
      </w:tblGrid>
      <w:tr w:rsidR="00DC1020" w14:paraId="428306A3" w14:textId="77777777">
        <w:tc>
          <w:tcPr>
            <w:tcW w:w="3389" w:type="dxa"/>
          </w:tcPr>
          <w:p w14:paraId="12899C49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813" w:type="dxa"/>
          </w:tcPr>
          <w:p w14:paraId="443D546B" w14:textId="77777777" w:rsidR="00DC1020" w:rsidRDefault="000F3EC2">
            <w:pPr>
              <w:jc w:val="center"/>
            </w:pPr>
            <w:r>
              <w:rPr>
                <w:rFonts w:hint="eastAsia"/>
              </w:rPr>
              <w:t>核心企业</w:t>
            </w:r>
          </w:p>
        </w:tc>
        <w:tc>
          <w:tcPr>
            <w:tcW w:w="2318" w:type="dxa"/>
          </w:tcPr>
          <w:p w14:paraId="7FDC53AD" w14:textId="77777777" w:rsidR="00DC1020" w:rsidRDefault="000F3EC2">
            <w:pPr>
              <w:jc w:val="center"/>
            </w:pPr>
            <w:r>
              <w:rPr>
                <w:rFonts w:hint="eastAsia"/>
              </w:rPr>
              <w:t>资金方</w:t>
            </w:r>
          </w:p>
        </w:tc>
      </w:tr>
      <w:tr w:rsidR="00DC1020" w14:paraId="48125156" w14:textId="77777777">
        <w:tc>
          <w:tcPr>
            <w:tcW w:w="3389" w:type="dxa"/>
          </w:tcPr>
          <w:p w14:paraId="37A27F8B" w14:textId="77777777" w:rsidR="00DC1020" w:rsidRDefault="000F3EC2">
            <w:pPr>
              <w:jc w:val="center"/>
            </w:pPr>
            <w:r>
              <w:rPr>
                <w:rFonts w:hint="eastAsia"/>
              </w:rPr>
              <w:t>核心企业管理系统</w:t>
            </w:r>
          </w:p>
        </w:tc>
        <w:tc>
          <w:tcPr>
            <w:tcW w:w="2813" w:type="dxa"/>
          </w:tcPr>
          <w:p w14:paraId="7003D9A6" w14:textId="5722967C" w:rsidR="00DC1020" w:rsidRDefault="00DC1020">
            <w:pPr>
              <w:jc w:val="center"/>
            </w:pPr>
          </w:p>
        </w:tc>
        <w:tc>
          <w:tcPr>
            <w:tcW w:w="2318" w:type="dxa"/>
          </w:tcPr>
          <w:p w14:paraId="5EC1B38F" w14:textId="72D7AD5C" w:rsidR="00DC1020" w:rsidRDefault="00DC1020">
            <w:pPr>
              <w:jc w:val="center"/>
            </w:pPr>
          </w:p>
        </w:tc>
      </w:tr>
      <w:tr w:rsidR="00DC1020" w14:paraId="64969929" w14:textId="77777777">
        <w:tc>
          <w:tcPr>
            <w:tcW w:w="3389" w:type="dxa"/>
          </w:tcPr>
          <w:p w14:paraId="01C728A9" w14:textId="77777777" w:rsidR="00DC1020" w:rsidRDefault="000F3EC2">
            <w:pPr>
              <w:jc w:val="center"/>
            </w:pPr>
            <w:r>
              <w:rPr>
                <w:rFonts w:hint="eastAsia"/>
              </w:rPr>
              <w:t>资金方管理系统（部分）</w:t>
            </w:r>
          </w:p>
        </w:tc>
        <w:tc>
          <w:tcPr>
            <w:tcW w:w="2813" w:type="dxa"/>
          </w:tcPr>
          <w:p w14:paraId="506F9BC2" w14:textId="7EEA3A14" w:rsidR="00DC1020" w:rsidRDefault="00DC1020">
            <w:pPr>
              <w:jc w:val="center"/>
            </w:pPr>
          </w:p>
        </w:tc>
        <w:tc>
          <w:tcPr>
            <w:tcW w:w="2318" w:type="dxa"/>
          </w:tcPr>
          <w:p w14:paraId="64B73C71" w14:textId="64F3FAD2" w:rsidR="00DC1020" w:rsidRDefault="00DC1020">
            <w:pPr>
              <w:jc w:val="center"/>
            </w:pPr>
          </w:p>
        </w:tc>
      </w:tr>
    </w:tbl>
    <w:p w14:paraId="638E3746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p w14:paraId="61EB5B69" w14:textId="77777777" w:rsidR="00DC1020" w:rsidRDefault="000F3EC2">
      <w:pPr>
        <w:pStyle w:val="1"/>
        <w:spacing w:before="156" w:after="156"/>
      </w:pPr>
      <w:bookmarkStart w:id="107" w:name="_Toc14810_WPSOffice_Level1"/>
      <w:bookmarkStart w:id="108" w:name="_Toc7740_WPSOffice_Level1"/>
      <w:bookmarkStart w:id="109" w:name="_Toc23100_WPSOffice_Level1"/>
      <w:bookmarkStart w:id="110" w:name="_Toc39761578"/>
      <w:r>
        <w:rPr>
          <w:rFonts w:hint="eastAsia"/>
        </w:rPr>
        <w:t>九、系统错误处理</w:t>
      </w:r>
      <w:bookmarkEnd w:id="107"/>
      <w:bookmarkEnd w:id="108"/>
      <w:bookmarkEnd w:id="109"/>
      <w:bookmarkEnd w:id="110"/>
    </w:p>
    <w:p w14:paraId="1D1EA2F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3B5E8CB6" w14:textId="77777777" w:rsidR="00DC1020" w:rsidRDefault="000F3EC2">
      <w:pPr>
        <w:pStyle w:val="2"/>
        <w:spacing w:before="156" w:after="156"/>
      </w:pPr>
      <w:bookmarkStart w:id="111" w:name="_Toc1895_WPSOffice_Level2"/>
      <w:bookmarkStart w:id="112" w:name="_Toc15957_WPSOffice_Level2"/>
      <w:bookmarkStart w:id="113" w:name="_Toc8054_WPSOffice_Level2"/>
      <w:bookmarkStart w:id="114" w:name="_Toc39761579"/>
      <w:r>
        <w:rPr>
          <w:rFonts w:hint="eastAsia"/>
        </w:rPr>
        <w:t xml:space="preserve">9.1 </w:t>
      </w:r>
      <w:r>
        <w:rPr>
          <w:rFonts w:hint="eastAsia"/>
        </w:rPr>
        <w:t>出错信息管理</w:t>
      </w:r>
      <w:bookmarkEnd w:id="111"/>
      <w:bookmarkEnd w:id="112"/>
      <w:bookmarkEnd w:id="113"/>
      <w:bookmarkEnd w:id="114"/>
    </w:p>
    <w:p w14:paraId="7599A0AF" w14:textId="77777777" w:rsidR="00DC1020" w:rsidRDefault="000F3EC2">
      <w:pPr>
        <w:pStyle w:val="2"/>
        <w:spacing w:before="156" w:after="156"/>
      </w:pPr>
      <w:bookmarkStart w:id="115" w:name="_Toc29875_WPSOffice_Level2"/>
      <w:bookmarkStart w:id="116" w:name="_Toc25799_WPSOffice_Level2"/>
      <w:bookmarkStart w:id="117" w:name="_Toc20238_WPSOffice_Level2"/>
      <w:bookmarkStart w:id="118" w:name="_Toc39761580"/>
      <w:r>
        <w:rPr>
          <w:rFonts w:hint="eastAsia"/>
        </w:rPr>
        <w:t xml:space="preserve">9.2 </w:t>
      </w:r>
      <w:r>
        <w:rPr>
          <w:rFonts w:hint="eastAsia"/>
        </w:rPr>
        <w:t>故障预防与补救</w:t>
      </w:r>
      <w:bookmarkEnd w:id="115"/>
      <w:bookmarkEnd w:id="116"/>
      <w:bookmarkEnd w:id="117"/>
      <w:bookmarkEnd w:id="118"/>
    </w:p>
    <w:p w14:paraId="3FB2D2C2" w14:textId="77777777" w:rsidR="00DC1020" w:rsidRDefault="000F3EC2">
      <w:pPr>
        <w:pStyle w:val="2"/>
        <w:spacing w:before="156" w:after="156"/>
      </w:pPr>
      <w:bookmarkStart w:id="119" w:name="_Toc27274_WPSOffice_Level2"/>
      <w:bookmarkStart w:id="120" w:name="_Toc13317_WPSOffice_Level2"/>
      <w:bookmarkStart w:id="121" w:name="_Toc6432_WPSOffice_Level2"/>
      <w:bookmarkStart w:id="122" w:name="_Toc39761581"/>
      <w:r>
        <w:rPr>
          <w:rFonts w:hint="eastAsia"/>
        </w:rPr>
        <w:t xml:space="preserve">9.3 </w:t>
      </w:r>
      <w:r>
        <w:rPr>
          <w:rFonts w:hint="eastAsia"/>
        </w:rPr>
        <w:t>系统维护设计</w:t>
      </w:r>
      <w:bookmarkEnd w:id="119"/>
      <w:bookmarkEnd w:id="120"/>
      <w:bookmarkEnd w:id="121"/>
      <w:bookmarkEnd w:id="122"/>
    </w:p>
    <w:p w14:paraId="4A4C30EC" w14:textId="77777777" w:rsidR="00DC1020" w:rsidRDefault="000F3EC2">
      <w:pPr>
        <w:pStyle w:val="3"/>
      </w:pPr>
      <w:bookmarkStart w:id="123" w:name="_Toc6511_WPSOffice_Level3"/>
      <w:bookmarkStart w:id="124" w:name="_Toc23518_WPSOffice_Level3"/>
      <w:bookmarkStart w:id="125" w:name="_Toc39761582"/>
      <w:r>
        <w:rPr>
          <w:rFonts w:hint="eastAsia"/>
        </w:rPr>
        <w:t xml:space="preserve">9.3.1 </w:t>
      </w:r>
      <w:r>
        <w:rPr>
          <w:rFonts w:hint="eastAsia"/>
        </w:rPr>
        <w:t>编码规范化</w:t>
      </w:r>
      <w:bookmarkEnd w:id="123"/>
      <w:bookmarkEnd w:id="124"/>
      <w:bookmarkEnd w:id="125"/>
    </w:p>
    <w:p w14:paraId="77660494" w14:textId="77777777" w:rsidR="00DC1020" w:rsidRDefault="00DC1020">
      <w:pPr>
        <w:ind w:firstLine="420"/>
      </w:pPr>
    </w:p>
    <w:p w14:paraId="1FCAAB43" w14:textId="77777777" w:rsidR="00DC1020" w:rsidRDefault="000F3EC2">
      <w:pPr>
        <w:pStyle w:val="3"/>
      </w:pPr>
      <w:bookmarkStart w:id="126" w:name="_Toc22084_WPSOffice_Level3"/>
      <w:bookmarkStart w:id="127" w:name="_Toc28313_WPSOffice_Level3"/>
      <w:bookmarkStart w:id="128" w:name="_Toc39761583"/>
      <w:r>
        <w:rPr>
          <w:rFonts w:hint="eastAsia"/>
        </w:rPr>
        <w:t xml:space="preserve">9.3.2 </w:t>
      </w:r>
      <w:r>
        <w:rPr>
          <w:rFonts w:hint="eastAsia"/>
        </w:rPr>
        <w:t>编码模块化</w:t>
      </w:r>
      <w:bookmarkEnd w:id="126"/>
      <w:bookmarkEnd w:id="127"/>
      <w:bookmarkEnd w:id="128"/>
    </w:p>
    <w:p w14:paraId="6A51687A" w14:textId="77777777" w:rsidR="00DC1020" w:rsidRDefault="00DC1020">
      <w:pPr>
        <w:ind w:firstLine="420"/>
      </w:pPr>
    </w:p>
    <w:p w14:paraId="7FED3310" w14:textId="7AC311C4" w:rsidR="00DC1020" w:rsidRPr="007819FF" w:rsidRDefault="000F3EC2" w:rsidP="007819FF">
      <w:pPr>
        <w:pStyle w:val="3"/>
      </w:pPr>
      <w:bookmarkStart w:id="129" w:name="_Toc24409_WPSOffice_Level3"/>
      <w:bookmarkStart w:id="130" w:name="_Toc25939_WPSOffice_Level3"/>
      <w:bookmarkStart w:id="131" w:name="_Toc39761584"/>
      <w:r>
        <w:rPr>
          <w:rFonts w:hint="eastAsia"/>
        </w:rPr>
        <w:t xml:space="preserve">9.3.3 </w:t>
      </w:r>
      <w:r>
        <w:rPr>
          <w:rFonts w:hint="eastAsia"/>
        </w:rPr>
        <w:t>始终收集反馈</w:t>
      </w:r>
      <w:bookmarkEnd w:id="129"/>
      <w:bookmarkEnd w:id="130"/>
      <w:bookmarkEnd w:id="131"/>
    </w:p>
    <w:p w14:paraId="49CCFCAD" w14:textId="77777777" w:rsidR="00DC1020" w:rsidRDefault="000F3EC2">
      <w:pPr>
        <w:pStyle w:val="1"/>
        <w:spacing w:before="156" w:after="156"/>
      </w:pPr>
      <w:bookmarkStart w:id="132" w:name="_Toc18649_WPSOffice_Level1"/>
      <w:bookmarkStart w:id="133" w:name="_Toc17933_WPSOffice_Level1"/>
      <w:bookmarkStart w:id="134" w:name="_Toc31324_WPSOffice_Level1"/>
      <w:bookmarkStart w:id="135" w:name="_Toc39761585"/>
      <w:r>
        <w:rPr>
          <w:rFonts w:hint="eastAsia"/>
        </w:rPr>
        <w:t>十</w:t>
      </w:r>
      <w:r>
        <w:rPr>
          <w:rFonts w:hint="eastAsia"/>
        </w:rPr>
        <w:t>、项目测试计划</w:t>
      </w:r>
      <w:bookmarkEnd w:id="132"/>
      <w:bookmarkEnd w:id="133"/>
      <w:bookmarkEnd w:id="134"/>
      <w:bookmarkEnd w:id="135"/>
    </w:p>
    <w:p w14:paraId="58064918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656F127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136" w:name="_Toc7000_WPSOffice_Level2"/>
      <w:bookmarkStart w:id="137" w:name="_Toc12768_WPSOffice_Level2"/>
      <w:bookmarkStart w:id="138" w:name="_Toc9627_WPSOffice_Level2"/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 w:hint="eastAsia"/>
          <w:b/>
          <w:bCs/>
          <w:sz w:val="21"/>
          <w:szCs w:val="21"/>
        </w:rPr>
        <w:t>10-1</w:t>
      </w: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测试计划设计表</w:t>
      </w:r>
      <w:bookmarkEnd w:id="136"/>
      <w:bookmarkEnd w:id="137"/>
      <w:bookmarkEnd w:id="138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136"/>
        <w:gridCol w:w="1188"/>
        <w:gridCol w:w="2316"/>
        <w:gridCol w:w="2394"/>
        <w:gridCol w:w="1486"/>
      </w:tblGrid>
      <w:tr w:rsidR="00DC1020" w14:paraId="468BC43D" w14:textId="77777777">
        <w:tc>
          <w:tcPr>
            <w:tcW w:w="1136" w:type="dxa"/>
          </w:tcPr>
          <w:p w14:paraId="306E4DEB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测试计划序号</w:t>
            </w:r>
          </w:p>
        </w:tc>
        <w:tc>
          <w:tcPr>
            <w:tcW w:w="1188" w:type="dxa"/>
          </w:tcPr>
          <w:p w14:paraId="12B007AA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测试计划类型</w:t>
            </w:r>
          </w:p>
        </w:tc>
        <w:tc>
          <w:tcPr>
            <w:tcW w:w="2316" w:type="dxa"/>
          </w:tcPr>
          <w:p w14:paraId="0622CFB1" w14:textId="77777777" w:rsidR="00DC1020" w:rsidRDefault="000F3EC2">
            <w:pPr>
              <w:jc w:val="center"/>
            </w:pPr>
            <w:r>
              <w:rPr>
                <w:rFonts w:hint="eastAsia"/>
              </w:rPr>
              <w:t>对应部分</w:t>
            </w:r>
          </w:p>
        </w:tc>
        <w:tc>
          <w:tcPr>
            <w:tcW w:w="2394" w:type="dxa"/>
          </w:tcPr>
          <w:p w14:paraId="00865EFE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测试计划内容</w:t>
            </w:r>
          </w:p>
        </w:tc>
        <w:tc>
          <w:tcPr>
            <w:tcW w:w="1486" w:type="dxa"/>
          </w:tcPr>
          <w:p w14:paraId="3DF6F7C3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</w:tr>
      <w:tr w:rsidR="00DC1020" w14:paraId="5AE4E776" w14:textId="77777777">
        <w:tc>
          <w:tcPr>
            <w:tcW w:w="1136" w:type="dxa"/>
          </w:tcPr>
          <w:p w14:paraId="7AF439A3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06542E7C" w14:textId="0CB2F13D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687FFB8" w14:textId="2304DD85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0A6A2A49" w14:textId="5687639A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5E4F056" w14:textId="288D79D3" w:rsidR="00DC1020" w:rsidRDefault="00DC1020">
            <w:pPr>
              <w:jc w:val="center"/>
            </w:pPr>
          </w:p>
        </w:tc>
      </w:tr>
      <w:tr w:rsidR="00DC1020" w14:paraId="65A3F3B6" w14:textId="77777777">
        <w:tc>
          <w:tcPr>
            <w:tcW w:w="1136" w:type="dxa"/>
          </w:tcPr>
          <w:p w14:paraId="1A907A01" w14:textId="77777777" w:rsidR="00DC1020" w:rsidRDefault="000F3EC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88" w:type="dxa"/>
          </w:tcPr>
          <w:p w14:paraId="33A52D90" w14:textId="7BC60529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2D1C5CD" w14:textId="020E5B02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49E372B" w14:textId="15C357DC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64B74376" w14:textId="47DD744C" w:rsidR="00DC1020" w:rsidRDefault="00DC1020">
            <w:pPr>
              <w:jc w:val="center"/>
            </w:pPr>
          </w:p>
        </w:tc>
      </w:tr>
      <w:tr w:rsidR="00DC1020" w14:paraId="12445A2A" w14:textId="77777777">
        <w:tc>
          <w:tcPr>
            <w:tcW w:w="1136" w:type="dxa"/>
          </w:tcPr>
          <w:p w14:paraId="5DC971E5" w14:textId="77777777" w:rsidR="00DC1020" w:rsidRDefault="000F3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dxa"/>
          </w:tcPr>
          <w:p w14:paraId="142343CC" w14:textId="722E2E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27ECA847" w14:textId="3E4B84B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D0063FD" w14:textId="60808A6E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5308C397" w14:textId="76C0E0E4" w:rsidR="00DC1020" w:rsidRDefault="00DC1020">
            <w:pPr>
              <w:jc w:val="center"/>
            </w:pPr>
          </w:p>
        </w:tc>
      </w:tr>
      <w:tr w:rsidR="00DC1020" w14:paraId="14827416" w14:textId="77777777">
        <w:tc>
          <w:tcPr>
            <w:tcW w:w="1136" w:type="dxa"/>
          </w:tcPr>
          <w:p w14:paraId="6343BCB8" w14:textId="77777777" w:rsidR="00DC1020" w:rsidRDefault="000F3E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14:paraId="38ABD947" w14:textId="0288A777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33BB4AFE" w14:textId="65582B79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338AFB7" w14:textId="147B9D8F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0B9D739" w14:textId="70CA1B06" w:rsidR="00DC1020" w:rsidRDefault="00DC1020">
            <w:pPr>
              <w:jc w:val="center"/>
            </w:pPr>
          </w:p>
        </w:tc>
      </w:tr>
      <w:tr w:rsidR="00DC1020" w14:paraId="78886548" w14:textId="77777777">
        <w:tc>
          <w:tcPr>
            <w:tcW w:w="1136" w:type="dxa"/>
          </w:tcPr>
          <w:p w14:paraId="6BAC2351" w14:textId="77777777" w:rsidR="00DC1020" w:rsidRDefault="000F3E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8" w:type="dxa"/>
          </w:tcPr>
          <w:p w14:paraId="45D3C486" w14:textId="6B4368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8272A4F" w14:textId="6F4CAADA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418F0C8A" w14:textId="740E9A91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7E0DCEE" w14:textId="4F8D1FED" w:rsidR="00DC1020" w:rsidRDefault="00DC1020">
            <w:pPr>
              <w:jc w:val="center"/>
            </w:pPr>
          </w:p>
        </w:tc>
      </w:tr>
      <w:tr w:rsidR="00DC1020" w14:paraId="5A1C106D" w14:textId="77777777">
        <w:tc>
          <w:tcPr>
            <w:tcW w:w="1136" w:type="dxa"/>
          </w:tcPr>
          <w:p w14:paraId="23A27EA8" w14:textId="77777777" w:rsidR="00DC1020" w:rsidRDefault="000F3EC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8" w:type="dxa"/>
          </w:tcPr>
          <w:p w14:paraId="2BE1C47B" w14:textId="2704E8ED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0F3B672C" w14:textId="376E8C3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74F1B735" w14:textId="1A25CE7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780E5D3E" w14:textId="141C3B90" w:rsidR="00DC1020" w:rsidRDefault="00DC1020">
            <w:pPr>
              <w:jc w:val="center"/>
            </w:pPr>
          </w:p>
        </w:tc>
      </w:tr>
      <w:tr w:rsidR="00DC1020" w14:paraId="1F804DF5" w14:textId="77777777">
        <w:tc>
          <w:tcPr>
            <w:tcW w:w="1136" w:type="dxa"/>
          </w:tcPr>
          <w:p w14:paraId="01AF1E03" w14:textId="77777777" w:rsidR="00DC1020" w:rsidRDefault="000F3E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8" w:type="dxa"/>
          </w:tcPr>
          <w:p w14:paraId="361F0898" w14:textId="3A9549C8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5F998F34" w14:textId="2A091C74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117A286" w14:textId="0273A83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2C29FFC" w14:textId="02689DA0" w:rsidR="00DC1020" w:rsidRDefault="00DC1020">
            <w:pPr>
              <w:jc w:val="center"/>
            </w:pPr>
          </w:p>
        </w:tc>
      </w:tr>
    </w:tbl>
    <w:p w14:paraId="183B6774" w14:textId="77777777" w:rsidR="00DC1020" w:rsidRDefault="00DC1020">
      <w:pPr>
        <w:ind w:firstLine="420"/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9FBFB" w14:textId="77777777" w:rsidR="000F3EC2" w:rsidRDefault="000F3EC2">
      <w:pPr>
        <w:spacing w:line="240" w:lineRule="auto"/>
      </w:pPr>
      <w:r>
        <w:separator/>
      </w:r>
    </w:p>
  </w:endnote>
  <w:endnote w:type="continuationSeparator" w:id="0">
    <w:p w14:paraId="0B2FA884" w14:textId="77777777" w:rsidR="000F3EC2" w:rsidRDefault="000F3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B25B1" w14:textId="77777777" w:rsidR="000F3EC2" w:rsidRDefault="000F3EC2">
      <w:pPr>
        <w:spacing w:line="240" w:lineRule="auto"/>
      </w:pPr>
      <w:r>
        <w:separator/>
      </w:r>
    </w:p>
  </w:footnote>
  <w:footnote w:type="continuationSeparator" w:id="0">
    <w:p w14:paraId="71C3873D" w14:textId="77777777" w:rsidR="000F3EC2" w:rsidRDefault="000F3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7819FF"/>
    <w:rsid w:val="00DC1020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4</cp:revision>
  <dcterms:created xsi:type="dcterms:W3CDTF">2019-05-15T17:28:00Z</dcterms:created>
  <dcterms:modified xsi:type="dcterms:W3CDTF">2020-05-07T08:32:00Z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