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"Plataforma web con un sistema incorparado para detectar enfermedades malignas en San martin "</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Colbert calampa tantachuco</w:t>
      </w:r>
    </w:p>
    <w:p/>
    <w:p>
      <w:pPr>
        <w:jc w:val="center"/>
        <w:spacing w:after="100"/>
      </w:pPr>
      <w:r>
        <w:rPr>
          <w:sz w:val="28"/>
          <w:szCs w:val="28"/>
          <w:b/>
        </w:rPr>
        <w:t xml:space="preserve">Asesor:</w:t>
      </w:r>
    </w:p>
    <w:p>
      <w:pPr>
        <w:jc w:val="center"/>
        <w:spacing w:after="100"/>
      </w:pPr>
      <w:r>
        <w:rPr>
          <w:sz w:val="28"/>
          <w:szCs w:val="28"/>
        </w:rPr>
        <w:t xml:space="preserve">Ing. Mg. Juan Carlos García  Castro</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r>
        <w:rPr>
          <w:sz w:val="24"/>
          <w:szCs w:val="24"/>
        </w:rPr>
        <w:t xml:space="preserve">nuevo y modificadoasasas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32"/>
          <w:szCs w:val="32"/>
          <w:b/>
        </w:rPr>
        <w:t xml:space="preserve">II. OBJETIVOS</w:t>
      </w:r>
    </w:p>
    <w:p>
      <w:r>
        <w:rPr>
          <w:sz w:val="24"/>
          <w:szCs w:val="24"/>
          <w:b/>
        </w:rPr>
        <w:t xml:space="preserve">2.1 Objetivo general</w:t>
      </w:r>
    </w:p>
    <w:p>
      <w:r>
        <w:rPr>
          <w:sz w:val="24"/>
          <w:szCs w:val="24"/>
        </w:rPr>
        <w:t xml:space="preserve">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
Analizar el actual proceso de
diagnósticos de pacientes con posibles casos de enfermedades endémicas que han
sido transmitidas por vectores de notificación obligatoria.
·
Identificar los síntomas que
determinan que determinan a paciente con posibles casos de enfermedades
endémicas que han sido transmitidas por vectores de notificación obligatoria.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 REFERENCIAS BIBLIOGRÁFICAS</w:t>
      </w:r>
    </w:p>
    <w:p>
      <w:r>
        <w:rPr>
          <w:sz w:val="32"/>
          <w:szCs w:val="32"/>
          <w:b/>
        </w:rPr>
        <w:t xml:space="preserve">VII. ANEXOS</w:t>
      </w:r>
    </w:p>
    <w:p>
      <w:r>
        <w:rPr>
          <w:sz w:val="32"/>
          <w:szCs w:val="32"/>
          <w:b/>
        </w:rPr>
        <w:t xml:space="preserve">I.PLANTEAMIENTO DEL PROBLEMA</w:t>
      </w:r>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1.1 Antecedentes del problema</w:t>
      </w:r>
    </w:p>
    <w:p>
      <w:r>
        <w:rPr>
          <w:sz w:val="24"/>
          <w:szCs w:val="24"/>
        </w:rPr>
        <w:t xml:space="preserve">no hay antecedentes</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
Bajo conocimiento acerca del
tema de la prevención por parte de la población
·
Déficit por parte de la
identificación de la población con las acciones de prevención.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2017-04-20T09:38:37-05:00</dcterms:created>
  <dcterms:modified xsi:type="dcterms:W3CDTF">2017-04-20T09:38:37-05:00</dcterms:modified>
  <dc:title/>
  <dc:description/>
  <dc:subject/>
  <cp:keywords/>
  <cp:category/>
</cp:coreProperties>
</file>