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LITURGY FOR THE WORSHIP OF GOD</w:t>
      </w:r>
    </w:p>
    <w:p w:rsidR="00000000" w:rsidDel="00000000" w:rsidP="00000000" w:rsidRDefault="00000000" w:rsidRPr="00000000" w14:paraId="00000002">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October 11, 2026</w:t>
      </w:r>
    </w:p>
    <w:p w:rsidR="00000000" w:rsidDel="00000000" w:rsidP="00000000" w:rsidRDefault="00000000" w:rsidRPr="00000000" w14:paraId="00000003">
      <w:pPr>
        <w:pageBreakBefore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Piano Prelude</w:t>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 to Meditation: </w:t>
      </w:r>
      <w:r w:rsidDel="00000000" w:rsidR="00000000" w:rsidRPr="00000000">
        <w:rPr>
          <w:rFonts w:ascii="Times New Roman" w:cs="Times New Roman" w:eastAsia="Times New Roman" w:hAnsi="Times New Roman"/>
          <w:sz w:val="24"/>
          <w:szCs w:val="24"/>
          <w:rtl w:val="0"/>
        </w:rPr>
        <w:t xml:space="preserve">Psalm 25:4-5</w:t>
      </w:r>
    </w:p>
    <w:p w:rsidR="00000000" w:rsidDel="00000000" w:rsidP="00000000" w:rsidRDefault="00000000" w:rsidRPr="00000000" w14:paraId="00000007">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me to know your ways, O Lord; teach me your paths.  Lead me in your truth and teach me, for </w:t>
      </w:r>
    </w:p>
    <w:p w:rsidR="00000000" w:rsidDel="00000000" w:rsidP="00000000" w:rsidRDefault="00000000" w:rsidRPr="00000000" w14:paraId="0000000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the God of my salvation; for you I wait all the day long.”</w:t>
      </w:r>
    </w:p>
    <w:p w:rsidR="00000000" w:rsidDel="00000000" w:rsidP="00000000" w:rsidRDefault="00000000" w:rsidRPr="00000000" w14:paraId="0000000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Prelude</w:t>
      </w:r>
    </w:p>
    <w:p w:rsidR="00000000" w:rsidDel="00000000" w:rsidP="00000000" w:rsidRDefault="00000000" w:rsidRPr="00000000" w14:paraId="0000000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Choral Introit</w:t>
        <w:tab/>
        <w:tab/>
        <w:tab/>
        <w:tab/>
        <w:tab/>
        <w:tab/>
        <w:tab/>
        <w:tab/>
        <w:tab/>
        <w:tab/>
      </w:r>
      <w:r w:rsidDel="00000000" w:rsidR="00000000" w:rsidRPr="00000000">
        <w:rPr>
          <w:rFonts w:ascii="Times New Roman" w:cs="Times New Roman" w:eastAsia="Times New Roman" w:hAnsi="Times New Roman"/>
          <w:i w:val="1"/>
          <w:iCs w:val="1"/>
          <w:sz w:val="24"/>
          <w:szCs w:val="24"/>
          <w:rtl w:val="0"/>
        </w:rPr>
        <w:t xml:space="preserve">“In Your House”</w:t>
      </w: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ab/>
        <w:tab/>
        <w:tab/>
        <w:t xml:space="preserve">            </w:t>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 to Worship</w:t>
      </w:r>
      <w:r w:rsidDel="00000000" w:rsidR="00000000" w:rsidRPr="00000000">
        <w:rPr>
          <w:rFonts w:ascii="Times New Roman" w:cs="Times New Roman" w:eastAsia="Times New Roman" w:hAnsi="Times New Roman"/>
          <w:sz w:val="24"/>
          <w:szCs w:val="24"/>
          <w:rtl w:val="0"/>
        </w:rPr>
        <w:t xml:space="preserve">: Isaiah 55:6-9</w:t>
      </w:r>
    </w:p>
    <w:p w:rsidR="00000000" w:rsidDel="00000000" w:rsidP="00000000" w:rsidRDefault="00000000" w:rsidRPr="00000000" w14:paraId="0000000E">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ab/>
        <w:t xml:space="preserve">Leader: Seek the LORD while he may be found; call upon him while he is near.</w:t>
      </w:r>
      <w:r w:rsidDel="00000000" w:rsidR="00000000" w:rsidRPr="00000000">
        <w:rPr>
          <w:rtl w:val="0"/>
        </w:rPr>
      </w:r>
    </w:p>
    <w:p w:rsidR="00000000" w:rsidDel="00000000" w:rsidP="00000000" w:rsidRDefault="00000000" w:rsidRPr="00000000" w14:paraId="0000000F">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Let the wicked forsake his way, and the unrighteous man his thoughts;</w:t>
      </w:r>
    </w:p>
    <w:p w:rsidR="00000000" w:rsidDel="00000000" w:rsidP="00000000" w:rsidRDefault="00000000" w:rsidRPr="00000000" w14:paraId="0000001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And let him return to the LORD, that he may have compassion on him,</w:t>
      </w:r>
    </w:p>
    <w:p w:rsidR="00000000" w:rsidDel="00000000" w:rsidP="00000000" w:rsidRDefault="00000000" w:rsidRPr="00000000" w14:paraId="00000011">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And to our God, for he will abundantly pardon.</w:t>
      </w:r>
    </w:p>
    <w:p w:rsidR="00000000" w:rsidDel="00000000" w:rsidP="00000000" w:rsidRDefault="00000000" w:rsidRPr="00000000" w14:paraId="0000001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For my thoughts are not your thoughts, neither are your ways my ways, declares the LORD.</w:t>
      </w:r>
    </w:p>
    <w:p w:rsidR="00000000" w:rsidDel="00000000" w:rsidP="00000000" w:rsidRDefault="00000000" w:rsidRPr="00000000" w14:paraId="00000013">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For as the heavens are higher than the earth, so are my ways higher than your ways and my </w:t>
      </w:r>
    </w:p>
    <w:p w:rsidR="00000000" w:rsidDel="00000000" w:rsidP="00000000" w:rsidRDefault="00000000" w:rsidRPr="00000000" w14:paraId="00000014">
      <w:pPr>
        <w:spacing w:line="240" w:lineRule="auto"/>
        <w:ind w:left="72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thoughts than your thoughts.</w:t>
      </w:r>
    </w:p>
    <w:p w:rsidR="00000000" w:rsidDel="00000000" w:rsidP="00000000" w:rsidRDefault="00000000" w:rsidRPr="00000000" w14:paraId="0000001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Come, let us worship the LORD, whose ways are higher than ours and whose mercy is greater </w:t>
      </w:r>
    </w:p>
    <w:p w:rsidR="00000000" w:rsidDel="00000000" w:rsidP="00000000" w:rsidRDefault="00000000" w:rsidRPr="00000000" w14:paraId="00000016">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 our sin.</w:t>
      </w:r>
    </w:p>
    <w:p w:rsidR="00000000" w:rsidDel="00000000" w:rsidP="00000000" w:rsidRDefault="00000000" w:rsidRPr="00000000" w14:paraId="0000001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Hymn</w:t>
      </w:r>
      <w:r w:rsidDel="00000000" w:rsidR="00000000" w:rsidRPr="00000000">
        <w:rPr>
          <w:rFonts w:ascii="Times New Roman" w:cs="Times New Roman" w:eastAsia="Times New Roman" w:hAnsi="Times New Roman"/>
          <w:sz w:val="24"/>
          <w:szCs w:val="24"/>
          <w:rtl w:val="0"/>
        </w:rPr>
        <w:t xml:space="preserve">: #2 Come, Thou Fount</w:t>
      </w:r>
    </w:p>
    <w:p w:rsidR="00000000" w:rsidDel="00000000" w:rsidP="00000000" w:rsidRDefault="00000000" w:rsidRPr="00000000" w14:paraId="0000001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*Prayer of Invocation &amp; The Lord’s Prayer:  </w:t>
      </w: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Our Father, who art in heaven, hallowed be thy Name. Thy Kingdom come, thy will be done on </w:t>
      </w:r>
    </w:p>
    <w:p w:rsidR="00000000" w:rsidDel="00000000" w:rsidP="00000000" w:rsidRDefault="00000000" w:rsidRPr="00000000" w14:paraId="0000001C">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earth, as it is in heaven. Give us this day our daily bread, and forgive us our debts, as we forgive our debtors. Lead us not into temptation, but deliver us from evil. For thine is the kingdom, the power, and the glory, for ever. Amen.</w:t>
      </w: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Psalter Reading: </w:t>
      </w:r>
      <w:r w:rsidDel="00000000" w:rsidR="00000000" w:rsidRPr="00000000">
        <w:rPr>
          <w:rFonts w:ascii="Times New Roman" w:cs="Times New Roman" w:eastAsia="Times New Roman" w:hAnsi="Times New Roman"/>
          <w:sz w:val="24"/>
          <w:szCs w:val="24"/>
          <w:rtl w:val="0"/>
        </w:rPr>
        <w:t xml:space="preserve">Psalm 25:6-15</w:t>
      </w:r>
    </w:p>
    <w:p w:rsidR="00000000" w:rsidDel="00000000" w:rsidP="00000000" w:rsidRDefault="00000000" w:rsidRPr="00000000" w14:paraId="0000001F">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your mercy, O Lord, and your steadfast love, for they have been from of old.  Remember not </w:t>
      </w:r>
    </w:p>
    <w:p w:rsidR="00000000" w:rsidDel="00000000" w:rsidP="00000000" w:rsidRDefault="00000000" w:rsidRPr="00000000" w14:paraId="0000002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sins of my youth or my transgressions; according to your steadfast love remember me, for the sake of your goodness, O Lord!  </w:t>
      </w:r>
    </w:p>
    <w:p w:rsidR="00000000" w:rsidDel="00000000" w:rsidP="00000000" w:rsidRDefault="00000000" w:rsidRPr="00000000" w14:paraId="00000021">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and upright is the Lord;  therefore he instructs sinners in the way. He leads the humble in what is </w:t>
      </w:r>
    </w:p>
    <w:p w:rsidR="00000000" w:rsidDel="00000000" w:rsidP="00000000" w:rsidRDefault="00000000" w:rsidRPr="00000000" w14:paraId="0000002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and teaches the humble his way. All the paths of the Lord are steadfast love and faithfulness, for those who keep his covenant and his testimonies.</w:t>
      </w:r>
    </w:p>
    <w:p w:rsidR="00000000" w:rsidDel="00000000" w:rsidP="00000000" w:rsidRDefault="00000000" w:rsidRPr="00000000" w14:paraId="0000002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your name's sake, O Lord, pardon my guilt, for it is great.  Who is the man who fears the Lord?  </w:t>
      </w:r>
    </w:p>
    <w:p w:rsidR="00000000" w:rsidDel="00000000" w:rsidP="00000000" w:rsidRDefault="00000000" w:rsidRPr="00000000" w14:paraId="0000002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Him will he instruct in the way that he should choose.  His soul shall abide in well-being, and his offspring shall inherit the land.  The friendship of the Lord is for those who fear him, and he makes known to them his covenant. My eyes are ever toward the Lord, for he will pluck my feet out of the net.</w:t>
      </w:r>
    </w:p>
    <w:p w:rsidR="00000000" w:rsidDel="00000000" w:rsidP="00000000" w:rsidRDefault="00000000" w:rsidRPr="00000000" w14:paraId="0000002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Corporate Prayer of Confession: </w:t>
      </w:r>
    </w:p>
    <w:p w:rsidR="00000000" w:rsidDel="00000000" w:rsidP="00000000" w:rsidRDefault="00000000" w:rsidRPr="00000000" w14:paraId="00000027">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Gracious and merciful God, we confess that we have often followed our own ways rather than walking in your ways.  We have trusted our own wisdom instead of your Word and pursued our own desires instead of your will.  Forgive us for our sins and our wandering hearts.  Give us humble hearts that are willing to be taught, and lead us in your truth.  Turn us from our sinful ways and restore us by your grace.  We thank you that you are merciful and gracious, and that through Jesus Christ you do not deal with us according to our sins. Help us to walk faithfully in your ways and live for your glory. In the name of Jesus Christ we pray.</w:t>
      </w:r>
    </w:p>
    <w:p w:rsidR="00000000" w:rsidDel="00000000" w:rsidP="00000000" w:rsidRDefault="00000000" w:rsidRPr="00000000" w14:paraId="00000028">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Silent Confession</w:t>
      </w:r>
    </w:p>
    <w:p w:rsidR="00000000" w:rsidDel="00000000" w:rsidP="00000000" w:rsidRDefault="00000000" w:rsidRPr="00000000" w14:paraId="00000029">
      <w:pPr>
        <w:spacing w:line="240"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*Assurance of Divine Pardon: </w:t>
      </w:r>
      <w:r w:rsidDel="00000000" w:rsidR="00000000" w:rsidRPr="00000000">
        <w:rPr>
          <w:rFonts w:ascii="Times New Roman" w:cs="Times New Roman" w:eastAsia="Times New Roman" w:hAnsi="Times New Roman"/>
          <w:sz w:val="24"/>
          <w:szCs w:val="24"/>
          <w:rtl w:val="0"/>
        </w:rPr>
        <w:t xml:space="preserve">Psalm 103:8-12</w:t>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Lord is merciful and gracious, slow to anger and abounding in steadfast love.  He will not always </w:t>
      </w:r>
    </w:p>
    <w:p w:rsidR="00000000" w:rsidDel="00000000" w:rsidP="00000000" w:rsidRDefault="00000000" w:rsidRPr="00000000" w14:paraId="0000002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chide, nor will he keep his anger forever.  He does not deal with us according to our sins, nor repay us according to our iniquities.  For as high as the heavens are above the earth, so great is his steadfast love toward those who fear him; as far as the east is from the west, so far does he remove our transgressions from us.”</w:t>
      </w:r>
    </w:p>
    <w:p w:rsidR="00000000" w:rsidDel="00000000" w:rsidP="00000000" w:rsidRDefault="00000000" w:rsidRPr="00000000" w14:paraId="0000002D">
      <w:pPr>
        <w:pageBreakBefore w:val="0"/>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pageBreakBefore w:val="0"/>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*Gloria Patri</w:t>
      </w:r>
    </w:p>
    <w:p w:rsidR="00000000" w:rsidDel="00000000" w:rsidP="00000000" w:rsidRDefault="00000000" w:rsidRPr="00000000" w14:paraId="0000002F">
      <w:pPr>
        <w:pageBreakBefore w:val="0"/>
        <w:spacing w:line="240" w:lineRule="auto"/>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i w:val="1"/>
          <w:iCs w:val="1"/>
          <w:color w:val="222222"/>
          <w:sz w:val="24"/>
          <w:szCs w:val="24"/>
          <w:highlight w:val="white"/>
          <w:rtl w:val="0"/>
        </w:rPr>
        <w:t xml:space="preserve">Glory be to the Father, and to the Son: and to the Holy Ghost;</w:t>
      </w:r>
    </w:p>
    <w:p w:rsidR="00000000" w:rsidDel="00000000" w:rsidP="00000000" w:rsidRDefault="00000000" w:rsidRPr="00000000" w14:paraId="00000030">
      <w:pPr>
        <w:pageBreakBefore w:val="0"/>
        <w:spacing w:after="20" w:line="240" w:lineRule="auto"/>
        <w:ind w:left="360" w:firstLine="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As it was in the beginning, is now, and ever shall be: world without end. Amen.</w:t>
      </w: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Sacrament of Infant Baptism </w:t>
        <w:tab/>
        <w:tab/>
        <w:tab/>
        <w:tab/>
        <w:tab/>
        <w:t xml:space="preserve">  Allan Spencer Lee III, Nash Withers Lee</w:t>
      </w:r>
    </w:p>
    <w:p w:rsidR="00000000" w:rsidDel="00000000" w:rsidP="00000000" w:rsidRDefault="00000000" w:rsidRPr="00000000" w14:paraId="00000033">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tab/>
        <w:tab/>
        <w:tab/>
        <w:tab/>
        <w:tab/>
        <w:tab/>
        <w:tab/>
        <w:tab/>
        <w:t xml:space="preserve">  </w:t>
      </w:r>
      <w:r w:rsidDel="00000000" w:rsidR="00000000" w:rsidRPr="00000000">
        <w:rPr>
          <w:rFonts w:ascii="Times New Roman" w:cs="Times New Roman" w:eastAsia="Times New Roman" w:hAnsi="Times New Roman"/>
          <w:i w:val="1"/>
          <w:iCs w:val="1"/>
          <w:sz w:val="24"/>
          <w:szCs w:val="24"/>
          <w:rtl w:val="0"/>
        </w:rPr>
        <w:t xml:space="preserve">            Children of Spencer &amp; Georgia Lee</w:t>
      </w:r>
    </w:p>
    <w:p w:rsidR="00000000" w:rsidDel="00000000" w:rsidP="00000000" w:rsidRDefault="00000000" w:rsidRPr="00000000" w14:paraId="0000003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*Song of Blessing: “Jesus Loves You”</w:t>
        <w:tab/>
      </w:r>
    </w:p>
    <w:p w:rsidR="00000000" w:rsidDel="00000000" w:rsidP="00000000" w:rsidRDefault="00000000" w:rsidRPr="00000000" w14:paraId="00000036">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Jesus loves you, this we know, for the Bible tells us so; </w:t>
      </w:r>
    </w:p>
    <w:p w:rsidR="00000000" w:rsidDel="00000000" w:rsidP="00000000" w:rsidRDefault="00000000" w:rsidRPr="00000000" w14:paraId="00000037">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Little ones to Him belong, you are weak but He is strong.</w:t>
      </w:r>
    </w:p>
    <w:p w:rsidR="00000000" w:rsidDel="00000000" w:rsidP="00000000" w:rsidRDefault="00000000" w:rsidRPr="00000000" w14:paraId="00000038">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Yes, Jesus loves you! Yes, Jesus loves you!  Yes, Jesus loves you! The Bible tells us so.</w:t>
      </w: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Every Member Canvass</w:t>
        <w:tab/>
        <w:tab/>
        <w:tab/>
        <w:tab/>
        <w:tab/>
        <w:tab/>
        <w:tab/>
        <w:t xml:space="preserve">       </w:t>
      </w:r>
      <w:r w:rsidDel="00000000" w:rsidR="00000000" w:rsidRPr="00000000">
        <w:rPr>
          <w:rFonts w:ascii="Times New Roman" w:cs="Times New Roman" w:eastAsia="Times New Roman" w:hAnsi="Times New Roman"/>
          <w:sz w:val="24"/>
          <w:szCs w:val="24"/>
          <w:rtl w:val="0"/>
        </w:rPr>
        <w:t xml:space="preserve">Mr. Peter Fisher, Vice-Chairman</w:t>
      </w:r>
    </w:p>
    <w:p w:rsidR="00000000" w:rsidDel="00000000" w:rsidP="00000000" w:rsidRDefault="00000000" w:rsidRPr="00000000" w14:paraId="0000003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as you excel in everything—in faith, in speech, in knowledge, in all earnestness, and in our love for you—see that you excel in this act of grace also.”  2 Corinthians 8:7</w:t>
      </w:r>
    </w:p>
    <w:p w:rsidR="00000000" w:rsidDel="00000000" w:rsidP="00000000" w:rsidRDefault="00000000" w:rsidRPr="00000000" w14:paraId="0000003C">
      <w:pPr>
        <w:spacing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Giving  of Tithes and Offerings </w:t>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Offertory</w:t>
        <w:tab/>
        <w:tab/>
        <w:tab/>
        <w:tab/>
        <w:tab/>
        <w:tab/>
        <w:tab/>
        <w:tab/>
        <w:tab/>
        <w:tab/>
        <w:tab/>
        <w:t xml:space="preserve">               </w:t>
      </w:r>
      <w:r w:rsidDel="00000000" w:rsidR="00000000" w:rsidRPr="00000000">
        <w:rPr>
          <w:rtl w:val="0"/>
        </w:rPr>
      </w:r>
    </w:p>
    <w:p w:rsidR="00000000" w:rsidDel="00000000" w:rsidP="00000000" w:rsidRDefault="00000000" w:rsidRPr="00000000" w14:paraId="0000003F">
      <w:pPr>
        <w:spacing w:line="240" w:lineRule="auto"/>
        <w:ind w:left="792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Doxology and Prayer of Dedication</w:t>
      </w:r>
    </w:p>
    <w:p w:rsidR="00000000" w:rsidDel="00000000" w:rsidP="00000000" w:rsidRDefault="00000000" w:rsidRPr="00000000" w14:paraId="00000041">
      <w:pPr>
        <w:spacing w:line="240" w:lineRule="auto"/>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Fonts w:ascii="Times New Roman" w:cs="Times New Roman" w:eastAsia="Times New Roman" w:hAnsi="Times New Roman"/>
          <w:i w:val="1"/>
          <w:iCs w:val="1"/>
          <w:color w:val="222222"/>
          <w:sz w:val="24"/>
          <w:szCs w:val="24"/>
          <w:highlight w:val="white"/>
          <w:rtl w:val="0"/>
        </w:rPr>
        <w:t xml:space="preserve">Praise God, from whom all blessings flow; Praise Him, all creatures here below;</w:t>
      </w:r>
    </w:p>
    <w:p w:rsidR="00000000" w:rsidDel="00000000" w:rsidP="00000000" w:rsidRDefault="00000000" w:rsidRPr="00000000" w14:paraId="00000042">
      <w:pPr>
        <w:spacing w:after="20" w:line="240" w:lineRule="auto"/>
        <w:ind w:left="360" w:firstLine="360"/>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Praise Him above, ye heavenly host; Praise Father, Son, and Holy Ghost. Amen</w:t>
      </w:r>
    </w:p>
    <w:p w:rsidR="00000000" w:rsidDel="00000000" w:rsidP="00000000" w:rsidRDefault="00000000" w:rsidRPr="00000000" w14:paraId="00000043">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Word for the Children</w:t>
      </w:r>
      <w:r w:rsidDel="00000000" w:rsidR="00000000" w:rsidRPr="00000000">
        <w:rPr>
          <w:rFonts w:ascii="Times New Roman" w:cs="Times New Roman" w:eastAsia="Times New Roman" w:hAnsi="Times New Roman"/>
          <w:sz w:val="24"/>
          <w:szCs w:val="24"/>
          <w:rtl w:val="0"/>
        </w:rPr>
        <w:tab/>
        <w:tab/>
        <w:tab/>
        <w:tab/>
        <w:tab/>
        <w:tab/>
        <w:tab/>
        <w:t xml:space="preserve">         G.T. &amp; Sally Beth McCullough</w:t>
      </w:r>
    </w:p>
    <w:p w:rsidR="00000000" w:rsidDel="00000000" w:rsidP="00000000" w:rsidRDefault="00000000" w:rsidRPr="00000000" w14:paraId="00000045">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Scripture Reading: </w:t>
      </w:r>
      <w:r w:rsidDel="00000000" w:rsidR="00000000" w:rsidRPr="00000000">
        <w:rPr>
          <w:rFonts w:ascii="Times New Roman" w:cs="Times New Roman" w:eastAsia="Times New Roman" w:hAnsi="Times New Roman"/>
          <w:sz w:val="24"/>
          <w:szCs w:val="24"/>
          <w:rtl w:val="0"/>
        </w:rPr>
        <w:t xml:space="preserve">Ezra 10:1-17</w:t>
      </w:r>
    </w:p>
    <w:p w:rsidR="00000000" w:rsidDel="00000000" w:rsidP="00000000" w:rsidRDefault="00000000" w:rsidRPr="00000000" w14:paraId="0000004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Scripture Response: </w:t>
      </w:r>
      <w:r w:rsidDel="00000000" w:rsidR="00000000" w:rsidRPr="00000000">
        <w:rPr>
          <w:rFonts w:ascii="Times New Roman" w:cs="Times New Roman" w:eastAsia="Times New Roman" w:hAnsi="Times New Roman"/>
          <w:sz w:val="24"/>
          <w:szCs w:val="24"/>
          <w:rtl w:val="0"/>
        </w:rPr>
        <w:t xml:space="preserve">Isaiah 40:6b, 8</w:t>
      </w:r>
      <w:r w:rsidDel="00000000" w:rsidR="00000000" w:rsidRPr="00000000">
        <w:rPr>
          <w:rtl w:val="0"/>
        </w:rPr>
      </w:r>
    </w:p>
    <w:p w:rsidR="00000000" w:rsidDel="00000000" w:rsidP="00000000" w:rsidRDefault="00000000" w:rsidRPr="00000000" w14:paraId="00000048">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Leader:  All flesh is grass, and all its beauty is like the flower of the field;</w:t>
      </w:r>
      <w:r w:rsidDel="00000000" w:rsidR="00000000" w:rsidRPr="00000000">
        <w:rPr>
          <w:rtl w:val="0"/>
        </w:rPr>
      </w:r>
    </w:p>
    <w:p w:rsidR="00000000" w:rsidDel="00000000" w:rsidP="00000000" w:rsidRDefault="00000000" w:rsidRPr="00000000" w14:paraId="00000049">
      <w:pPr>
        <w:spacing w:line="240" w:lineRule="auto"/>
        <w:ind w:firstLine="72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i w:val="1"/>
          <w:iCs w:val="1"/>
          <w:sz w:val="24"/>
          <w:szCs w:val="24"/>
          <w:rtl w:val="0"/>
        </w:rPr>
        <w:t xml:space="preserve">All: The grass withers, the flower fades, but the Word of our God will stand forever. Amen. </w:t>
      </w: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Sermon:  “RESTORED BY GRACE: Evidence of Repentance”</w:t>
      </w:r>
      <w:r w:rsidDel="00000000" w:rsidR="00000000" w:rsidRPr="00000000">
        <w:rPr>
          <w:rtl w:val="0"/>
        </w:rPr>
      </w:r>
    </w:p>
    <w:p w:rsidR="00000000" w:rsidDel="00000000" w:rsidP="00000000" w:rsidRDefault="00000000" w:rsidRPr="00000000" w14:paraId="0000004C">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D">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Prayer of Commitment </w:t>
      </w:r>
    </w:p>
    <w:p w:rsidR="00000000" w:rsidDel="00000000" w:rsidP="00000000" w:rsidRDefault="00000000" w:rsidRPr="00000000" w14:paraId="0000004E">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F">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*Hymn:</w:t>
      </w:r>
      <w:r w:rsidDel="00000000" w:rsidR="00000000" w:rsidRPr="00000000">
        <w:rPr>
          <w:rFonts w:ascii="Times New Roman" w:cs="Times New Roman" w:eastAsia="Times New Roman" w:hAnsi="Times New Roman"/>
          <w:sz w:val="24"/>
          <w:szCs w:val="24"/>
          <w:highlight w:val="white"/>
          <w:rtl w:val="0"/>
        </w:rPr>
        <w:t xml:space="preserve">  #366 “I Surrender All” </w:t>
      </w:r>
      <w:r w:rsidDel="00000000" w:rsidR="00000000" w:rsidRPr="00000000">
        <w:rPr>
          <w:rtl w:val="0"/>
        </w:rPr>
      </w:r>
    </w:p>
    <w:p w:rsidR="00000000" w:rsidDel="00000000" w:rsidP="00000000" w:rsidRDefault="00000000" w:rsidRPr="00000000" w14:paraId="00000050">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*Benediction</w:t>
      </w:r>
    </w:p>
    <w:p w:rsidR="00000000" w:rsidDel="00000000" w:rsidP="00000000" w:rsidRDefault="00000000" w:rsidRPr="00000000" w14:paraId="00000051">
      <w:pPr>
        <w:pageBreakBefore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Choral Benediction</w:t>
        <w:tab/>
        <w:tab/>
        <w:tab/>
        <w:tab/>
        <w:tab/>
        <w:tab/>
        <w:tab/>
        <w:tab/>
        <w:tab/>
      </w:r>
      <w:r w:rsidDel="00000000" w:rsidR="00000000" w:rsidRPr="00000000">
        <w:rPr>
          <w:rFonts w:ascii="Times New Roman" w:cs="Times New Roman" w:eastAsia="Times New Roman" w:hAnsi="Times New Roman"/>
          <w:sz w:val="24"/>
          <w:szCs w:val="24"/>
          <w:highlight w:val="white"/>
          <w:rtl w:val="0"/>
        </w:rPr>
        <w:t xml:space="preserve">  “Go Now in Peace”</w:t>
      </w:r>
    </w:p>
    <w:p w:rsidR="00000000" w:rsidDel="00000000" w:rsidP="00000000" w:rsidRDefault="00000000" w:rsidRPr="00000000" w14:paraId="00000052">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*Postlude</w:t>
        <w:tab/>
        <w:tab/>
        <w:tab/>
      </w:r>
    </w:p>
    <w:p w:rsidR="00000000" w:rsidDel="00000000" w:rsidP="00000000" w:rsidRDefault="00000000" w:rsidRPr="00000000" w14:paraId="00000053">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4">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5">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MARGIN NOTES:</w:t>
      </w:r>
    </w:p>
    <w:p w:rsidR="00000000" w:rsidDel="00000000" w:rsidP="00000000" w:rsidRDefault="00000000" w:rsidRPr="00000000" w14:paraId="0000005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Prelude:</w:t>
      </w:r>
    </w:p>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prelude provides a quiet moment to prepare for worship. As the music begins, we are encouraged to calm our hearts, focus our minds, and enter reverently into God’s presence.</w:t>
      </w:r>
    </w:p>
    <w:p w:rsidR="00000000" w:rsidDel="00000000" w:rsidP="00000000" w:rsidRDefault="00000000" w:rsidRPr="00000000" w14:paraId="0000005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Singing of Hymns:</w:t>
      </w:r>
    </w:p>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distinctive feature of Christian worship is that we lift our voices together. Our singing expresses both our love for God and our delight in the good news of the gospel. When we sing songs that are rich in truth and accessible to all, our attention is lifted from the wonder of creation to the greater wonder of the Creator. Scripture calls us to sing praises, and while musical skill is not required, hearts united in truth and offered with sincerity and joy are pleasing to God.</w:t>
      </w:r>
    </w:p>
    <w:p w:rsidR="00000000" w:rsidDel="00000000" w:rsidP="00000000" w:rsidRDefault="00000000" w:rsidRPr="00000000" w14:paraId="0000005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Invocation:</w:t>
      </w:r>
    </w:p>
    <w:p w:rsidR="00000000" w:rsidDel="00000000" w:rsidP="00000000" w:rsidRDefault="00000000" w:rsidRPr="00000000" w14:paraId="0000006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word “invocation” suggests that the congregation calls upon God, yet this must not be misunderstood to mean that we bring God into our presence or that His nearness depends on our request. The Lord is already present with His people before our worship begins.  To “invoke” is to call upon or earnestly seek. So, we lift our voices to God, asking Him to draw near and enable us to worship Him rightly for His character and mighty works.</w:t>
      </w: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Assurance of Pardon:</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confessing our sins, we hear God’s promise of forgiveness, reminding us that the good news of Jesus Christ meets our confession with grace. We are reminded that true repentance is always answered by God’s faithful forgiveness, and Christ’s saving work is greater than our sin.</w:t>
      </w:r>
    </w:p>
    <w:p w:rsidR="00000000" w:rsidDel="00000000" w:rsidP="00000000" w:rsidRDefault="00000000" w:rsidRPr="00000000" w14:paraId="0000006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Infant Baptism:</w:t>
      </w:r>
    </w:p>
    <w:p w:rsidR="00000000" w:rsidDel="00000000" w:rsidP="00000000" w:rsidRDefault="00000000" w:rsidRPr="00000000" w14:paraId="00000069">
      <w:pPr>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We believe infant baptism is a sign and seal of God’s covenant of grace, marking the children of believers as members of the visible church just as circumcision did under the old covenant. It does not guarantee salvation, but it signifies God’s promises and calls the child to personal faith and repentance as they grow. (Gen. 17:7-12; Col. 2:11–12)</w:t>
      </w:r>
    </w:p>
    <w:p w:rsidR="00000000" w:rsidDel="00000000" w:rsidP="00000000" w:rsidRDefault="00000000" w:rsidRPr="00000000" w14:paraId="0000006A">
      <w:pPr>
        <w:spacing w:line="24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6C">
      <w:pPr>
        <w:pageBreakBefore w:val="0"/>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A Word for the Children:</w:t>
      </w:r>
    </w:p>
    <w:p w:rsidR="00000000" w:rsidDel="00000000" w:rsidP="00000000" w:rsidRDefault="00000000" w:rsidRPr="00000000" w14:paraId="0000006D">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rtl w:val="0"/>
        </w:rPr>
        <w:t xml:space="preserve">Children are invited to come forward as we prepare our hearts to hear God's Word.</w:t>
      </w:r>
      <w:r w:rsidDel="00000000" w:rsidR="00000000" w:rsidRPr="00000000">
        <w:rPr>
          <w:rFonts w:ascii="Times New Roman" w:cs="Times New Roman" w:eastAsia="Times New Roman" w:hAnsi="Times New Roman"/>
          <w:b w:val="1"/>
          <w:bCs w:val="1"/>
          <w:sz w:val="24"/>
          <w:szCs w:val="24"/>
          <w:highlight w:val="white"/>
          <w:rtl w:val="0"/>
        </w:rPr>
        <w:tab/>
      </w:r>
    </w:p>
    <w:p w:rsidR="00000000" w:rsidDel="00000000" w:rsidP="00000000" w:rsidRDefault="00000000" w:rsidRPr="00000000" w14:paraId="0000006E">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Benediction:</w:t>
      </w:r>
    </w:p>
    <w:p w:rsidR="00000000" w:rsidDel="00000000" w:rsidP="00000000" w:rsidRDefault="00000000" w:rsidRPr="00000000" w14:paraId="0000007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God’s people are blessed by the Lord and sent forth into the world, bearing with them the hope and peace of the Gospel. This should remind us that God doesn’t just meet with us when we gather, but He goes with us as we scatter.  As we continue our worship, we do so as people sent to our community for reconciliation, bearing witness to the good news of the gospel.</w:t>
      </w:r>
    </w:p>
    <w:p w:rsidR="00000000" w:rsidDel="00000000" w:rsidP="00000000" w:rsidRDefault="00000000" w:rsidRPr="00000000" w14:paraId="00000072">
      <w:pPr>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ab/>
        <w:tab/>
        <w:t xml:space="preserve">                      </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