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LITURGY FOR THE WORSHIP OF GOD</w:t>
      </w:r>
    </w:p>
    <w:p w:rsidR="00000000" w:rsidDel="00000000" w:rsidP="00000000" w:rsidRDefault="00000000" w:rsidRPr="00000000" w14:paraId="00000002">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July 19, 2026</w:t>
      </w:r>
    </w:p>
    <w:p w:rsidR="00000000" w:rsidDel="00000000" w:rsidP="00000000" w:rsidRDefault="00000000" w:rsidRPr="00000000" w14:paraId="00000003">
      <w:pPr>
        <w:pageBreakBefore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Piano Prelude</w:t>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Meditation: </w:t>
      </w:r>
      <w:r w:rsidDel="00000000" w:rsidR="00000000" w:rsidRPr="00000000">
        <w:rPr>
          <w:rFonts w:ascii="Times New Roman" w:cs="Times New Roman" w:eastAsia="Times New Roman" w:hAnsi="Times New Roman"/>
          <w:sz w:val="24"/>
          <w:szCs w:val="24"/>
          <w:rtl w:val="0"/>
        </w:rPr>
        <w:t xml:space="preserve">Psalm 42:5</w:t>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“Hope in God, for I shall again praise him, my salvation and my God.”</w:t>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Prelude</w:t>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tab/>
        <w:tab/>
        <w:tab/>
        <w:t xml:space="preserve">            </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Worship</w:t>
      </w:r>
      <w:r w:rsidDel="00000000" w:rsidR="00000000" w:rsidRPr="00000000">
        <w:rPr>
          <w:rFonts w:ascii="Times New Roman" w:cs="Times New Roman" w:eastAsia="Times New Roman" w:hAnsi="Times New Roman"/>
          <w:sz w:val="24"/>
          <w:szCs w:val="24"/>
          <w:rtl w:val="0"/>
        </w:rPr>
        <w:t xml:space="preserve">: Psalm 30:1-5</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Leader: I will extol you, O Lord, for you have drawn me up and have not let my foes rejoice over me.  O </w:t>
      </w:r>
    </w:p>
    <w:p w:rsidR="00000000" w:rsidDel="00000000" w:rsidP="00000000" w:rsidRDefault="00000000" w:rsidRPr="00000000" w14:paraId="0000000D">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Lord my God, I cried to you for help, and you have healed me.</w:t>
      </w:r>
    </w:p>
    <w:p w:rsidR="00000000" w:rsidDel="00000000" w:rsidP="00000000" w:rsidRDefault="00000000" w:rsidRPr="00000000" w14:paraId="0000000E">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O Lord, you have brought up my soul from Sheol; you restored me to life from among those who go </w:t>
      </w:r>
    </w:p>
    <w:p w:rsidR="00000000" w:rsidDel="00000000" w:rsidP="00000000" w:rsidRDefault="00000000" w:rsidRPr="00000000" w14:paraId="0000000F">
      <w:pPr>
        <w:spacing w:line="24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down to the pit.</w:t>
      </w:r>
    </w:p>
    <w:p w:rsidR="00000000" w:rsidDel="00000000" w:rsidP="00000000" w:rsidRDefault="00000000" w:rsidRPr="00000000" w14:paraId="0000001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Sing praises to the Lord, O you his saints, and give thanks to his holy name.  For his anger is but </w:t>
      </w:r>
    </w:p>
    <w:p w:rsidR="00000000" w:rsidDel="00000000" w:rsidP="00000000" w:rsidRDefault="00000000" w:rsidRPr="00000000" w14:paraId="00000011">
      <w:pPr>
        <w:spacing w:line="24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for a moment, and his favor is for a lifetime.</w:t>
      </w:r>
      <w:r w:rsidDel="00000000" w:rsidR="00000000" w:rsidRPr="00000000">
        <w:rPr>
          <w:rtl w:val="0"/>
        </w:rPr>
      </w:r>
    </w:p>
    <w:p w:rsidR="00000000" w:rsidDel="00000000" w:rsidP="00000000" w:rsidRDefault="00000000" w:rsidRPr="00000000" w14:paraId="00000012">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Weeping may tarry for the night, but joy comes with the morning.</w:t>
      </w:r>
    </w:p>
    <w:p w:rsidR="00000000" w:rsidDel="00000000" w:rsidP="00000000" w:rsidRDefault="00000000" w:rsidRPr="00000000" w14:paraId="0000001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Let us worship the Lord.</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Hymn</w:t>
      </w:r>
      <w:r w:rsidDel="00000000" w:rsidR="00000000" w:rsidRPr="00000000">
        <w:rPr>
          <w:rFonts w:ascii="Times New Roman" w:cs="Times New Roman" w:eastAsia="Times New Roman" w:hAnsi="Times New Roman"/>
          <w:sz w:val="24"/>
          <w:szCs w:val="24"/>
          <w:rtl w:val="0"/>
        </w:rPr>
        <w:t xml:space="preserve">: #275 “How Firm A Foundation”</w:t>
      </w:r>
    </w:p>
    <w:p w:rsidR="00000000" w:rsidDel="00000000" w:rsidP="00000000" w:rsidRDefault="00000000" w:rsidRPr="00000000" w14:paraId="0000001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of Invocation &amp; The Lord’s Prayer:  </w:t>
      </w: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Our Father, who art in heaven, hallowed be thy Name. Thy Kingdom come, thy will be done on </w:t>
      </w:r>
    </w:p>
    <w:p w:rsidR="00000000" w:rsidDel="00000000" w:rsidP="00000000" w:rsidRDefault="00000000" w:rsidRPr="00000000" w14:paraId="00000019">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earth, as it is in heaven. Give us this day our daily bread, and forgive us our debts, as we forgive our debtors. Lead us not into temptation, but deliver us from evil. For thine is the kingdom, the power, and the glory, for ever. Amen.</w: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*Old Testament Reading: </w:t>
      </w:r>
      <w:r w:rsidDel="00000000" w:rsidR="00000000" w:rsidRPr="00000000">
        <w:rPr>
          <w:rFonts w:ascii="Times New Roman" w:cs="Times New Roman" w:eastAsia="Times New Roman" w:hAnsi="Times New Roman"/>
          <w:sz w:val="24"/>
          <w:szCs w:val="24"/>
          <w:rtl w:val="0"/>
        </w:rPr>
        <w:t xml:space="preserve">Haggai 2:3-9</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‘Who is left among you who saw this house in its former glory? How do you see it now? Is it not as </w:t>
      </w:r>
    </w:p>
    <w:p w:rsidR="00000000" w:rsidDel="00000000" w:rsidP="00000000" w:rsidRDefault="00000000" w:rsidRPr="00000000" w14:paraId="0000001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your eyes? Yet now be strong, O Zerubbabel, declares the Lord. Be strong, O Joshua, son of Jehozadak, the high priest. Be strong, all you people of the land, declares the Lord. Work, for I am with you, declares the Lord of hosts, according to the covenant that I made with you when you came out of Egypt. My Spirit remains in your midst. Fear not. For thus says the Lord of hosts: Yet once more, in a little while, I will shake the heavens and the earth and the sea and the dry land. And I will shake all nations, so that the treasures of all nations shall come in, and I will fill this house with glory, says the Lord of hosts. The silver is mine, and the gold is mine, declares the Lord of hosts. The latter glory of this house shall be greater than the former, says the Lord of hosts. And in this place I will give peace, declares the Lord of hosts.’”</w:t>
      </w:r>
    </w:p>
    <w:p w:rsidR="00000000" w:rsidDel="00000000" w:rsidP="00000000" w:rsidRDefault="00000000" w:rsidRPr="00000000" w14:paraId="0000001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*Hymn of Response: </w:t>
      </w:r>
      <w:r w:rsidDel="00000000" w:rsidR="00000000" w:rsidRPr="00000000">
        <w:rPr>
          <w:rFonts w:ascii="Times New Roman" w:cs="Times New Roman" w:eastAsia="Times New Roman" w:hAnsi="Times New Roman"/>
          <w:sz w:val="24"/>
          <w:szCs w:val="24"/>
          <w:rtl w:val="0"/>
        </w:rPr>
        <w:t xml:space="preserve"> “It Is Well With My Soul” (v. 1)</w:t>
      </w:r>
    </w:p>
    <w:p w:rsidR="00000000" w:rsidDel="00000000" w:rsidP="00000000" w:rsidRDefault="00000000" w:rsidRPr="00000000" w14:paraId="00000020">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peace like a river attendeth my way, When sorrows like sea billows roll;</w:t>
      </w:r>
    </w:p>
    <w:p w:rsidR="00000000" w:rsidDel="00000000" w:rsidP="00000000" w:rsidRDefault="00000000" w:rsidRPr="00000000" w14:paraId="00000021">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Whatever my lot, Thou hast taught me to say, It is well, it is well with my soul.</w:t>
      </w:r>
    </w:p>
    <w:p w:rsidR="00000000" w:rsidDel="00000000" w:rsidP="00000000" w:rsidRDefault="00000000" w:rsidRPr="00000000" w14:paraId="00000022">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well (It is well), With my soul (With my soul);</w:t>
      </w:r>
    </w:p>
    <w:p w:rsidR="00000000" w:rsidDel="00000000" w:rsidP="00000000" w:rsidRDefault="00000000" w:rsidRPr="00000000" w14:paraId="00000023">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well, it is well, with my soul.</w:t>
      </w:r>
    </w:p>
    <w:p w:rsidR="00000000" w:rsidDel="00000000" w:rsidP="00000000" w:rsidRDefault="00000000" w:rsidRPr="00000000" w14:paraId="0000002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Corporate Prayer of Confession: </w:t>
      </w:r>
    </w:p>
    <w:p w:rsidR="00000000" w:rsidDel="00000000" w:rsidP="00000000" w:rsidRDefault="00000000" w:rsidRPr="00000000" w14:paraId="00000026">
      <w:pPr>
        <w:spacing w:lin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Merciful Father, we confess that we are too often discouraged by what we see rather than strengthened </w:t>
      </w:r>
    </w:p>
    <w:p w:rsidR="00000000" w:rsidDel="00000000" w:rsidP="00000000" w:rsidRDefault="00000000" w:rsidRPr="00000000" w14:paraId="00000027">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by what You have promised. We compare the present to the past, trust our own judgment more than Your Word, and forget that You are faithfully accomplishing Your purposes in Your perfect time.  Forgive us for doubting Your presence and for failing to rest in Your covenant promises. Renew our faith by Your Holy Spirit, that we may rejoice in Your work, serve You with steadfast hearts, and fix our hope on Christ, whose glory far surpasses all earthly glory.  We ask this in His holy name.</w:t>
      </w:r>
    </w:p>
    <w:p w:rsidR="00000000" w:rsidDel="00000000" w:rsidP="00000000" w:rsidRDefault="00000000" w:rsidRPr="00000000" w14:paraId="00000028">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Silent Confession</w:t>
      </w:r>
    </w:p>
    <w:p w:rsidR="00000000" w:rsidDel="00000000" w:rsidP="00000000" w:rsidRDefault="00000000" w:rsidRPr="00000000" w14:paraId="00000029">
      <w:pPr>
        <w:spacing w:line="24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*Assurance of Divine Pardon: </w:t>
      </w:r>
      <w:r w:rsidDel="00000000" w:rsidR="00000000" w:rsidRPr="00000000">
        <w:rPr>
          <w:rFonts w:ascii="Times New Roman" w:cs="Times New Roman" w:eastAsia="Times New Roman" w:hAnsi="Times New Roman"/>
          <w:sz w:val="24"/>
          <w:szCs w:val="24"/>
          <w:rtl w:val="0"/>
        </w:rPr>
        <w:t xml:space="preserve">Romans 8:1; 1 Peter 2:24</w:t>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is therefore now no condemnation for those who are in Christ Jesus.  He himself bore our sins in </w:t>
      </w:r>
    </w:p>
    <w:p w:rsidR="00000000" w:rsidDel="00000000" w:rsidP="00000000" w:rsidRDefault="00000000" w:rsidRPr="00000000" w14:paraId="0000002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body on the tree, that we might die to sin and live to righteousness. By his wounds you have been healed.”</w:t>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ageBreakBefore w:val="0"/>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*Gloria Patri</w:t>
      </w:r>
    </w:p>
    <w:p w:rsidR="00000000" w:rsidDel="00000000" w:rsidP="00000000" w:rsidRDefault="00000000" w:rsidRPr="00000000" w14:paraId="0000002F">
      <w:pPr>
        <w:pageBreakBefore w:val="0"/>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Glory be to the Father, and to the Son: and to the Holy Ghost;</w:t>
      </w:r>
    </w:p>
    <w:p w:rsidR="00000000" w:rsidDel="00000000" w:rsidP="00000000" w:rsidRDefault="00000000" w:rsidRPr="00000000" w14:paraId="00000030">
      <w:pPr>
        <w:pageBreakBefore w:val="0"/>
        <w:spacing w:after="20" w:line="240" w:lineRule="auto"/>
        <w:ind w:left="360"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As it was in the beginning, is now, and ever shall be: world without end. Amen.</w:t>
      </w: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Sacrament of Infant Baptism </w:t>
        <w:tab/>
        <w:tab/>
        <w:tab/>
        <w:tab/>
        <w:tab/>
        <w:tab/>
        <w:tab/>
        <w:t xml:space="preserve">          Charlotte Mae Porter</w:t>
      </w:r>
    </w:p>
    <w:p w:rsidR="00000000" w:rsidDel="00000000" w:rsidP="00000000" w:rsidRDefault="00000000" w:rsidRPr="00000000" w14:paraId="00000033">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tab/>
        <w:tab/>
        <w:tab/>
        <w:tab/>
        <w:tab/>
        <w:tab/>
        <w:tab/>
        <w:tab/>
        <w:t xml:space="preserve">  </w:t>
      </w:r>
      <w:r w:rsidDel="00000000" w:rsidR="00000000" w:rsidRPr="00000000">
        <w:rPr>
          <w:rFonts w:ascii="Times New Roman" w:cs="Times New Roman" w:eastAsia="Times New Roman" w:hAnsi="Times New Roman"/>
          <w:i w:val="1"/>
          <w:iCs w:val="1"/>
          <w:sz w:val="24"/>
          <w:szCs w:val="24"/>
          <w:rtl w:val="0"/>
        </w:rPr>
        <w:t xml:space="preserve">                Daughter of Alex &amp; Kayla Porter</w:t>
      </w:r>
    </w:p>
    <w:p w:rsidR="00000000" w:rsidDel="00000000" w:rsidP="00000000" w:rsidRDefault="00000000" w:rsidRPr="00000000" w14:paraId="0000003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*Song of Blessing: “Jesus Loves You”</w:t>
        <w:tab/>
      </w:r>
    </w:p>
    <w:p w:rsidR="00000000" w:rsidDel="00000000" w:rsidP="00000000" w:rsidRDefault="00000000" w:rsidRPr="00000000" w14:paraId="00000036">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Jesus loves you, this we know, for the Bible tells us so; </w:t>
      </w:r>
    </w:p>
    <w:p w:rsidR="00000000" w:rsidDel="00000000" w:rsidP="00000000" w:rsidRDefault="00000000" w:rsidRPr="00000000" w14:paraId="00000037">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Little ones to Him belong, you are weak but He is strong.</w:t>
      </w:r>
    </w:p>
    <w:p w:rsidR="00000000" w:rsidDel="00000000" w:rsidP="00000000" w:rsidRDefault="00000000" w:rsidRPr="00000000" w14:paraId="00000038">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Yes, Jesus loves you! Yes, Jesus loves you!  Yes, Jesus loves you! The Bible tells us so.</w:t>
      </w: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Story of Grace</w:t>
        <w:tab/>
        <w:tab/>
        <w:tab/>
        <w:tab/>
        <w:tab/>
        <w:tab/>
        <w:tab/>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Times New Roman" w:cs="Times New Roman" w:eastAsia="Times New Roman" w:hAnsi="Times New Roman"/>
          <w:i w:val="1"/>
          <w:iCs w:val="1"/>
          <w:sz w:val="24"/>
          <w:szCs w:val="24"/>
          <w:rtl w:val="0"/>
        </w:rPr>
        <w:t xml:space="preserve">RYM Summer Conference</w:t>
      </w:r>
    </w:p>
    <w:p w:rsidR="00000000" w:rsidDel="00000000" w:rsidP="00000000" w:rsidRDefault="00000000" w:rsidRPr="00000000" w14:paraId="0000003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tab/>
        <w:tab/>
        <w:tab/>
        <w:tab/>
        <w:tab/>
      </w:r>
      <w:r w:rsidDel="00000000" w:rsidR="00000000" w:rsidRPr="00000000">
        <w:rPr>
          <w:rFonts w:ascii="Times New Roman" w:cs="Times New Roman" w:eastAsia="Times New Roman" w:hAnsi="Times New Roman"/>
          <w:sz w:val="24"/>
          <w:szCs w:val="24"/>
          <w:rtl w:val="0"/>
        </w:rPr>
        <w:tab/>
        <w:t xml:space="preserve">                         Keller Roach, Ivy Monaghan</w:t>
      </w: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Giving  of Tithes and Offerings </w:t>
      </w:r>
    </w:p>
    <w:p w:rsidR="00000000" w:rsidDel="00000000" w:rsidP="00000000" w:rsidRDefault="00000000" w:rsidRPr="00000000" w14:paraId="0000003F">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Offertory</w:t>
        <w:tab/>
        <w:tab/>
        <w:tab/>
        <w:tab/>
        <w:tab/>
        <w:tab/>
        <w:tab/>
        <w:tab/>
        <w:tab/>
        <w:tab/>
        <w:tab/>
        <w:t xml:space="preserve">     </w:t>
      </w:r>
      <w:r w:rsidDel="00000000" w:rsidR="00000000" w:rsidRPr="00000000">
        <w:rPr>
          <w:rFonts w:ascii="Times New Roman" w:cs="Times New Roman" w:eastAsia="Times New Roman" w:hAnsi="Times New Roman"/>
          <w:i w:val="1"/>
          <w:iCs w:val="1"/>
          <w:sz w:val="24"/>
          <w:szCs w:val="24"/>
          <w:rtl w:val="0"/>
        </w:rPr>
        <w:t xml:space="preserve">Be Thou My Vision</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 xml:space="preserve">                 Malechi Doren, piano; Paige Frame, flute</w:t>
      </w:r>
    </w:p>
    <w:p w:rsidR="00000000" w:rsidDel="00000000" w:rsidP="00000000" w:rsidRDefault="00000000" w:rsidRPr="00000000" w14:paraId="00000041">
      <w:pPr>
        <w:spacing w:line="240" w:lineRule="auto"/>
        <w:ind w:left="79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Doxology and Prayer of Dedication</w:t>
      </w:r>
    </w:p>
    <w:p w:rsidR="00000000" w:rsidDel="00000000" w:rsidP="00000000" w:rsidRDefault="00000000" w:rsidRPr="00000000" w14:paraId="00000043">
      <w:pPr>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God, from whom all blessings flow; Praise Him, all creatures here below;</w:t>
      </w:r>
    </w:p>
    <w:p w:rsidR="00000000" w:rsidDel="00000000" w:rsidP="00000000" w:rsidRDefault="00000000" w:rsidRPr="00000000" w14:paraId="00000044">
      <w:pPr>
        <w:spacing w:after="20" w:line="240" w:lineRule="auto"/>
        <w:ind w:left="360" w:firstLine="360"/>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Him above, ye heavenly host; Praise Father, Son, and Holy Ghost. Amen</w:t>
      </w:r>
    </w:p>
    <w:p w:rsidR="00000000" w:rsidDel="00000000" w:rsidP="00000000" w:rsidRDefault="00000000" w:rsidRPr="00000000" w14:paraId="00000045">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Word for the Children</w:t>
      </w:r>
      <w:r w:rsidDel="00000000" w:rsidR="00000000" w:rsidRPr="00000000">
        <w:rPr>
          <w:rFonts w:ascii="Times New Roman" w:cs="Times New Roman" w:eastAsia="Times New Roman" w:hAnsi="Times New Roman"/>
          <w:sz w:val="24"/>
          <w:szCs w:val="24"/>
          <w:rtl w:val="0"/>
        </w:rPr>
        <w:tab/>
        <w:tab/>
        <w:tab/>
        <w:tab/>
        <w:tab/>
        <w:tab/>
        <w:tab/>
        <w:t xml:space="preserve">                                        Randy Long</w:t>
      </w:r>
    </w:p>
    <w:p w:rsidR="00000000" w:rsidDel="00000000" w:rsidP="00000000" w:rsidRDefault="00000000" w:rsidRPr="00000000" w14:paraId="00000047">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Scripture Reading:  </w:t>
      </w:r>
      <w:r w:rsidDel="00000000" w:rsidR="00000000" w:rsidRPr="00000000">
        <w:rPr>
          <w:rFonts w:ascii="Times New Roman" w:cs="Times New Roman" w:eastAsia="Times New Roman" w:hAnsi="Times New Roman"/>
          <w:sz w:val="24"/>
          <w:szCs w:val="24"/>
          <w:rtl w:val="0"/>
        </w:rPr>
        <w:t xml:space="preserve">Ezra 3:8-13</w:t>
      </w:r>
    </w:p>
    <w:p w:rsidR="00000000" w:rsidDel="00000000" w:rsidP="00000000" w:rsidRDefault="00000000" w:rsidRPr="00000000" w14:paraId="0000004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Scripture Response: </w:t>
      </w:r>
      <w:r w:rsidDel="00000000" w:rsidR="00000000" w:rsidRPr="00000000">
        <w:rPr>
          <w:rFonts w:ascii="Times New Roman" w:cs="Times New Roman" w:eastAsia="Times New Roman" w:hAnsi="Times New Roman"/>
          <w:sz w:val="24"/>
          <w:szCs w:val="24"/>
          <w:rtl w:val="0"/>
        </w:rPr>
        <w:t xml:space="preserve">Isaiah 40:6b, 8</w:t>
      </w:r>
      <w:r w:rsidDel="00000000" w:rsidR="00000000" w:rsidRPr="00000000">
        <w:rPr>
          <w:rtl w:val="0"/>
        </w:rPr>
      </w:r>
    </w:p>
    <w:p w:rsidR="00000000" w:rsidDel="00000000" w:rsidP="00000000" w:rsidRDefault="00000000" w:rsidRPr="00000000" w14:paraId="0000004A">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All flesh is grass, and all its beauty is like the flower of the field;</w:t>
      </w:r>
      <w:r w:rsidDel="00000000" w:rsidR="00000000" w:rsidRPr="00000000">
        <w:rPr>
          <w:rtl w:val="0"/>
        </w:rPr>
      </w:r>
    </w:p>
    <w:p w:rsidR="00000000" w:rsidDel="00000000" w:rsidP="00000000" w:rsidRDefault="00000000" w:rsidRPr="00000000" w14:paraId="0000004B">
      <w:pPr>
        <w:spacing w:line="240" w:lineRule="auto"/>
        <w:ind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All: The grass withers, the flower fades, but the Word of our God will stand forever. Amen. </w:t>
      </w: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Sermon:  “RESTORED BY GRACE:  Tears and Triumph”</w:t>
      </w:r>
      <w:r w:rsidDel="00000000" w:rsidR="00000000" w:rsidRPr="00000000">
        <w:rPr>
          <w:rtl w:val="0"/>
        </w:rPr>
      </w:r>
    </w:p>
    <w:p w:rsidR="00000000" w:rsidDel="00000000" w:rsidP="00000000" w:rsidRDefault="00000000" w:rsidRPr="00000000" w14:paraId="0000004E">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F">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Prayer of Commitment </w:t>
      </w:r>
    </w:p>
    <w:p w:rsidR="00000000" w:rsidDel="00000000" w:rsidP="00000000" w:rsidRDefault="00000000" w:rsidRPr="00000000" w14:paraId="00000050">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1">
      <w:pPr>
        <w:pageBreakBefore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*Hymn:</w:t>
      </w:r>
      <w:r w:rsidDel="00000000" w:rsidR="00000000" w:rsidRPr="00000000">
        <w:rPr>
          <w:rFonts w:ascii="Times New Roman" w:cs="Times New Roman" w:eastAsia="Times New Roman" w:hAnsi="Times New Roman"/>
          <w:sz w:val="24"/>
          <w:szCs w:val="24"/>
          <w:highlight w:val="white"/>
          <w:rtl w:val="0"/>
        </w:rPr>
        <w:t xml:space="preserve">  #276 “Christ Is Made the Sure Foundation" (vv. 1,4)</w:t>
      </w:r>
    </w:p>
    <w:p w:rsidR="00000000" w:rsidDel="00000000" w:rsidP="00000000" w:rsidRDefault="00000000" w:rsidRPr="00000000" w14:paraId="00000052">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*Benediction</w:t>
      </w:r>
    </w:p>
    <w:p w:rsidR="00000000" w:rsidDel="00000000" w:rsidP="00000000" w:rsidRDefault="00000000" w:rsidRPr="00000000" w14:paraId="00000053">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*Postlude</w:t>
        <w:tab/>
        <w:tab/>
        <w:tab/>
      </w:r>
    </w:p>
    <w:p w:rsidR="00000000" w:rsidDel="00000000" w:rsidP="00000000" w:rsidRDefault="00000000" w:rsidRPr="00000000" w14:paraId="00000054">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5">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6">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LITURGY NOTES FOR THIS WEEK: </w:t>
      </w:r>
    </w:p>
    <w:p w:rsidR="00000000" w:rsidDel="00000000" w:rsidP="00000000" w:rsidRDefault="00000000" w:rsidRPr="00000000" w14:paraId="00000057">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Invocation:</w:t>
      </w:r>
    </w:p>
    <w:p w:rsidR="00000000" w:rsidDel="00000000" w:rsidP="00000000" w:rsidRDefault="00000000" w:rsidRPr="00000000" w14:paraId="0000005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word “invocation” suggests that the congregation calls upon God, yet this must not be misunderstood to mean that we bring God into our presence or that His nearness depends on our request. The Lord is already present with His people before our worship begins.  To “invoke” is to call upon or earnestly seek. So, we lift our voices to God, asking Him to draw near and enable us to worship Him rightly for His character and mighty works.</w:t>
      </w:r>
    </w:p>
    <w:p w:rsidR="00000000" w:rsidDel="00000000" w:rsidP="00000000" w:rsidRDefault="00000000" w:rsidRPr="00000000" w14:paraId="0000005A">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Hymn of Response:  </w:t>
      </w:r>
    </w:p>
    <w:p w:rsidR="00000000" w:rsidDel="00000000" w:rsidP="00000000" w:rsidRDefault="00000000" w:rsidRPr="00000000" w14:paraId="0000005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verse invites the congregation to respond in faith to Haggai’s word from the Lord, and reinforces a central biblical truth: God's people may experience genuine sorrow over present weakness while resting confidently in the Lord's abiding presence and His future purposes.</w:t>
      </w:r>
    </w:p>
    <w:p w:rsidR="00000000" w:rsidDel="00000000" w:rsidP="00000000" w:rsidRDefault="00000000" w:rsidRPr="00000000" w14:paraId="0000005E">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Assurance of Pardon:</w:t>
      </w:r>
    </w:p>
    <w:p w:rsidR="00000000" w:rsidDel="00000000" w:rsidP="00000000" w:rsidRDefault="00000000" w:rsidRPr="00000000" w14:paraId="0000006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After confessing our sins, we hear God’s promise of forgiveness, reminding us that the good news of Jesus Christ meets our confession with grace. We are reminded that true repentance is always answered by God’s faithful forgiveness, and Christ’s saving work is greater than our sin.</w:t>
      </w:r>
    </w:p>
    <w:p w:rsidR="00000000" w:rsidDel="00000000" w:rsidP="00000000" w:rsidRDefault="00000000" w:rsidRPr="00000000" w14:paraId="00000062">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Infant Baptism:</w:t>
      </w:r>
    </w:p>
    <w:p w:rsidR="00000000" w:rsidDel="00000000" w:rsidP="00000000" w:rsidRDefault="00000000" w:rsidRPr="00000000" w14:paraId="00000065">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believe infant baptism is a sign and seal of God’s covenant of grace, marking the children of believers as members of the visible church just as circumcision did under the old covenant. It does not guarantee salvation, but it signifies God’s promises and calls the child to personal faith and repentance as they grow. (Gen. 17:7-12; Col. 2:11–12)</w:t>
      </w:r>
    </w:p>
    <w:p w:rsidR="00000000" w:rsidDel="00000000" w:rsidP="00000000" w:rsidRDefault="00000000" w:rsidRPr="00000000" w14:paraId="00000066">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8">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 Word for the Children:</w:t>
      </w:r>
    </w:p>
    <w:p w:rsidR="00000000" w:rsidDel="00000000" w:rsidP="00000000" w:rsidRDefault="00000000" w:rsidRPr="00000000" w14:paraId="00000069">
      <w:pPr>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rtl w:val="0"/>
        </w:rPr>
        <w:t xml:space="preserve">Children are invited to come forward for “A Word for the Children” as we prepare our hearts to hear God's Word.</w:t>
      </w:r>
      <w:r w:rsidDel="00000000" w:rsidR="00000000" w:rsidRPr="00000000">
        <w:rPr>
          <w:rFonts w:ascii="Times New Roman" w:cs="Times New Roman" w:eastAsia="Times New Roman" w:hAnsi="Times New Roman"/>
          <w:b w:val="1"/>
          <w:bCs w:val="1"/>
          <w:sz w:val="24"/>
          <w:szCs w:val="24"/>
          <w:highlight w:val="white"/>
          <w:rtl w:val="0"/>
        </w:rPr>
        <w:tab/>
        <w:tab/>
        <w:tab/>
        <w:tab/>
        <w:t xml:space="preserve">                      </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