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August 23,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w:t>
      </w:r>
      <w:r w:rsidDel="00000000" w:rsidR="00000000" w:rsidRPr="00000000">
        <w:rPr>
          <w:rFonts w:ascii="Times New Roman" w:cs="Times New Roman" w:eastAsia="Times New Roman" w:hAnsi="Times New Roman"/>
          <w:sz w:val="24"/>
          <w:szCs w:val="24"/>
          <w:rtl w:val="0"/>
        </w:rPr>
        <w:t xml:space="preserve"> Psalm 119:10</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my whole heart I seek you; let me not wander from your commandments!”</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Blessed Assurance</w:t>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Psalm 119:9-16</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How can a young man keep his way pure?</w:t>
      </w:r>
    </w:p>
    <w:p w:rsidR="00000000" w:rsidDel="00000000" w:rsidP="00000000" w:rsidRDefault="00000000" w:rsidRPr="00000000" w14:paraId="0000000E">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By guarding it according to your word.</w:t>
      </w:r>
    </w:p>
    <w:p w:rsidR="00000000" w:rsidDel="00000000" w:rsidP="00000000" w:rsidRDefault="00000000" w:rsidRPr="00000000" w14:paraId="0000000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With my whole heart I seek you;</w:t>
      </w:r>
      <w:r w:rsidDel="00000000" w:rsidR="00000000" w:rsidRPr="00000000">
        <w:rPr>
          <w:rtl w:val="0"/>
        </w:rPr>
      </w:r>
    </w:p>
    <w:p w:rsidR="00000000" w:rsidDel="00000000" w:rsidP="00000000" w:rsidRDefault="00000000" w:rsidRPr="00000000" w14:paraId="00000010">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All: Let me not wander from your commandments!</w:t>
      </w:r>
    </w:p>
    <w:p w:rsidR="00000000" w:rsidDel="00000000" w:rsidP="00000000" w:rsidRDefault="00000000" w:rsidRPr="00000000" w14:paraId="0000001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I have stored up your word in my heart,</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That I might not sin against you.</w:t>
      </w:r>
    </w:p>
    <w:p w:rsidR="00000000" w:rsidDel="00000000" w:rsidP="00000000" w:rsidRDefault="00000000" w:rsidRPr="00000000" w14:paraId="0000001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I will meditate on your precepts</w:t>
      </w:r>
    </w:p>
    <w:p w:rsidR="00000000" w:rsidDel="00000000" w:rsidP="00000000" w:rsidRDefault="00000000" w:rsidRPr="00000000" w14:paraId="00000014">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And fix my eyes on your ways.</w:t>
      </w:r>
    </w:p>
    <w:p w:rsidR="00000000" w:rsidDel="00000000" w:rsidP="00000000" w:rsidRDefault="00000000" w:rsidRPr="00000000" w14:paraId="0000001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I will delight in your statutes;</w:t>
      </w:r>
    </w:p>
    <w:p w:rsidR="00000000" w:rsidDel="00000000" w:rsidP="00000000" w:rsidRDefault="00000000" w:rsidRPr="00000000" w14:paraId="00000016">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I will not forget your word.</w:t>
      </w:r>
    </w:p>
    <w:p w:rsidR="00000000" w:rsidDel="00000000" w:rsidP="00000000" w:rsidRDefault="00000000" w:rsidRPr="00000000" w14:paraId="0000001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Let us worship God, who has spoken and whose Word gives life.</w:t>
      </w:r>
    </w:p>
    <w:p w:rsidR="00000000" w:rsidDel="00000000" w:rsidP="00000000" w:rsidRDefault="00000000" w:rsidRPr="00000000" w14:paraId="00000018">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#269 “O Word of God Incarnate” (vv. 1-3)</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forever. Amen.</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Old Testament Reading:  </w:t>
      </w:r>
      <w:r w:rsidDel="00000000" w:rsidR="00000000" w:rsidRPr="00000000">
        <w:rPr>
          <w:rFonts w:ascii="Times New Roman" w:cs="Times New Roman" w:eastAsia="Times New Roman" w:hAnsi="Times New Roman"/>
          <w:sz w:val="24"/>
          <w:szCs w:val="24"/>
          <w:rtl w:val="0"/>
        </w:rPr>
        <w:t xml:space="preserve">Deuteronomy 6:1-9</w:t>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this is the commandment, the statutes and the rules that the Lord your God commanded me to teach you, that you may do them in the land to which you are going over, to possess it, that you may fear the Lord your God, you and your son and your son's son, by keeping all his statutes and his commandments, which I command you, all the days of your life, and that your days may be long. Hear therefore, O Israel, and be careful to do them, that it may go well with you, and that you may multiply greatly, as the Lord, the God of your fathers, has promised you, in a land flowing with milk and honey.</w:t>
      </w:r>
    </w:p>
    <w:p w:rsidR="00000000" w:rsidDel="00000000" w:rsidP="00000000" w:rsidRDefault="00000000" w:rsidRPr="00000000" w14:paraId="0000002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 O Israel: The Lord our God, the Lord is one.  You shall love the Lord your God with all your heart and with all your soul and with all your might.And these words that I command you today shall be on your heart. You shall teach them diligently to your children, and shall talk of them when you sit in your house, and when you walk by the way, and when you lie down, and when you rise. You shall bind them as a sign on your hand, and they shall be as frontlets between your eyes. You shall write them on the doorposts of your house and on your gates.”</w:t>
      </w:r>
    </w:p>
    <w:p w:rsidR="00000000" w:rsidDel="00000000" w:rsidP="00000000" w:rsidRDefault="00000000" w:rsidRPr="00000000" w14:paraId="0000002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*Congregational Response: </w:t>
      </w:r>
      <w:r w:rsidDel="00000000" w:rsidR="00000000" w:rsidRPr="00000000">
        <w:rPr>
          <w:rFonts w:ascii="Times New Roman" w:cs="Times New Roman" w:eastAsia="Times New Roman" w:hAnsi="Times New Roman"/>
          <w:sz w:val="24"/>
          <w:szCs w:val="24"/>
          <w:rtl w:val="0"/>
        </w:rPr>
        <w:t xml:space="preserve"> #269 “O Word of God Incarnate” (v. 4)</w:t>
      </w:r>
    </w:p>
    <w:p w:rsidR="00000000" w:rsidDel="00000000" w:rsidP="00000000" w:rsidRDefault="00000000" w:rsidRPr="00000000" w14:paraId="00000024">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 make Thy Church, dear Savior, a lamp of burnished gold,</w:t>
      </w:r>
    </w:p>
    <w:p w:rsidR="00000000" w:rsidDel="00000000" w:rsidP="00000000" w:rsidRDefault="00000000" w:rsidRPr="00000000" w14:paraId="00000025">
      <w:pPr>
        <w:spacing w:line="24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bear before the nations Thy true light as of old.</w:t>
      </w:r>
    </w:p>
    <w:p w:rsidR="00000000" w:rsidDel="00000000" w:rsidP="00000000" w:rsidRDefault="00000000" w:rsidRPr="00000000" w14:paraId="00000026">
      <w:pPr>
        <w:spacing w:line="24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 teach Thy wand'ring pilgrims By this, their path to trace,</w:t>
      </w:r>
    </w:p>
    <w:p w:rsidR="00000000" w:rsidDel="00000000" w:rsidP="00000000" w:rsidRDefault="00000000" w:rsidRPr="00000000" w14:paraId="00000027">
      <w:pPr>
        <w:spacing w:line="24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Till, clouds and darkness ended, They see Thee face to face.</w:t>
      </w:r>
    </w:p>
    <w:p w:rsidR="00000000" w:rsidDel="00000000" w:rsidP="00000000" w:rsidRDefault="00000000" w:rsidRPr="00000000" w14:paraId="0000002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A">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Gracious and holy God, we confess that we have not loved You with all our heart, soul, mind, and strength. We have neglected Your Word, wandered from Your commands, and trusted our own wisdom rather than Your truth. We confess that we have often been slow to obey, slow to listen, and forgetful of the grace You have shown us. Forgive us, Lord. Give us hearts that hunger for Your Word and delight in Your ways. Teach us to treasure Your truth, to obey it faithfully, and to speak of it in our homes and throughout our daily lives. Shape us by Your Word, sanctify us by Your truth, and conform us more and more to the likeness of Christ.  We ask this in the name of Jesus, our Savior and Redeemer.</w:t>
      </w:r>
    </w:p>
    <w:p w:rsidR="00000000" w:rsidDel="00000000" w:rsidP="00000000" w:rsidRDefault="00000000" w:rsidRPr="00000000" w14:paraId="0000002B">
      <w:pPr>
        <w:spacing w:line="240" w:lineRule="auto"/>
        <w:ind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w:t>
      </w:r>
      <w:r w:rsidDel="00000000" w:rsidR="00000000" w:rsidRPr="00000000">
        <w:rPr>
          <w:rFonts w:ascii="Times New Roman" w:cs="Times New Roman" w:eastAsia="Times New Roman" w:hAnsi="Times New Roman"/>
          <w:sz w:val="24"/>
          <w:szCs w:val="24"/>
          <w:rtl w:val="0"/>
        </w:rPr>
        <w:t xml:space="preserve"> John 17:17-19</w:t>
      </w:r>
    </w:p>
    <w:p w:rsidR="00000000" w:rsidDel="00000000" w:rsidP="00000000" w:rsidRDefault="00000000" w:rsidRPr="00000000" w14:paraId="0000002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“Sanctify them in the truth; your word is truth. As you sent me into the world, so I have sent them into </w:t>
      </w:r>
    </w:p>
    <w:p w:rsidR="00000000" w:rsidDel="00000000" w:rsidP="00000000" w:rsidRDefault="00000000" w:rsidRPr="00000000" w14:paraId="0000002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And for their sake I consecrate myself, that they also may be sanctified in truth.”</w:t>
      </w:r>
    </w:p>
    <w:p w:rsidR="00000000" w:rsidDel="00000000" w:rsidP="00000000" w:rsidRDefault="00000000" w:rsidRPr="00000000" w14:paraId="0000003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32">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33">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 of Faith: The Apostle Creed</w:t>
      </w:r>
    </w:p>
    <w:p w:rsidR="00000000" w:rsidDel="00000000" w:rsidP="00000000" w:rsidRDefault="00000000" w:rsidRPr="00000000" w14:paraId="00000036">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believe in God, the Father almighty, Maker of heaven and earth, and in Jesus Christ, his only Son, our </w:t>
      </w:r>
    </w:p>
    <w:p w:rsidR="00000000" w:rsidDel="00000000" w:rsidP="00000000" w:rsidRDefault="00000000" w:rsidRPr="00000000" w14:paraId="00000037">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Lord, who was conceived by the Holy Ghost, born of the Virgin Mary, suffered under Pontius Pilate, was crucified, dead and buried; he descended into hell; the third day he rose again from the dead; he ascended into heaven, and sitteth on the right hand of God the Father Almighty; from thence he shall come to judge the quick and the dead.  I believe in the Holy Ghost, the holy catholic* Church,the communion of saints, the forgiveness of sins, the resurrection of the body, and the life everlasting. Amen.  </w:t>
      </w:r>
      <w:r w:rsidDel="00000000" w:rsidR="00000000" w:rsidRPr="00000000">
        <w:rPr>
          <w:rFonts w:ascii="Times New Roman" w:cs="Times New Roman" w:eastAsia="Times New Roman" w:hAnsi="Times New Roman"/>
          <w:sz w:val="24"/>
          <w:szCs w:val="24"/>
          <w:rtl w:val="0"/>
        </w:rPr>
        <w:t xml:space="preserve">(*that is, the true Christian church of all times and all places)</w:t>
        <w:tab/>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 of Grace:  YH Student Retreat</w:t>
        <w:tab/>
        <w:tab/>
        <w:t xml:space="preserve">                     </w:t>
      </w:r>
      <w:r w:rsidDel="00000000" w:rsidR="00000000" w:rsidRPr="00000000">
        <w:rPr>
          <w:rFonts w:ascii="Times New Roman" w:cs="Times New Roman" w:eastAsia="Times New Roman" w:hAnsi="Times New Roman"/>
          <w:sz w:val="24"/>
          <w:szCs w:val="24"/>
          <w:rtl w:val="0"/>
        </w:rPr>
        <w:t xml:space="preserve">Virginia Boyd James, Student Ministry Leader</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Anthem</w:t>
      </w:r>
      <w:r w:rsidDel="00000000" w:rsidR="00000000" w:rsidRPr="00000000">
        <w:rPr>
          <w:rFonts w:ascii="Times New Roman" w:cs="Times New Roman" w:eastAsia="Times New Roman" w:hAnsi="Times New Roman"/>
          <w:sz w:val="24"/>
          <w:szCs w:val="24"/>
          <w:highlight w:val="white"/>
          <w:rtl w:val="0"/>
        </w:rPr>
        <w:tab/>
        <w:tab/>
        <w:tab/>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Lord, I Know I Been Changed, </w:t>
      </w:r>
      <w:r w:rsidDel="00000000" w:rsidR="00000000" w:rsidRPr="00000000">
        <w:rPr>
          <w:rFonts w:ascii="Times New Roman" w:cs="Times New Roman" w:eastAsia="Times New Roman" w:hAnsi="Times New Roman"/>
          <w:sz w:val="24"/>
          <w:szCs w:val="24"/>
          <w:highlight w:val="white"/>
          <w:rtl w:val="0"/>
        </w:rPr>
        <w:t xml:space="preserve">Traditional Spiritual</w:t>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ab/>
        <w:tab/>
        <w:tab/>
        <w:tab/>
        <w:t xml:space="preserve">           arr. By Larry Chackley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41">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42">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43">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Ezra 7:1-10</w:t>
      </w:r>
    </w:p>
    <w:p w:rsidR="00000000" w:rsidDel="00000000" w:rsidP="00000000" w:rsidRDefault="00000000" w:rsidRPr="00000000" w14:paraId="0000004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8">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9">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“RESTORED BY GRACE: Shaped by the Word”</w:t>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w:t>
      </w:r>
      <w:r w:rsidDel="00000000" w:rsidR="00000000" w:rsidRPr="00000000">
        <w:rPr>
          <w:rFonts w:ascii="Times New Roman" w:cs="Times New Roman" w:eastAsia="Times New Roman" w:hAnsi="Times New Roman"/>
          <w:sz w:val="24"/>
          <w:szCs w:val="24"/>
          <w:highlight w:val="white"/>
          <w:rtl w:val="0"/>
        </w:rPr>
        <w:t xml:space="preserve">  #275 “How Firm A Foundation” (vv. 1-2)</w:t>
      </w:r>
    </w:p>
    <w:p w:rsidR="00000000" w:rsidDel="00000000" w:rsidP="00000000" w:rsidRDefault="00000000" w:rsidRPr="00000000" w14:paraId="00000050">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52">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Benediction</w:t>
        <w:tab/>
        <w:tab/>
        <w:tab/>
        <w:tab/>
        <w:tab/>
        <w:tab/>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Benediction (2 part)</w:t>
      </w:r>
    </w:p>
    <w:p w:rsidR="00000000" w:rsidDel="00000000" w:rsidP="00000000" w:rsidRDefault="00000000" w:rsidRPr="00000000" w14:paraId="00000054">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MARGIN NOTES:</w:t>
      </w:r>
    </w:p>
    <w:p w:rsidR="00000000" w:rsidDel="00000000" w:rsidP="00000000" w:rsidRDefault="00000000" w:rsidRPr="00000000" w14:paraId="0000005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Prelude:</w:t>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prelude provides a quiet moment to prepare for worship. As the music begins, we are encouraged to calm our hearts, focus our minds, and enter reverently into God’s presence.</w:t>
      </w:r>
    </w:p>
    <w:p w:rsidR="00000000" w:rsidDel="00000000" w:rsidP="00000000" w:rsidRDefault="00000000" w:rsidRPr="00000000" w14:paraId="0000005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Invocation:</w:t>
      </w:r>
    </w:p>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 “invocation” suggests that the congregation calls upon God, yet this must not be misunderstood to mean that we bring God into our presence or that His nearness depends on our request. The Lord is already present with His people before our worship begins.  To “invoke” is to call upon or earnestly seek. So, we lift our voices to God, asking Him to draw near and enable us to worship Him rightly for His character and mighty works.</w:t>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Shema: Deut. 6:4-9</w:t>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 O Israel…”, this foundational confession of Israel calls God’s people to love the Lord wholeheartedly and to faithfully treasure and teach His Word. It reminds us that God’s Word is not merely something we read on Sunday; it is truth to be stored in our hearts, lived in our homes, and woven into every part of our daily lives.</w:t>
      </w:r>
    </w:p>
    <w:p w:rsidR="00000000" w:rsidDel="00000000" w:rsidP="00000000" w:rsidRDefault="00000000" w:rsidRPr="00000000" w14:paraId="0000006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Assurance of Pardon:</w:t>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confessing our sins, we hear God’s promise of forgiveness, reminding us that the good news of Jesus Christ meets our confession with grace. We are reminded that true repentance is always answered by God’s faithful forgiveness, and Christ’s saving work is greater than our sin.</w:t>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Apostles’ Creed:</w:t>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Apostles’ Creed is a concise summary of the Christian faith, affirming the Triune God - Father, Son, and Holy Spirit - and the redeeming work of Jesus Christ. It connects us with the historic church and provides a clear, biblical confession that strengthens our unity and directs our worship.</w:t>
      </w:r>
    </w:p>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ages 4 up to 4th grade are invited to come forward and exit out the side door for Children’s Church.  Following the worship service, they may be picked up in the Fellowship Hall.  </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Firm a Foundation”</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in the late 18th century and based on the promises of Scripture, this hymn reminds us that God’s Word provides a sure and unchanging foundation for His people. As we conclude today’s worship, the hymn echoes the truths of Ezra 7, the call of Deuteronomy 6 to hear, treasure, and live by God’s Word, and the declaration of Isaiah 40:8: “The grass withers, the flower fades, but the word of our God will stand forever.</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