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LITURGY FOR THE WORSHIP OF GOD</w:t>
      </w:r>
    </w:p>
    <w:p w:rsidR="00000000" w:rsidDel="00000000" w:rsidP="00000000" w:rsidRDefault="00000000" w:rsidRPr="00000000" w14:paraId="00000002">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August 2, 2026</w:t>
      </w:r>
    </w:p>
    <w:p w:rsidR="00000000" w:rsidDel="00000000" w:rsidP="00000000" w:rsidRDefault="00000000" w:rsidRPr="00000000" w14:paraId="00000003">
      <w:pPr>
        <w:pageBreakBefore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Piano Prelude</w:t>
      </w:r>
    </w:p>
    <w:p w:rsidR="00000000" w:rsidDel="00000000" w:rsidP="00000000" w:rsidRDefault="00000000" w:rsidRPr="00000000" w14:paraId="00000005">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Call to Meditation:</w:t>
      </w:r>
      <w:r w:rsidDel="00000000" w:rsidR="00000000" w:rsidRPr="00000000">
        <w:rPr>
          <w:rFonts w:ascii="Times New Roman" w:cs="Times New Roman" w:eastAsia="Times New Roman" w:hAnsi="Times New Roman"/>
          <w:sz w:val="24"/>
          <w:szCs w:val="24"/>
          <w:rtl w:val="0"/>
        </w:rPr>
        <w:t xml:space="preserve"> 1 Samuel 12:24</w:t>
      </w:r>
    </w:p>
    <w:p w:rsidR="00000000" w:rsidDel="00000000" w:rsidP="00000000" w:rsidRDefault="00000000" w:rsidRPr="00000000" w14:paraId="0000000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fear the Lord and serve him faithfully with all your heart. </w:t>
      </w:r>
    </w:p>
    <w:p w:rsidR="00000000" w:rsidDel="00000000" w:rsidP="00000000" w:rsidRDefault="00000000" w:rsidRPr="00000000" w14:paraId="0000000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consider what great things he has done for you.”</w:t>
      </w:r>
    </w:p>
    <w:p w:rsidR="00000000" w:rsidDel="00000000" w:rsidP="00000000" w:rsidRDefault="00000000" w:rsidRPr="00000000" w14:paraId="0000000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Prelude</w:t>
      </w:r>
    </w:p>
    <w:p w:rsidR="00000000" w:rsidDel="00000000" w:rsidP="00000000" w:rsidRDefault="00000000" w:rsidRPr="00000000" w14:paraId="0000000A">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Choral Introit</w:t>
        <w:tab/>
        <w:tab/>
        <w:tab/>
        <w:tab/>
        <w:tab/>
        <w:tab/>
        <w:tab/>
        <w:tab/>
        <w:tab/>
        <w:tab/>
        <w:t xml:space="preserve">      </w:t>
      </w:r>
      <w:r w:rsidDel="00000000" w:rsidR="00000000" w:rsidRPr="00000000">
        <w:rPr>
          <w:rFonts w:ascii="Times New Roman" w:cs="Times New Roman" w:eastAsia="Times New Roman" w:hAnsi="Times New Roman"/>
          <w:i w:val="1"/>
          <w:iCs w:val="1"/>
          <w:sz w:val="24"/>
          <w:szCs w:val="24"/>
          <w:rtl w:val="0"/>
        </w:rPr>
        <w:t xml:space="preserve">Blessed Assurance</w:t>
      </w:r>
    </w:p>
    <w:p w:rsidR="00000000" w:rsidDel="00000000" w:rsidP="00000000" w:rsidRDefault="00000000" w:rsidRPr="00000000" w14:paraId="0000000B">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*Call to Worship</w:t>
      </w:r>
      <w:r w:rsidDel="00000000" w:rsidR="00000000" w:rsidRPr="00000000">
        <w:rPr>
          <w:rFonts w:ascii="Times New Roman" w:cs="Times New Roman" w:eastAsia="Times New Roman" w:hAnsi="Times New Roman"/>
          <w:sz w:val="24"/>
          <w:szCs w:val="24"/>
          <w:rtl w:val="0"/>
        </w:rPr>
        <w:t xml:space="preserve">: Psalm 19:7-11,14; 95:6</w:t>
      </w:r>
    </w:p>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Leader: The law of the Lord is perfect, reviving the soul; the testimony of the Lord is sure, making wise </w:t>
      </w:r>
    </w:p>
    <w:p w:rsidR="00000000" w:rsidDel="00000000" w:rsidP="00000000" w:rsidRDefault="00000000" w:rsidRPr="00000000" w14:paraId="0000000E">
      <w:pPr>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simple; the precepts of the Lord are right, rejoicing the heart; the commandment of the Lord is pure,    enlightening the eyes; the fear of the Lord is clean, enduring forever; the rules of the Lord are true, and righteous altogether.  More to be desired are they than gold, even much fine gold; sweeter also than honey and drippings of the honeycomb.  Moreover, by them is your servant warned; in keeping them there is great reward.</w:t>
      </w:r>
    </w:p>
    <w:p w:rsidR="00000000" w:rsidDel="00000000" w:rsidP="00000000" w:rsidRDefault="00000000" w:rsidRPr="00000000" w14:paraId="0000000F">
      <w:pPr>
        <w:spacing w:line="24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All:  Let the words of my mouth and the meditation of my heart be acceptable in your sight, O Lord, my </w:t>
      </w:r>
    </w:p>
    <w:p w:rsidR="00000000" w:rsidDel="00000000" w:rsidP="00000000" w:rsidRDefault="00000000" w:rsidRPr="00000000" w14:paraId="00000010">
      <w:pPr>
        <w:spacing w:line="240" w:lineRule="auto"/>
        <w:ind w:left="720"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rock and my redeemer.</w:t>
      </w:r>
    </w:p>
    <w:p w:rsidR="00000000" w:rsidDel="00000000" w:rsidP="00000000" w:rsidRDefault="00000000" w:rsidRPr="00000000" w14:paraId="00000011">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 Come, let us worship and bow down; let us kneel before the LORD, our Maker.</w:t>
      </w:r>
    </w:p>
    <w:p w:rsidR="00000000" w:rsidDel="00000000" w:rsidP="00000000" w:rsidRDefault="00000000" w:rsidRPr="00000000" w14:paraId="00000012">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Hymn</w:t>
      </w:r>
      <w:r w:rsidDel="00000000" w:rsidR="00000000" w:rsidRPr="00000000">
        <w:rPr>
          <w:rFonts w:ascii="Times New Roman" w:cs="Times New Roman" w:eastAsia="Times New Roman" w:hAnsi="Times New Roman"/>
          <w:sz w:val="24"/>
          <w:szCs w:val="24"/>
          <w:rtl w:val="0"/>
        </w:rPr>
        <w:t xml:space="preserve">: #277 “The Church’s One Foundation”</w:t>
      </w:r>
    </w:p>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*Prayer of Invocation &amp; The Lord’s Prayer:  </w:t>
      </w: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i w:val="1"/>
          <w:iCs w:val="1"/>
          <w:sz w:val="24"/>
          <w:szCs w:val="24"/>
          <w:rtl w:val="0"/>
        </w:rPr>
        <w:t xml:space="preserve">Our Father, who art in heaven, hallowed be thy Name. Thy Kingdom come, thy will be done on </w:t>
      </w:r>
    </w:p>
    <w:p w:rsidR="00000000" w:rsidDel="00000000" w:rsidP="00000000" w:rsidRDefault="00000000" w:rsidRPr="00000000" w14:paraId="0000001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earth, as it is in heaven. Give us this day our daily bread, and forgive us our debts, as we forgive our debtors. Lead us not into temptation, but deliver us from evil. For thine is the kingdom, the power, and the glory, forever. Amen.</w:t>
      </w: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*The Old Testament Reading:  </w:t>
      </w:r>
      <w:r w:rsidDel="00000000" w:rsidR="00000000" w:rsidRPr="00000000">
        <w:rPr>
          <w:rFonts w:ascii="Times New Roman" w:cs="Times New Roman" w:eastAsia="Times New Roman" w:hAnsi="Times New Roman"/>
          <w:sz w:val="24"/>
          <w:szCs w:val="24"/>
          <w:rtl w:val="0"/>
        </w:rPr>
        <w:t xml:space="preserve">Haggai 1:3-11  </w:t>
      </w:r>
      <w:r w:rsidDel="00000000" w:rsidR="00000000" w:rsidRPr="00000000">
        <w:rPr>
          <w:rtl w:val="0"/>
        </w:rPr>
      </w:r>
    </w:p>
    <w:p w:rsidR="00000000" w:rsidDel="00000000" w:rsidP="00000000" w:rsidRDefault="00000000" w:rsidRPr="00000000" w14:paraId="0000001A">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word of the Lord came by the hand of Haggai the prophet, “Is it a time for you yourselves to dwell in your paneled houses, while this house lies in ruins? Now, therefore, thus says the Lord of hosts: Consider your ways. You have sown much, and harvested little. You eat, but you never have enough; you drink, but you never have your fill. You clothe yourselves, but no one is warm. And he who earns wages does so to put them into a bag with holes.</w:t>
      </w:r>
    </w:p>
    <w:p w:rsidR="00000000" w:rsidDel="00000000" w:rsidP="00000000" w:rsidRDefault="00000000" w:rsidRPr="00000000" w14:paraId="0000001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says the Lord of hosts: Consider your ways. Go up to the hills and bring wood and build the house, that I may take pleasure in it and that I may be glorified, says the Lord. You looked for much, and behold, it came to little. And when you brought it home, I blew it away. Why? declares the Lord of hosts. Because of my house that lies in ruins, while each of you busies himself with his own house. Therefore the heavens above you have withheld the dew, and the earth has withheld its produce. And I have called for a drought on the land and the hills, on the grain, the new wine, the oil, on what the ground brings forth, on man and beast, and on all their labors.”</w:t>
      </w:r>
    </w:p>
    <w:p w:rsidR="00000000" w:rsidDel="00000000" w:rsidP="00000000" w:rsidRDefault="00000000" w:rsidRPr="00000000" w14:paraId="0000001C">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Corporate Prayer of Confession:  </w:t>
      </w:r>
    </w:p>
    <w:p w:rsidR="00000000" w:rsidDel="00000000" w:rsidP="00000000" w:rsidRDefault="00000000" w:rsidRPr="00000000" w14:paraId="0000001E">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Gracious and Holy God, You have spoken by Your Word and called us to seek first Your kingdom and Your righteousness. Yet we confess that our hearts are prone to wander. Like Your people of old, we have too easily allowed distractions, fears, comforts, and worldly pursuits to crowd out wholehearted devotion to You.  We confess that we have neglected Your Word, grown complacent in prayer, and pursued our own priorities more eagerly than Your purposes. Too often we have delayed obedience, settled for spiritual apathy, and failed to labor faithfully for the advancement of Your kingdom.</w:t>
      </w:r>
    </w:p>
    <w:p w:rsidR="00000000" w:rsidDel="00000000" w:rsidP="00000000" w:rsidRDefault="00000000" w:rsidRPr="00000000" w14:paraId="0000001F">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Forgive us, O Lord. By Your Spirit, awaken us again through the faithful proclamation of Your truth. Renew our love for Christ, strengthen our faith, and restore in us a joyful eagerness to obey Your voice. </w:t>
      </w:r>
    </w:p>
    <w:p w:rsidR="00000000" w:rsidDel="00000000" w:rsidP="00000000" w:rsidRDefault="00000000" w:rsidRPr="00000000" w14:paraId="00000020">
      <w:pPr>
        <w:spacing w:line="240" w:lineRule="auto"/>
        <w:ind w:firstLine="72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Silent Confession</w:t>
      </w:r>
    </w:p>
    <w:p w:rsidR="00000000" w:rsidDel="00000000" w:rsidP="00000000" w:rsidRDefault="00000000" w:rsidRPr="00000000" w14:paraId="00000021">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Assurance of Divine Pardon:</w:t>
      </w:r>
      <w:r w:rsidDel="00000000" w:rsidR="00000000" w:rsidRPr="00000000">
        <w:rPr>
          <w:rFonts w:ascii="Times New Roman" w:cs="Times New Roman" w:eastAsia="Times New Roman" w:hAnsi="Times New Roman"/>
          <w:sz w:val="24"/>
          <w:szCs w:val="24"/>
          <w:rtl w:val="0"/>
        </w:rPr>
        <w:t xml:space="preserve"> Isaiah 55:10–11</w:t>
      </w:r>
    </w:p>
    <w:p w:rsidR="00000000" w:rsidDel="00000000" w:rsidP="00000000" w:rsidRDefault="00000000" w:rsidRPr="00000000" w14:paraId="00000023">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as the rain and the snow come down from heaven and do not return there but water the earth,</w:t>
      </w:r>
    </w:p>
    <w:p w:rsidR="00000000" w:rsidDel="00000000" w:rsidP="00000000" w:rsidRDefault="00000000" w:rsidRPr="00000000" w14:paraId="0000002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making it bring forth and sprout, giving seed to the sower and bread to the eater, so shall my word be that goes out from my mouth; it shall not return to me empty, but it shall accomplish that which I purpose, and shall succeed in the thing for which I sent it.”</w:t>
      </w:r>
    </w:p>
    <w:p w:rsidR="00000000" w:rsidDel="00000000" w:rsidP="00000000" w:rsidRDefault="00000000" w:rsidRPr="00000000" w14:paraId="00000025">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pageBreakBefore w:val="0"/>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*Gloria Patri</w:t>
      </w:r>
    </w:p>
    <w:p w:rsidR="00000000" w:rsidDel="00000000" w:rsidP="00000000" w:rsidRDefault="00000000" w:rsidRPr="00000000" w14:paraId="00000027">
      <w:pPr>
        <w:pageBreakBefore w:val="0"/>
        <w:spacing w:line="240" w:lineRule="auto"/>
        <w:rPr>
          <w:rFonts w:ascii="Times New Roman" w:cs="Times New Roman" w:eastAsia="Times New Roman" w:hAnsi="Times New Roman"/>
          <w:i w:val="1"/>
          <w:iCs w:val="1"/>
          <w:color w:val="222222"/>
          <w:sz w:val="24"/>
          <w:szCs w:val="24"/>
          <w:highlight w:val="white"/>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i w:val="1"/>
          <w:iCs w:val="1"/>
          <w:color w:val="222222"/>
          <w:sz w:val="24"/>
          <w:szCs w:val="24"/>
          <w:highlight w:val="white"/>
          <w:rtl w:val="0"/>
        </w:rPr>
        <w:t xml:space="preserve">Glory be to the Father, and to the Son: and to the Holy Ghost;</w:t>
      </w:r>
    </w:p>
    <w:p w:rsidR="00000000" w:rsidDel="00000000" w:rsidP="00000000" w:rsidRDefault="00000000" w:rsidRPr="00000000" w14:paraId="00000028">
      <w:pPr>
        <w:pageBreakBefore w:val="0"/>
        <w:spacing w:after="20" w:line="240" w:lineRule="auto"/>
        <w:ind w:left="360" w:firstLine="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color w:val="222222"/>
          <w:sz w:val="24"/>
          <w:szCs w:val="24"/>
          <w:highlight w:val="white"/>
          <w:rtl w:val="0"/>
        </w:rPr>
        <w:t xml:space="preserve">As it was in the beginning, is now, and ever shall be: world without end. Amen.</w:t>
      </w:r>
      <w:r w:rsidDel="00000000" w:rsidR="00000000" w:rsidRPr="00000000">
        <w:rPr>
          <w:rtl w:val="0"/>
        </w:rPr>
      </w:r>
    </w:p>
    <w:p w:rsidR="00000000" w:rsidDel="00000000" w:rsidP="00000000" w:rsidRDefault="00000000" w:rsidRPr="00000000" w14:paraId="00000029">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*Profession of Faith: The Apostle Creed</w:t>
      </w:r>
    </w:p>
    <w:p w:rsidR="00000000" w:rsidDel="00000000" w:rsidP="00000000" w:rsidRDefault="00000000" w:rsidRPr="00000000" w14:paraId="0000002B">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 believe in God, the Father almighty, Maker of heaven and earth, and in Jesus Christ, his only Son, our </w:t>
      </w:r>
    </w:p>
    <w:p w:rsidR="00000000" w:rsidDel="00000000" w:rsidP="00000000" w:rsidRDefault="00000000" w:rsidRPr="00000000" w14:paraId="0000002C">
      <w:pPr>
        <w:spacing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Lord, who was conceived by the Holy Ghost, born of the Virgin Mary, suffered under Pontius Pilate, was crucified, dead and buried; he descended into hell; the third day he rose again from the dead; he ascended into heaven, and sitteth on the right hand of God the Father Almighty; from thence he shall come to judge the quick and the dead.  I believe in the Holy Ghost, the holy catholic* Church,the communion of saints, the forgiveness of sins, the resurrection of the body, and the life everlasting. Amen.  </w:t>
      </w:r>
      <w:r w:rsidDel="00000000" w:rsidR="00000000" w:rsidRPr="00000000">
        <w:rPr>
          <w:rFonts w:ascii="Times New Roman" w:cs="Times New Roman" w:eastAsia="Times New Roman" w:hAnsi="Times New Roman"/>
          <w:sz w:val="24"/>
          <w:szCs w:val="24"/>
          <w:rtl w:val="0"/>
        </w:rPr>
        <w:t xml:space="preserve">(*that is, the true Christian church of all times and all places)</w:t>
        <w:tab/>
      </w:r>
      <w:r w:rsidDel="00000000" w:rsidR="00000000" w:rsidRPr="00000000">
        <w:rPr>
          <w:rtl w:val="0"/>
        </w:rPr>
      </w:r>
    </w:p>
    <w:p w:rsidR="00000000" w:rsidDel="00000000" w:rsidP="00000000" w:rsidRDefault="00000000" w:rsidRPr="00000000" w14:paraId="0000002D">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0"/>
          <w:szCs w:val="20"/>
          <w:rtl w:val="0"/>
        </w:rPr>
        <w:t xml:space="preserve">*Children dismissed to Children’s Church</w:t>
      </w:r>
      <w:r w:rsidDel="00000000" w:rsidR="00000000" w:rsidRPr="00000000">
        <w:rPr>
          <w:rtl w:val="0"/>
        </w:rPr>
      </w:r>
    </w:p>
    <w:p w:rsidR="00000000" w:rsidDel="00000000" w:rsidP="00000000" w:rsidRDefault="00000000" w:rsidRPr="00000000" w14:paraId="0000002F">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Monthly Missionary Focus</w:t>
        <w:tab/>
        <w:tab/>
        <w:tab/>
        <w:tab/>
        <w:tab/>
        <w:t xml:space="preserve">        </w:t>
      </w:r>
      <w:r w:rsidDel="00000000" w:rsidR="00000000" w:rsidRPr="00000000">
        <w:rPr>
          <w:rFonts w:ascii="Times New Roman" w:cs="Times New Roman" w:eastAsia="Times New Roman" w:hAnsi="Times New Roman"/>
          <w:sz w:val="24"/>
          <w:szCs w:val="24"/>
          <w:rtl w:val="0"/>
        </w:rPr>
        <w:t xml:space="preserve">Dr. John Shipp. Missions Committee Member</w:t>
      </w:r>
      <w:r w:rsidDel="00000000" w:rsidR="00000000" w:rsidRPr="00000000">
        <w:rPr>
          <w:rtl w:val="0"/>
        </w:rPr>
      </w:r>
    </w:p>
    <w:p w:rsidR="00000000" w:rsidDel="00000000" w:rsidP="00000000" w:rsidRDefault="00000000" w:rsidRPr="00000000" w14:paraId="00000031">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spacing w:lin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sz w:val="24"/>
          <w:szCs w:val="24"/>
          <w:rtl w:val="0"/>
        </w:rPr>
        <w:t xml:space="preserve">The Giving of Tithes and Offerings </w:t>
      </w:r>
      <w:r w:rsidDel="00000000" w:rsidR="00000000" w:rsidRPr="00000000">
        <w:rPr>
          <w:rtl w:val="0"/>
        </w:rPr>
      </w:r>
    </w:p>
    <w:p w:rsidR="00000000" w:rsidDel="00000000" w:rsidP="00000000" w:rsidRDefault="00000000" w:rsidRPr="00000000" w14:paraId="00000033">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34">
      <w:pPr>
        <w:spacing w:line="240" w:lineRule="auto"/>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Choral Anthem</w:t>
      </w:r>
      <w:r w:rsidDel="00000000" w:rsidR="00000000" w:rsidRPr="00000000">
        <w:rPr>
          <w:rFonts w:ascii="Times New Roman" w:cs="Times New Roman" w:eastAsia="Times New Roman" w:hAnsi="Times New Roman"/>
          <w:sz w:val="24"/>
          <w:szCs w:val="24"/>
          <w:highlight w:val="white"/>
          <w:rtl w:val="0"/>
        </w:rPr>
        <w:tab/>
        <w:tab/>
        <w:tab/>
        <w:tab/>
        <w:tab/>
        <w:tab/>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Just A Little Talk With Jesus, </w:t>
      </w:r>
      <w:r w:rsidDel="00000000" w:rsidR="00000000" w:rsidRPr="00000000">
        <w:rPr>
          <w:rFonts w:ascii="Times New Roman" w:cs="Times New Roman" w:eastAsia="Times New Roman" w:hAnsi="Times New Roman"/>
          <w:sz w:val="24"/>
          <w:szCs w:val="24"/>
          <w:highlight w:val="white"/>
          <w:rtl w:val="0"/>
        </w:rPr>
        <w:t xml:space="preserve">Cleavant Derricks</w:t>
      </w:r>
      <w:r w:rsidDel="00000000" w:rsidR="00000000" w:rsidRPr="00000000">
        <w:rPr>
          <w:rtl w:val="0"/>
        </w:rPr>
      </w:r>
    </w:p>
    <w:p w:rsidR="00000000" w:rsidDel="00000000" w:rsidP="00000000" w:rsidRDefault="00000000" w:rsidRPr="00000000" w14:paraId="0000003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ab/>
        <w:tab/>
        <w:tab/>
        <w:tab/>
        <w:tab/>
        <w:tab/>
        <w:tab/>
        <w:tab/>
        <w:tab/>
        <w:tab/>
        <w:t xml:space="preserve">             arr. By Marty Hamby</w:t>
      </w:r>
      <w:r w:rsidDel="00000000" w:rsidR="00000000" w:rsidRPr="00000000">
        <w:rPr>
          <w:rFonts w:ascii="Times New Roman" w:cs="Times New Roman" w:eastAsia="Times New Roman" w:hAnsi="Times New Roman"/>
          <w:b w:val="1"/>
          <w:bCs w:val="1"/>
          <w:sz w:val="24"/>
          <w:szCs w:val="24"/>
          <w:rtl w:val="0"/>
        </w:rPr>
        <w:tab/>
        <w:t xml:space="preserve">      </w:t>
      </w:r>
      <w:r w:rsidDel="00000000" w:rsidR="00000000" w:rsidRPr="00000000">
        <w:rPr>
          <w:rtl w:val="0"/>
        </w:rPr>
      </w:r>
    </w:p>
    <w:p w:rsidR="00000000" w:rsidDel="00000000" w:rsidP="00000000" w:rsidRDefault="00000000" w:rsidRPr="00000000" w14:paraId="00000036">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*The Doxology and Prayer of Dedication</w:t>
      </w:r>
    </w:p>
    <w:p w:rsidR="00000000" w:rsidDel="00000000" w:rsidP="00000000" w:rsidRDefault="00000000" w:rsidRPr="00000000" w14:paraId="00000037">
      <w:pPr>
        <w:spacing w:line="240" w:lineRule="auto"/>
        <w:rPr>
          <w:rFonts w:ascii="Times New Roman" w:cs="Times New Roman" w:eastAsia="Times New Roman" w:hAnsi="Times New Roman"/>
          <w:i w:val="1"/>
          <w:iCs w:val="1"/>
          <w:color w:val="222222"/>
          <w:sz w:val="24"/>
          <w:szCs w:val="24"/>
          <w:highlight w:val="white"/>
        </w:rPr>
      </w:pPr>
      <w:r w:rsidDel="00000000" w:rsidR="00000000" w:rsidRPr="00000000">
        <w:rPr>
          <w:rFonts w:ascii="Times New Roman" w:cs="Times New Roman" w:eastAsia="Times New Roman" w:hAnsi="Times New Roman"/>
          <w:i w:val="1"/>
          <w:iCs w:val="1"/>
          <w:sz w:val="24"/>
          <w:szCs w:val="24"/>
          <w:rtl w:val="0"/>
        </w:rPr>
        <w:tab/>
      </w:r>
      <w:r w:rsidDel="00000000" w:rsidR="00000000" w:rsidRPr="00000000">
        <w:rPr>
          <w:rFonts w:ascii="Times New Roman" w:cs="Times New Roman" w:eastAsia="Times New Roman" w:hAnsi="Times New Roman"/>
          <w:i w:val="1"/>
          <w:iCs w:val="1"/>
          <w:color w:val="222222"/>
          <w:sz w:val="24"/>
          <w:szCs w:val="24"/>
          <w:highlight w:val="white"/>
          <w:rtl w:val="0"/>
        </w:rPr>
        <w:t xml:space="preserve">Praise God, from whom all blessings flow; Praise Him, all creatures here below;</w:t>
      </w:r>
    </w:p>
    <w:p w:rsidR="00000000" w:rsidDel="00000000" w:rsidP="00000000" w:rsidRDefault="00000000" w:rsidRPr="00000000" w14:paraId="00000038">
      <w:pPr>
        <w:spacing w:after="20" w:line="240" w:lineRule="auto"/>
        <w:ind w:left="360" w:firstLine="360"/>
        <w:rPr>
          <w:rFonts w:ascii="Times New Roman" w:cs="Times New Roman" w:eastAsia="Times New Roman" w:hAnsi="Times New Roman"/>
          <w:i w:val="1"/>
          <w:iCs w:val="1"/>
          <w:color w:val="222222"/>
          <w:sz w:val="24"/>
          <w:szCs w:val="24"/>
          <w:highlight w:val="white"/>
        </w:rPr>
      </w:pPr>
      <w:r w:rsidDel="00000000" w:rsidR="00000000" w:rsidRPr="00000000">
        <w:rPr>
          <w:rFonts w:ascii="Times New Roman" w:cs="Times New Roman" w:eastAsia="Times New Roman" w:hAnsi="Times New Roman"/>
          <w:i w:val="1"/>
          <w:iCs w:val="1"/>
          <w:color w:val="222222"/>
          <w:sz w:val="24"/>
          <w:szCs w:val="24"/>
          <w:highlight w:val="white"/>
          <w:rtl w:val="0"/>
        </w:rPr>
        <w:t xml:space="preserve">Praise Him above, ye heavenly host; Praise Father, Son, and Holy Ghost. Amen</w:t>
      </w:r>
    </w:p>
    <w:p w:rsidR="00000000" w:rsidDel="00000000" w:rsidP="00000000" w:rsidRDefault="00000000" w:rsidRPr="00000000" w14:paraId="00000039">
      <w:pP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Scripture Reading:  </w:t>
      </w:r>
      <w:r w:rsidDel="00000000" w:rsidR="00000000" w:rsidRPr="00000000">
        <w:rPr>
          <w:rFonts w:ascii="Times New Roman" w:cs="Times New Roman" w:eastAsia="Times New Roman" w:hAnsi="Times New Roman"/>
          <w:sz w:val="24"/>
          <w:szCs w:val="24"/>
          <w:rtl w:val="0"/>
        </w:rPr>
        <w:t xml:space="preserve">Ezra 5:1-17</w:t>
      </w:r>
    </w:p>
    <w:p w:rsidR="00000000" w:rsidDel="00000000" w:rsidP="00000000" w:rsidRDefault="00000000" w:rsidRPr="00000000" w14:paraId="0000003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Scripture Response: </w:t>
      </w:r>
      <w:r w:rsidDel="00000000" w:rsidR="00000000" w:rsidRPr="00000000">
        <w:rPr>
          <w:rFonts w:ascii="Times New Roman" w:cs="Times New Roman" w:eastAsia="Times New Roman" w:hAnsi="Times New Roman"/>
          <w:sz w:val="24"/>
          <w:szCs w:val="24"/>
          <w:rtl w:val="0"/>
        </w:rPr>
        <w:t xml:space="preserve">Isaiah 40:6b, 8</w:t>
      </w:r>
      <w:r w:rsidDel="00000000" w:rsidR="00000000" w:rsidRPr="00000000">
        <w:rPr>
          <w:rtl w:val="0"/>
        </w:rPr>
      </w:r>
    </w:p>
    <w:p w:rsidR="00000000" w:rsidDel="00000000" w:rsidP="00000000" w:rsidRDefault="00000000" w:rsidRPr="00000000" w14:paraId="0000003C">
      <w:pPr>
        <w:spacing w:line="24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Leader:  All flesh is grass, and all its beauty is like the flower of the field;</w:t>
      </w:r>
      <w:r w:rsidDel="00000000" w:rsidR="00000000" w:rsidRPr="00000000">
        <w:rPr>
          <w:rtl w:val="0"/>
        </w:rPr>
      </w:r>
    </w:p>
    <w:p w:rsidR="00000000" w:rsidDel="00000000" w:rsidP="00000000" w:rsidRDefault="00000000" w:rsidRPr="00000000" w14:paraId="0000003D">
      <w:pPr>
        <w:spacing w:line="240" w:lineRule="auto"/>
        <w:ind w:firstLine="72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i w:val="1"/>
          <w:iCs w:val="1"/>
          <w:sz w:val="24"/>
          <w:szCs w:val="24"/>
          <w:rtl w:val="0"/>
        </w:rPr>
        <w:t xml:space="preserve">All: The grass withers, the flower fades, but the Word of our God will stand forever. Amen. </w:t>
      </w:r>
      <w:r w:rsidDel="00000000" w:rsidR="00000000" w:rsidRPr="00000000">
        <w:rPr>
          <w:rtl w:val="0"/>
        </w:rPr>
      </w:r>
    </w:p>
    <w:p w:rsidR="00000000" w:rsidDel="00000000" w:rsidP="00000000" w:rsidRDefault="00000000" w:rsidRPr="00000000" w14:paraId="0000003E">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Sermon:  “RESTORED BY GRACE: Consider Your Ways”</w:t>
      </w:r>
      <w:r w:rsidDel="00000000" w:rsidR="00000000" w:rsidRPr="00000000">
        <w:rPr>
          <w:rtl w:val="0"/>
        </w:rPr>
      </w:r>
    </w:p>
    <w:p w:rsidR="00000000" w:rsidDel="00000000" w:rsidP="00000000" w:rsidRDefault="00000000" w:rsidRPr="00000000" w14:paraId="00000040">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41">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Prayer of Commitment </w:t>
      </w:r>
    </w:p>
    <w:p w:rsidR="00000000" w:rsidDel="00000000" w:rsidP="00000000" w:rsidRDefault="00000000" w:rsidRPr="00000000" w14:paraId="00000042">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4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*Hymn:</w:t>
      </w:r>
      <w:r w:rsidDel="00000000" w:rsidR="00000000" w:rsidRPr="00000000">
        <w:rPr>
          <w:rFonts w:ascii="Times New Roman" w:cs="Times New Roman" w:eastAsia="Times New Roman" w:hAnsi="Times New Roman"/>
          <w:sz w:val="24"/>
          <w:szCs w:val="24"/>
          <w:highlight w:val="white"/>
          <w:rtl w:val="0"/>
        </w:rPr>
        <w:t xml:space="preserve">  #379 “Take My Life and Let It Be” (vv. 1,2,5,6)</w:t>
      </w:r>
    </w:p>
    <w:p w:rsidR="00000000" w:rsidDel="00000000" w:rsidP="00000000" w:rsidRDefault="00000000" w:rsidRPr="00000000" w14:paraId="00000044">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45">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*Benediction</w:t>
      </w:r>
    </w:p>
    <w:p w:rsidR="00000000" w:rsidDel="00000000" w:rsidP="00000000" w:rsidRDefault="00000000" w:rsidRPr="00000000" w14:paraId="00000046">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47">
      <w:pPr>
        <w:spacing w:line="240" w:lineRule="auto"/>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*Choral Benediction</w:t>
        <w:tab/>
        <w:tab/>
        <w:tab/>
        <w:tab/>
        <w:tab/>
        <w:tab/>
        <w:tab/>
        <w:tab/>
        <w:tab/>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Benediction (2 part)</w:t>
      </w:r>
    </w:p>
    <w:p w:rsidR="00000000" w:rsidDel="00000000" w:rsidP="00000000" w:rsidRDefault="00000000" w:rsidRPr="00000000" w14:paraId="00000048">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*Postlude</w:t>
      </w:r>
      <w:r w:rsidDel="00000000" w:rsidR="00000000" w:rsidRPr="00000000">
        <w:rPr>
          <w:rFonts w:ascii="Times New Roman" w:cs="Times New Roman" w:eastAsia="Times New Roman" w:hAnsi="Times New Roman"/>
          <w:b w:val="1"/>
          <w:bCs w:val="1"/>
          <w:sz w:val="24"/>
          <w:szCs w:val="24"/>
          <w:highlight w:val="white"/>
          <w:rtl w:val="0"/>
        </w:rPr>
        <w:tab/>
      </w:r>
    </w:p>
    <w:p w:rsidR="00000000" w:rsidDel="00000000" w:rsidP="00000000" w:rsidRDefault="00000000" w:rsidRPr="00000000" w14:paraId="00000049">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4A">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4B">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4C">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4D">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LITURGY NOTES FOR THIS WEEK: </w:t>
      </w:r>
    </w:p>
    <w:p w:rsidR="00000000" w:rsidDel="00000000" w:rsidP="00000000" w:rsidRDefault="00000000" w:rsidRPr="00000000" w14:paraId="0000004E">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4F">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Inside Front Cover:</w:t>
      </w:r>
    </w:p>
    <w:p w:rsidR="00000000" w:rsidDel="00000000" w:rsidP="00000000" w:rsidRDefault="00000000" w:rsidRPr="00000000" w14:paraId="00000050">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Children &amp; Nursery</w:t>
      </w:r>
    </w:p>
    <w:p w:rsidR="00000000" w:rsidDel="00000000" w:rsidP="00000000" w:rsidRDefault="00000000" w:rsidRPr="00000000" w14:paraId="00000051">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Children (age 4+) and their families worship together in the sanctuary, where children will be dismissed to Children’s Church during the service.  Children’s bulletins and crayons are available at both entrances to the  Sanctuary. Children are always welcome in worship!</w:t>
      </w:r>
    </w:p>
    <w:p w:rsidR="00000000" w:rsidDel="00000000" w:rsidP="00000000" w:rsidRDefault="00000000" w:rsidRPr="00000000" w14:paraId="00000052">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Nursery rooms for infants through age 3 are in the Education Wing, with the entrance behind the playground on the west side of campus.</w:t>
      </w:r>
    </w:p>
    <w:p w:rsidR="00000000" w:rsidDel="00000000" w:rsidP="00000000" w:rsidRDefault="00000000" w:rsidRPr="00000000" w14:paraId="0000005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If you have a newborn and/or are nursing your baby, please use our baby room during the worship service if needed.  It is located just off the narthex.  It is a quiet space with comfortable seating, and the worship service is broadcast there as well.</w:t>
      </w:r>
    </w:p>
    <w:p w:rsidR="00000000" w:rsidDel="00000000" w:rsidP="00000000" w:rsidRDefault="00000000" w:rsidRPr="00000000" w14:paraId="00000054">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*feel free to run it by LK and change the wording</w:t>
      </w:r>
    </w:p>
    <w:p w:rsidR="00000000" w:rsidDel="00000000" w:rsidP="00000000" w:rsidRDefault="00000000" w:rsidRPr="00000000" w14:paraId="00000055">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56">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57">
      <w:pPr>
        <w:spacing w:lin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Invocation:</w:t>
      </w:r>
    </w:p>
    <w:p w:rsidR="00000000" w:rsidDel="00000000" w:rsidP="00000000" w:rsidRDefault="00000000" w:rsidRPr="00000000" w14:paraId="00000058">
      <w:pPr>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word “invocation” suggests that the congregation calls upon God, yet this must not be misunderstood to mean that we bring God into our presence or that His nearness depends on our request. The Lord is already present with His people before our worship begins.  To “invoke” is to call upon or earnestly seek. So, we lift our voices to God, asking Him to draw near and enable us to worship Him rightly for His character and mighty works.</w:t>
      </w:r>
    </w:p>
    <w:p w:rsidR="00000000" w:rsidDel="00000000" w:rsidP="00000000" w:rsidRDefault="00000000" w:rsidRPr="00000000" w14:paraId="00000059">
      <w:pPr>
        <w:spacing w:line="240" w:lineRule="auto"/>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05A">
      <w:pPr>
        <w:spacing w:lin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Hymn:  </w:t>
      </w:r>
    </w:p>
    <w:p w:rsidR="00000000" w:rsidDel="00000000" w:rsidP="00000000" w:rsidRDefault="00000000" w:rsidRPr="00000000" w14:paraId="0000005B">
      <w:pPr>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Church’s One Foundation" was written by Samuel J. Stone in 1866 to affirm the biblical doctrine of the Church during a time of theological controversy.  This hymn celebrates Christ as the Church's only foundation, Savior, and Head. As we begin worship, it reminds us that God is faithfully building His people through His Word and grace, a truth we will see later in Ezra 5.</w:t>
      </w:r>
    </w:p>
    <w:p w:rsidR="00000000" w:rsidDel="00000000" w:rsidP="00000000" w:rsidRDefault="00000000" w:rsidRPr="00000000" w14:paraId="0000005C">
      <w:pPr>
        <w:spacing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5D">
      <w:pPr>
        <w:spacing w:lin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Assurance of Pardon:</w:t>
      </w:r>
    </w:p>
    <w:p w:rsidR="00000000" w:rsidDel="00000000" w:rsidP="00000000" w:rsidRDefault="00000000" w:rsidRPr="00000000" w14:paraId="0000005E">
      <w:pPr>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After confessing our sins, we hear God’s promise of forgiveness, reminding us that the good news of Jesus Christ meets our confession with grace. We are reminded that true repentance is always answered by God’s faithful forgiveness, and Christ’s saving work is greater than our sin.</w:t>
      </w:r>
    </w:p>
    <w:p w:rsidR="00000000" w:rsidDel="00000000" w:rsidP="00000000" w:rsidRDefault="00000000" w:rsidRPr="00000000" w14:paraId="0000005F">
      <w:pPr>
        <w:spacing w:line="240" w:lineRule="auto"/>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060">
      <w:pPr>
        <w:spacing w:lin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Children’s Church:</w:t>
      </w:r>
    </w:p>
    <w:p w:rsidR="00000000" w:rsidDel="00000000" w:rsidP="00000000" w:rsidRDefault="00000000" w:rsidRPr="00000000" w14:paraId="00000061">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rtl w:val="0"/>
        </w:rPr>
        <w:t xml:space="preserve">Children ages 4 up to 4th grade are invited to come forward and exit out the side door for Children’s Church.  Following the worship service, they may be picked up in the Fellowship Hall.  </w:t>
      </w:r>
      <w:r w:rsidDel="00000000" w:rsidR="00000000" w:rsidRPr="00000000">
        <w:rPr>
          <w:rFonts w:ascii="Times New Roman" w:cs="Times New Roman" w:eastAsia="Times New Roman" w:hAnsi="Times New Roman"/>
          <w:b w:val="1"/>
          <w:bCs w:val="1"/>
          <w:sz w:val="24"/>
          <w:szCs w:val="24"/>
          <w:highlight w:val="white"/>
          <w:rtl w:val="0"/>
        </w:rPr>
        <w:tab/>
      </w:r>
    </w:p>
    <w:p w:rsidR="00000000" w:rsidDel="00000000" w:rsidP="00000000" w:rsidRDefault="00000000" w:rsidRPr="00000000" w14:paraId="00000062">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63">
      <w:pPr>
        <w:spacing w:lin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Benediction:</w:t>
      </w:r>
    </w:p>
    <w:p w:rsidR="00000000" w:rsidDel="00000000" w:rsidP="00000000" w:rsidRDefault="00000000" w:rsidRPr="00000000" w14:paraId="00000064">
      <w:pPr>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God’s people are blessed by the Lord and sent forth into the world, bearing with them the hope and peace of the Gospel. This should remind us that God doesn’t just meet with us when we gather, but He goes with us as we scatter.  As we continue our worship, we do so as people sent to our community for reconciliation, bearing witness to the good news of the gospel.</w:t>
      </w:r>
    </w:p>
    <w:p w:rsidR="00000000" w:rsidDel="00000000" w:rsidP="00000000" w:rsidRDefault="00000000" w:rsidRPr="00000000" w14:paraId="00000065">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66">
      <w:pP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7">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68">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69">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6A">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ANNOUNCEMENTS:</w:t>
      </w:r>
    </w:p>
    <w:p w:rsidR="00000000" w:rsidDel="00000000" w:rsidP="00000000" w:rsidRDefault="00000000" w:rsidRPr="00000000" w14:paraId="0000006B">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6C">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Births:  Ben &amp; Allison; Prentiss &amp; Marc Young - there will be red roses for each.</w:t>
      </w:r>
    </w:p>
    <w:p w:rsidR="00000000" w:rsidDel="00000000" w:rsidP="00000000" w:rsidRDefault="00000000" w:rsidRPr="00000000" w14:paraId="0000006D">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6E">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Church Fellowship Night:  Sunday, Aug. 16, 5:30 p.m.</w:t>
      </w:r>
    </w:p>
    <w:p w:rsidR="00000000" w:rsidDel="00000000" w:rsidP="00000000" w:rsidRDefault="00000000" w:rsidRPr="00000000" w14:paraId="0000006F">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Let’s meet in the Sanctuary at 5:30 p.m. for Family Worship, followed by a Church Potluck Dinner in the Fellowship Hall. Chicken Tenders will be provided; please bring your favorite dish, side, or dessert. A nursery will be available for children up to 3 years old.</w:t>
      </w:r>
      <w:r w:rsidDel="00000000" w:rsidR="00000000" w:rsidRPr="00000000">
        <w:rPr>
          <w:rFonts w:ascii="Times New Roman" w:cs="Times New Roman" w:eastAsia="Times New Roman" w:hAnsi="Times New Roman"/>
          <w:b w:val="1"/>
          <w:bCs w:val="1"/>
          <w:sz w:val="24"/>
          <w:szCs w:val="24"/>
          <w:highlight w:val="white"/>
          <w:rtl w:val="0"/>
        </w:rPr>
        <w:t xml:space="preserve"> </w:t>
      </w:r>
    </w:p>
    <w:p w:rsidR="00000000" w:rsidDel="00000000" w:rsidP="00000000" w:rsidRDefault="00000000" w:rsidRPr="00000000" w14:paraId="00000070">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*We need some kind of sign-up for this for this Sunday and next, 2nd &amp; 9th</w:t>
      </w:r>
    </w:p>
    <w:p w:rsidR="00000000" w:rsidDel="00000000" w:rsidP="00000000" w:rsidRDefault="00000000" w:rsidRPr="00000000" w14:paraId="00000071">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72">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73">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MEN'S INTENSIVE 3 (MI3): A Better Way to Live</w:t>
      </w:r>
      <w:r w:rsidDel="00000000" w:rsidR="00000000" w:rsidRPr="00000000">
        <w:drawing>
          <wp:anchor allowOverlap="1" behindDoc="0" distB="114300" distT="114300" distL="114300" distR="114300" hidden="0" layoutInCell="1" locked="0" relativeHeight="0" simplePos="0">
            <wp:simplePos x="0" y="0"/>
            <wp:positionH relativeFrom="column">
              <wp:posOffset>3400425</wp:posOffset>
            </wp:positionH>
            <wp:positionV relativeFrom="paragraph">
              <wp:posOffset>133350</wp:posOffset>
            </wp:positionV>
            <wp:extent cx="681038" cy="681038"/>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81038" cy="681038"/>
                    </a:xfrm>
                    <a:prstGeom prst="rect"/>
                    <a:ln/>
                  </pic:spPr>
                </pic:pic>
              </a:graphicData>
            </a:graphic>
          </wp:anchor>
        </w:drawing>
      </w:r>
    </w:p>
    <w:p w:rsidR="00000000" w:rsidDel="00000000" w:rsidP="00000000" w:rsidRDefault="00000000" w:rsidRPr="00000000" w14:paraId="00000074">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Begins Thursday, August 13</w:t>
      </w:r>
    </w:p>
    <w:p w:rsidR="00000000" w:rsidDel="00000000" w:rsidP="00000000" w:rsidRDefault="00000000" w:rsidRPr="00000000" w14:paraId="00000075">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REGISTER TODAY!!</w:t>
      </w:r>
    </w:p>
    <w:p w:rsidR="00000000" w:rsidDel="00000000" w:rsidP="00000000" w:rsidRDefault="00000000" w:rsidRPr="00000000" w14:paraId="00000076">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For more info, &amp; to register, scan QR code, </w:t>
      </w:r>
    </w:p>
    <w:p w:rsidR="00000000" w:rsidDel="00000000" w:rsidP="00000000" w:rsidRDefault="00000000" w:rsidRPr="00000000" w14:paraId="0000007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or go to: : https://MI3Corinth.eventbrite.com</w:t>
      </w:r>
    </w:p>
    <w:p w:rsidR="00000000" w:rsidDel="00000000" w:rsidP="00000000" w:rsidRDefault="00000000" w:rsidRPr="00000000" w14:paraId="00000078">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7-week commitment to pre-read material and show up on 7 Thursdays at 6 to have 7 conversations with 7 other men you should know but don't.  </w:t>
      </w:r>
    </w:p>
    <w:p w:rsidR="00000000" w:rsidDel="00000000" w:rsidP="00000000" w:rsidRDefault="00000000" w:rsidRPr="00000000" w14:paraId="00000079">
      <w:pPr>
        <w:spacing w:line="240" w:lineRule="auto"/>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white"/>
          <w:rtl w:val="0"/>
        </w:rPr>
        <w:t xml:space="preserve">*You can leave this sentence out if needed</w:t>
      </w:r>
    </w:p>
    <w:p w:rsidR="00000000" w:rsidDel="00000000" w:rsidP="00000000" w:rsidRDefault="00000000" w:rsidRPr="00000000" w14:paraId="0000007A">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7B">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ab/>
        <w:tab/>
        <w:tab/>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