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0633" w14:textId="2B327F80" w:rsidR="00C76ECA" w:rsidRPr="00151BE1" w:rsidRDefault="00E24963" w:rsidP="00912C4E">
      <w:pPr>
        <w:rPr>
          <w:rFonts w:ascii="Times" w:hAnsi="Times"/>
        </w:rPr>
      </w:pPr>
      <w:r>
        <w:rPr>
          <w:rFonts w:ascii="Times" w:hAnsi="Times"/>
        </w:rPr>
        <w:t>J</w:t>
      </w:r>
      <w:r w:rsidR="0061055D">
        <w:rPr>
          <w:rFonts w:ascii="Times" w:hAnsi="Times"/>
        </w:rPr>
        <w:t>uly</w:t>
      </w:r>
      <w:r w:rsidR="00C40B7E">
        <w:rPr>
          <w:rFonts w:ascii="Times" w:hAnsi="Times"/>
        </w:rPr>
        <w:t xml:space="preserve"> </w:t>
      </w:r>
      <w:r w:rsidR="00A412BF">
        <w:rPr>
          <w:rFonts w:ascii="Times" w:hAnsi="Times"/>
        </w:rPr>
        <w:t>30</w:t>
      </w:r>
      <w:r w:rsidR="0061055D">
        <w:rPr>
          <w:rFonts w:ascii="Times" w:hAnsi="Times"/>
        </w:rPr>
        <w:t>,</w:t>
      </w:r>
      <w:r w:rsidR="00C40B7E">
        <w:rPr>
          <w:rFonts w:ascii="Times" w:hAnsi="Times"/>
        </w:rPr>
        <w:t xml:space="preserve"> 2020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00D1148B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Dear Editor</w:t>
      </w:r>
      <w:r w:rsidR="004014B4">
        <w:rPr>
          <w:rFonts w:ascii="Times" w:hAnsi="Times"/>
        </w:rPr>
        <w:t>s</w:t>
      </w:r>
      <w:r w:rsidRPr="00151BE1">
        <w:rPr>
          <w:rFonts w:ascii="Times" w:hAnsi="Times"/>
        </w:rPr>
        <w:t xml:space="preserve">, </w:t>
      </w:r>
      <w:r w:rsidR="002F4E17">
        <w:rPr>
          <w:rFonts w:ascii="Times" w:hAnsi="Times"/>
          <w:i/>
        </w:rPr>
        <w:t>Malaria</w:t>
      </w:r>
      <w:r w:rsidR="00A412BF">
        <w:rPr>
          <w:rFonts w:ascii="Times" w:hAnsi="Times"/>
          <w:i/>
        </w:rPr>
        <w:t xml:space="preserve"> Journal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3E570BA1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 xml:space="preserve">We submit this article entitled, “Modeling </w:t>
      </w:r>
      <w:r w:rsidRPr="002F4E17">
        <w:rPr>
          <w:rFonts w:ascii="Times" w:hAnsi="Times"/>
          <w:i/>
          <w:iCs/>
        </w:rPr>
        <w:t xml:space="preserve">Plasmodium falciparum </w:t>
      </w:r>
      <w:r w:rsidRPr="002F4E17">
        <w:rPr>
          <w:rFonts w:ascii="Times" w:hAnsi="Times"/>
        </w:rPr>
        <w:t>Diagnostic Test Sensitivity</w:t>
      </w:r>
    </w:p>
    <w:p w14:paraId="2C65E313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using Machine Learning with Histidine-Rich Protein 2 Variants” for your consideration. This</w:t>
      </w:r>
    </w:p>
    <w:p w14:paraId="5BC52399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 xml:space="preserve">original work, completed by Colby T. Ford, </w:t>
      </w:r>
      <w:proofErr w:type="spellStart"/>
      <w:r w:rsidRPr="002F4E17">
        <w:rPr>
          <w:rFonts w:ascii="Times" w:hAnsi="Times"/>
        </w:rPr>
        <w:t>Gezahegn</w:t>
      </w:r>
      <w:proofErr w:type="spellEnd"/>
      <w:r w:rsidRPr="002F4E17">
        <w:rPr>
          <w:rFonts w:ascii="Times" w:hAnsi="Times"/>
        </w:rPr>
        <w:t xml:space="preserve"> Alemayehu, Kayla Blackburn, Karen</w:t>
      </w:r>
    </w:p>
    <w:p w14:paraId="34F37A4D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 xml:space="preserve">Lopez, Cheikh </w:t>
      </w:r>
      <w:proofErr w:type="spellStart"/>
      <w:r w:rsidRPr="002F4E17">
        <w:rPr>
          <w:rFonts w:ascii="Times" w:hAnsi="Times"/>
        </w:rPr>
        <w:t>Cambel</w:t>
      </w:r>
      <w:proofErr w:type="spellEnd"/>
      <w:r w:rsidRPr="002F4E17">
        <w:rPr>
          <w:rFonts w:ascii="Times" w:hAnsi="Times"/>
        </w:rPr>
        <w:t xml:space="preserve"> </w:t>
      </w:r>
      <w:proofErr w:type="spellStart"/>
      <w:r w:rsidRPr="002F4E17">
        <w:rPr>
          <w:rFonts w:ascii="Times" w:hAnsi="Times"/>
        </w:rPr>
        <w:t>Dieng</w:t>
      </w:r>
      <w:proofErr w:type="spellEnd"/>
      <w:r w:rsidRPr="002F4E17">
        <w:rPr>
          <w:rFonts w:ascii="Times" w:hAnsi="Times"/>
        </w:rPr>
        <w:t xml:space="preserve">, Eugenia Lo, </w:t>
      </w:r>
      <w:proofErr w:type="spellStart"/>
      <w:r w:rsidRPr="002F4E17">
        <w:rPr>
          <w:rFonts w:ascii="Times" w:hAnsi="Times"/>
        </w:rPr>
        <w:t>Lemu</w:t>
      </w:r>
      <w:proofErr w:type="spellEnd"/>
      <w:r w:rsidRPr="002F4E17">
        <w:rPr>
          <w:rFonts w:ascii="Times" w:hAnsi="Times"/>
        </w:rPr>
        <w:t xml:space="preserve"> </w:t>
      </w:r>
      <w:proofErr w:type="spellStart"/>
      <w:r w:rsidRPr="002F4E17">
        <w:rPr>
          <w:rFonts w:ascii="Times" w:hAnsi="Times"/>
        </w:rPr>
        <w:t>Golassa</w:t>
      </w:r>
      <w:proofErr w:type="spellEnd"/>
      <w:r w:rsidRPr="002F4E17">
        <w:rPr>
          <w:rFonts w:ascii="Times" w:hAnsi="Times"/>
        </w:rPr>
        <w:t xml:space="preserve">, and Daniel </w:t>
      </w:r>
      <w:proofErr w:type="spellStart"/>
      <w:r w:rsidRPr="002F4E17">
        <w:rPr>
          <w:rFonts w:ascii="Times" w:hAnsi="Times"/>
        </w:rPr>
        <w:t>Janies</w:t>
      </w:r>
      <w:proofErr w:type="spellEnd"/>
      <w:r w:rsidRPr="002F4E17">
        <w:rPr>
          <w:rFonts w:ascii="Times" w:hAnsi="Times"/>
        </w:rPr>
        <w:t xml:space="preserve"> is not under</w:t>
      </w:r>
    </w:p>
    <w:p w14:paraId="7BA7AE04" w14:textId="783A3ECB" w:rsid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consideration for publication elsewhere.</w:t>
      </w:r>
    </w:p>
    <w:p w14:paraId="6D87DDB7" w14:textId="77777777" w:rsidR="002F4E17" w:rsidRPr="002F4E17" w:rsidRDefault="002F4E17" w:rsidP="002F4E17">
      <w:pPr>
        <w:rPr>
          <w:rFonts w:ascii="Times" w:hAnsi="Times"/>
        </w:rPr>
      </w:pPr>
    </w:p>
    <w:p w14:paraId="6ACBCBAF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Malaria is one of the largest and most durable health threats in the world. Over a decade ago,</w:t>
      </w:r>
    </w:p>
    <w:p w14:paraId="2751D8B6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previous researchers modeled the sensitivity of rapid diagnostic tests using simple statistical</w:t>
      </w:r>
    </w:p>
    <w:p w14:paraId="09F37365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techniques. Rapid diagnostic tests allow for quick testing of patients using only a small blood</w:t>
      </w:r>
    </w:p>
    <w:p w14:paraId="6FD7E297" w14:textId="28D28AC6" w:rsid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 xml:space="preserve">sample. However, as </w:t>
      </w:r>
      <w:r w:rsidRPr="00A412BF">
        <w:rPr>
          <w:rFonts w:ascii="Times" w:hAnsi="Times"/>
          <w:i/>
          <w:iCs/>
        </w:rPr>
        <w:t>Plasmodium falciparum</w:t>
      </w:r>
      <w:r w:rsidRPr="002F4E17">
        <w:rPr>
          <w:rFonts w:ascii="Times" w:hAnsi="Times"/>
        </w:rPr>
        <w:t xml:space="preserve"> has mutated, rapid</w:t>
      </w:r>
      <w:r>
        <w:rPr>
          <w:rFonts w:ascii="Times" w:hAnsi="Times"/>
        </w:rPr>
        <w:t xml:space="preserve"> </w:t>
      </w:r>
      <w:r w:rsidRPr="002F4E17">
        <w:rPr>
          <w:rFonts w:ascii="Times" w:hAnsi="Times"/>
        </w:rPr>
        <w:t>diagnostic test sensitivity has since diminished.</w:t>
      </w:r>
    </w:p>
    <w:p w14:paraId="32792F8D" w14:textId="77777777" w:rsidR="002F4E17" w:rsidRPr="002F4E17" w:rsidRDefault="002F4E17" w:rsidP="002F4E17">
      <w:pPr>
        <w:rPr>
          <w:rFonts w:ascii="Times" w:hAnsi="Times"/>
        </w:rPr>
      </w:pPr>
    </w:p>
    <w:p w14:paraId="481CB86F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In this work, we use machine learning to model test sensitivity using specific types of genetic</w:t>
      </w:r>
    </w:p>
    <w:p w14:paraId="10DC64A7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repeats found in the isolate sequences. We show that the previously identified types are no longer</w:t>
      </w:r>
    </w:p>
    <w:p w14:paraId="720E047A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all that useful but have identified additional types that may be candidates for future iterations of</w:t>
      </w:r>
    </w:p>
    <w:p w14:paraId="1ECEA3CC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rapid diagnostic tests. The utility of each type of genetic repeat was derived by measuring feature</w:t>
      </w:r>
    </w:p>
    <w:p w14:paraId="468DE009" w14:textId="5AA2F52F" w:rsidR="002F4E17" w:rsidRDefault="002F4E17" w:rsidP="002F4E17">
      <w:pPr>
        <w:rPr>
          <w:rFonts w:ascii="Times" w:hAnsi="Times"/>
        </w:rPr>
      </w:pPr>
      <w:proofErr w:type="spellStart"/>
      <w:r w:rsidRPr="002F4E17">
        <w:rPr>
          <w:rFonts w:ascii="Times" w:hAnsi="Times"/>
        </w:rPr>
        <w:t>importances</w:t>
      </w:r>
      <w:proofErr w:type="spellEnd"/>
      <w:r w:rsidRPr="002F4E17">
        <w:rPr>
          <w:rFonts w:ascii="Times" w:hAnsi="Times"/>
        </w:rPr>
        <w:t xml:space="preserve"> in the machine learning models, showcasing the innovation in using model</w:t>
      </w:r>
      <w:r>
        <w:rPr>
          <w:rFonts w:ascii="Times" w:hAnsi="Times"/>
        </w:rPr>
        <w:t xml:space="preserve"> </w:t>
      </w:r>
      <w:proofErr w:type="spellStart"/>
      <w:r w:rsidRPr="002F4E17">
        <w:rPr>
          <w:rFonts w:ascii="Times" w:hAnsi="Times"/>
        </w:rPr>
        <w:t>explanability</w:t>
      </w:r>
      <w:proofErr w:type="spellEnd"/>
      <w:r w:rsidRPr="002F4E17">
        <w:rPr>
          <w:rFonts w:ascii="Times" w:hAnsi="Times"/>
        </w:rPr>
        <w:t xml:space="preserve"> to direct real-world applications.</w:t>
      </w:r>
    </w:p>
    <w:p w14:paraId="4CA155D7" w14:textId="77777777" w:rsidR="002F4E17" w:rsidRPr="002F4E17" w:rsidRDefault="002F4E17" w:rsidP="002F4E17">
      <w:pPr>
        <w:rPr>
          <w:rFonts w:ascii="Times" w:hAnsi="Times"/>
        </w:rPr>
      </w:pPr>
    </w:p>
    <w:p w14:paraId="4BD8A132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This article is the result of extensive work and partnership between Addis Ababa University in</w:t>
      </w:r>
    </w:p>
    <w:p w14:paraId="50ACD288" w14:textId="77777777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Ethiopia and the University of North Carolina at Charlotte in the United States, including</w:t>
      </w:r>
    </w:p>
    <w:p w14:paraId="6505D856" w14:textId="7CC69DBA" w:rsidR="002F4E17" w:rsidRPr="002F4E17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population-level surveys of infection using rapid diagnostic tests, analysis of the pathogen through</w:t>
      </w:r>
      <w:r>
        <w:rPr>
          <w:rFonts w:ascii="Times" w:hAnsi="Times"/>
        </w:rPr>
        <w:t xml:space="preserve"> </w:t>
      </w:r>
      <w:r w:rsidRPr="002F4E17">
        <w:rPr>
          <w:rFonts w:ascii="Times" w:hAnsi="Times"/>
        </w:rPr>
        <w:t>multiple observational modalities, and large-scale machine learning to help direct future testing</w:t>
      </w:r>
      <w:r w:rsidR="00A412BF">
        <w:rPr>
          <w:rFonts w:ascii="Times" w:hAnsi="Times"/>
        </w:rPr>
        <w:t xml:space="preserve">. </w:t>
      </w:r>
      <w:r w:rsidRPr="002F4E17">
        <w:rPr>
          <w:rFonts w:ascii="Times" w:hAnsi="Times"/>
        </w:rPr>
        <w:t>In the current pandemic situation, we expect that that these methodologies and analyses will be of</w:t>
      </w:r>
      <w:r>
        <w:rPr>
          <w:rFonts w:ascii="Times" w:hAnsi="Times"/>
        </w:rPr>
        <w:t xml:space="preserve"> </w:t>
      </w:r>
      <w:r w:rsidRPr="002F4E17">
        <w:rPr>
          <w:rFonts w:ascii="Times" w:hAnsi="Times"/>
        </w:rPr>
        <w:t>broad interest.</w:t>
      </w:r>
    </w:p>
    <w:p w14:paraId="42DAF1AB" w14:textId="77777777" w:rsidR="002F4E17" w:rsidRDefault="002F4E17" w:rsidP="002F4E17">
      <w:pPr>
        <w:rPr>
          <w:rFonts w:ascii="Times" w:hAnsi="Times"/>
        </w:rPr>
      </w:pPr>
    </w:p>
    <w:p w14:paraId="4E7C31AA" w14:textId="387385A6" w:rsidR="00912C4E" w:rsidRDefault="002F4E17" w:rsidP="002F4E17">
      <w:pPr>
        <w:rPr>
          <w:rFonts w:ascii="Times" w:hAnsi="Times"/>
        </w:rPr>
      </w:pPr>
      <w:r w:rsidRPr="002F4E17">
        <w:rPr>
          <w:rFonts w:ascii="Times" w:hAnsi="Times"/>
        </w:rPr>
        <w:t>On behalf of all authors, we thank you for considering our manuscript for publication.</w:t>
      </w:r>
    </w:p>
    <w:p w14:paraId="427783C8" w14:textId="77777777" w:rsidR="000423CA" w:rsidRDefault="000423CA" w:rsidP="000E1042">
      <w:pPr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0423CA">
      <w:headerReference w:type="default" r:id="rId8"/>
      <w:footerReference w:type="default" r:id="rId9"/>
      <w:pgSz w:w="12240" w:h="15840"/>
      <w:pgMar w:top="1440" w:right="1440" w:bottom="108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4C63B" w14:textId="77777777" w:rsidR="002C40AF" w:rsidRDefault="002C40AF" w:rsidP="00912C4E">
      <w:r>
        <w:separator/>
      </w:r>
    </w:p>
  </w:endnote>
  <w:endnote w:type="continuationSeparator" w:id="0">
    <w:p w14:paraId="48817CBA" w14:textId="77777777" w:rsidR="002C40AF" w:rsidRDefault="002C40AF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5EDF" w14:textId="77777777" w:rsidR="002C40AF" w:rsidRDefault="002C40AF" w:rsidP="00912C4E">
      <w:r>
        <w:separator/>
      </w:r>
    </w:p>
  </w:footnote>
  <w:footnote w:type="continuationSeparator" w:id="0">
    <w:p w14:paraId="199DCF1C" w14:textId="77777777" w:rsidR="002C40AF" w:rsidRDefault="002C40AF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0A19DAB6">
          <wp:extent cx="2362200" cy="158356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368858" cy="15880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423CA"/>
    <w:rsid w:val="00070BAA"/>
    <w:rsid w:val="000D22D7"/>
    <w:rsid w:val="000E1042"/>
    <w:rsid w:val="000F2907"/>
    <w:rsid w:val="001047E9"/>
    <w:rsid w:val="00122E8B"/>
    <w:rsid w:val="00151BE1"/>
    <w:rsid w:val="00221FF9"/>
    <w:rsid w:val="002243D3"/>
    <w:rsid w:val="002A685A"/>
    <w:rsid w:val="002C40AF"/>
    <w:rsid w:val="002D4E28"/>
    <w:rsid w:val="002F09D2"/>
    <w:rsid w:val="002F4E17"/>
    <w:rsid w:val="00302F52"/>
    <w:rsid w:val="00306FD9"/>
    <w:rsid w:val="00321E75"/>
    <w:rsid w:val="0033389F"/>
    <w:rsid w:val="0038406E"/>
    <w:rsid w:val="003F3418"/>
    <w:rsid w:val="004014B4"/>
    <w:rsid w:val="00420A21"/>
    <w:rsid w:val="00422AF6"/>
    <w:rsid w:val="00444C13"/>
    <w:rsid w:val="00445877"/>
    <w:rsid w:val="004524A5"/>
    <w:rsid w:val="004607FE"/>
    <w:rsid w:val="00497E7A"/>
    <w:rsid w:val="004A1EFD"/>
    <w:rsid w:val="004D4AD4"/>
    <w:rsid w:val="00553F9C"/>
    <w:rsid w:val="00582C2F"/>
    <w:rsid w:val="005979EF"/>
    <w:rsid w:val="005B2EDD"/>
    <w:rsid w:val="005F091B"/>
    <w:rsid w:val="00606AB2"/>
    <w:rsid w:val="0061055D"/>
    <w:rsid w:val="0069371F"/>
    <w:rsid w:val="00782E74"/>
    <w:rsid w:val="00847969"/>
    <w:rsid w:val="008C17A0"/>
    <w:rsid w:val="008C2511"/>
    <w:rsid w:val="00912C4E"/>
    <w:rsid w:val="009334B3"/>
    <w:rsid w:val="0096441A"/>
    <w:rsid w:val="00970B99"/>
    <w:rsid w:val="009875F7"/>
    <w:rsid w:val="009F45D2"/>
    <w:rsid w:val="009F7EAA"/>
    <w:rsid w:val="00A011BB"/>
    <w:rsid w:val="00A167C4"/>
    <w:rsid w:val="00A412BF"/>
    <w:rsid w:val="00AA0C9B"/>
    <w:rsid w:val="00AC02DD"/>
    <w:rsid w:val="00B31BE5"/>
    <w:rsid w:val="00B729E2"/>
    <w:rsid w:val="00BE5158"/>
    <w:rsid w:val="00BE5E0E"/>
    <w:rsid w:val="00C33B3C"/>
    <w:rsid w:val="00C40B7E"/>
    <w:rsid w:val="00C54057"/>
    <w:rsid w:val="00C76ECA"/>
    <w:rsid w:val="00C77F6B"/>
    <w:rsid w:val="00CF6CCB"/>
    <w:rsid w:val="00D35333"/>
    <w:rsid w:val="00D44290"/>
    <w:rsid w:val="00D51203"/>
    <w:rsid w:val="00D51235"/>
    <w:rsid w:val="00D70519"/>
    <w:rsid w:val="00D93E06"/>
    <w:rsid w:val="00DB6497"/>
    <w:rsid w:val="00DE3E74"/>
    <w:rsid w:val="00E24963"/>
    <w:rsid w:val="00E777ED"/>
    <w:rsid w:val="00E870DA"/>
    <w:rsid w:val="00EE476C"/>
    <w:rsid w:val="00F20E94"/>
    <w:rsid w:val="00FA2544"/>
    <w:rsid w:val="00FA6847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</cp:lastModifiedBy>
  <cp:revision>16</cp:revision>
  <cp:lastPrinted>2020-05-11T19:46:00Z</cp:lastPrinted>
  <dcterms:created xsi:type="dcterms:W3CDTF">2020-04-18T13:59:00Z</dcterms:created>
  <dcterms:modified xsi:type="dcterms:W3CDTF">2020-07-30T21:54:00Z</dcterms:modified>
</cp:coreProperties>
</file>