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F19B8EB" w14:textId="77777777" w:rsidR="00A14C16" w:rsidRDefault="00000000">
      <w:pPr>
        <w:pStyle w:val="Heading1"/>
      </w:pPr>
      <w:r>
        <w:t>Independent Study Proposal / Memo</w:t>
      </w:r>
    </w:p>
    <w:p w14:paraId="28D7F679" w14:textId="77777777" w:rsidR="00A14C16" w:rsidRDefault="00A14C16"/>
    <w:p w14:paraId="00175767" w14:textId="77777777" w:rsidR="00A14C16" w:rsidRDefault="00000000">
      <w:r>
        <w:rPr>
          <w:b/>
        </w:rPr>
        <w:t>Working title:</w:t>
      </w:r>
      <w:r>
        <w:t xml:space="preserve"> Which traits travel into the Bundesliga — and which source leagues should scouts prioritize?</w:t>
      </w:r>
    </w:p>
    <w:p w14:paraId="1A80BCEC" w14:textId="77777777" w:rsidR="00A14C16" w:rsidRDefault="00000000">
      <w:r>
        <w:rPr>
          <w:b/>
        </w:rPr>
        <w:t>Author:</w:t>
      </w:r>
      <w:r>
        <w:t xml:space="preserve"> Colby Morris · Berkeley Haas independent study</w:t>
      </w:r>
    </w:p>
    <w:p w14:paraId="57DC6D8B" w14:textId="075FED3B" w:rsidR="00A14C16" w:rsidRDefault="00000000">
      <w:r>
        <w:rPr>
          <w:b/>
        </w:rPr>
        <w:t>Scope:</w:t>
      </w:r>
      <w:r>
        <w:t xml:space="preserve"> Destination = </w:t>
      </w:r>
      <w:r>
        <w:rPr>
          <w:b/>
        </w:rPr>
        <w:t>1. Bundesliga</w:t>
      </w:r>
      <w:r>
        <w:t xml:space="preserve"> </w:t>
      </w:r>
      <w:r w:rsidR="00E834AA">
        <w:t xml:space="preserve">(German top professional soccer league) </w:t>
      </w:r>
      <w:r>
        <w:t>only (inbound transfers into Germany’s top men’s division).</w:t>
      </w:r>
    </w:p>
    <w:p w14:paraId="05F6A6DA" w14:textId="45C8202A" w:rsidR="00A14C16" w:rsidRDefault="00000000">
      <w:r>
        <w:rPr>
          <w:b/>
        </w:rPr>
        <w:t>Public package:</w:t>
      </w:r>
      <w:r>
        <w:t xml:space="preserve"> https://github.com/colbymorris08/bundesliga-transfer-traits</w:t>
      </w:r>
    </w:p>
    <w:p w14:paraId="58F706B5" w14:textId="79F84DA8" w:rsidR="00A14C16" w:rsidRDefault="00000000">
      <w:r>
        <w:t>---</w:t>
      </w:r>
    </w:p>
    <w:p w14:paraId="17C9208D" w14:textId="77777777" w:rsidR="00A14C16" w:rsidRDefault="00000000">
      <w:pPr>
        <w:pStyle w:val="Heading2"/>
      </w:pPr>
      <w:r>
        <w:t>What this project is</w:t>
      </w:r>
    </w:p>
    <w:p w14:paraId="19F2900D" w14:textId="77777777" w:rsidR="00A14C16" w:rsidRDefault="00A14C16"/>
    <w:p w14:paraId="004C4E83" w14:textId="547A7C1D" w:rsidR="00A14C16" w:rsidRDefault="00000000">
      <w:r>
        <w:t xml:space="preserve">Clubs and scouts often ask two related questions when a player moves </w:t>
      </w:r>
      <w:r>
        <w:rPr>
          <w:b/>
        </w:rPr>
        <w:t xml:space="preserve">into the </w:t>
      </w:r>
      <w:r w:rsidR="00E834AA">
        <w:rPr>
          <w:b/>
        </w:rPr>
        <w:t xml:space="preserve">German top soccer league, the </w:t>
      </w:r>
      <w:r>
        <w:rPr>
          <w:b/>
        </w:rPr>
        <w:t>Bundesliga</w:t>
      </w:r>
      <w:r w:rsidR="00E834AA">
        <w:rPr>
          <w:b/>
        </w:rPr>
        <w:t>,</w:t>
      </w:r>
      <w:r>
        <w:t xml:space="preserve"> from </w:t>
      </w:r>
      <w:r w:rsidR="00E834AA">
        <w:t>a different country’s</w:t>
      </w:r>
      <w:r>
        <w:t xml:space="preserve"> </w:t>
      </w:r>
      <w:r w:rsidR="00E834AA">
        <w:t>professional league</w:t>
      </w:r>
      <w:r>
        <w:t>:</w:t>
      </w:r>
    </w:p>
    <w:p w14:paraId="0A6CB51C" w14:textId="3DC890DB" w:rsidR="00A14C16" w:rsidRDefault="00000000">
      <w:pPr>
        <w:pStyle w:val="ListNumber"/>
      </w:pPr>
      <w:r>
        <w:t xml:space="preserve">Which </w:t>
      </w:r>
      <w:r>
        <w:rPr>
          <w:b/>
        </w:rPr>
        <w:t>performance traits</w:t>
      </w:r>
      <w:r>
        <w:t xml:space="preserve"> (passing volume, progressive carries, defensive actions, and so on) look </w:t>
      </w:r>
      <w:r>
        <w:rPr>
          <w:b/>
        </w:rPr>
        <w:t>similar before and after</w:t>
      </w:r>
      <w:r>
        <w:t xml:space="preserve"> the move </w:t>
      </w:r>
      <w:r w:rsidR="00E834AA">
        <w:t xml:space="preserve">into the </w:t>
      </w:r>
      <w:proofErr w:type="gramStart"/>
      <w:r w:rsidR="00E834AA">
        <w:t>Bundesliga?</w:t>
      </w:r>
      <w:r>
        <w:t>—</w:t>
      </w:r>
      <w:proofErr w:type="gramEnd"/>
      <w:r>
        <w:t xml:space="preserve"> i.e., which stats “travel” rather than reflecting only the prior league’s style or pace?</w:t>
      </w:r>
    </w:p>
    <w:p w14:paraId="6EFCE5F2" w14:textId="0D13DB13" w:rsidR="00A14C16" w:rsidRDefault="00000000" w:rsidP="00E834AA">
      <w:pPr>
        <w:pStyle w:val="ListNumber"/>
      </w:pPr>
      <w:r>
        <w:t xml:space="preserve">Which </w:t>
      </w:r>
      <w:r>
        <w:rPr>
          <w:b/>
        </w:rPr>
        <w:t>prior leagues</w:t>
      </w:r>
      <w:r>
        <w:t xml:space="preserve"> (and which prior trait profiles) line up with a stronger </w:t>
      </w:r>
      <w:r>
        <w:rPr>
          <w:b/>
        </w:rPr>
        <w:t>first Bundesliga season</w:t>
      </w:r>
      <w:r>
        <w:t>?</w:t>
      </w:r>
    </w:p>
    <w:p w14:paraId="7DB727B9" w14:textId="4DC82E09" w:rsidR="00A14C16" w:rsidRDefault="00000000">
      <w:r>
        <w:t xml:space="preserve">This project answers those questions with a fixed, transparent pipeline on public data. It is </w:t>
      </w:r>
      <w:r>
        <w:rPr>
          <w:b/>
        </w:rPr>
        <w:t>not</w:t>
      </w:r>
      <w:r>
        <w:t xml:space="preserve"> a market-value or Transfermarkt study. The open-data success marker is </w:t>
      </w:r>
      <w:r>
        <w:rPr>
          <w:b/>
        </w:rPr>
        <w:t>minutes played in the player’s first Bundesliga season</w:t>
      </w:r>
      <w:r>
        <w:t xml:space="preserve"> (“Year 1 in Bundesliga minutes”): more minutes means the club gave the arrival a real role.</w:t>
      </w:r>
    </w:p>
    <w:p w14:paraId="0B71D0D3" w14:textId="0C9F1F83" w:rsidR="00A14C16" w:rsidRDefault="00000000">
      <w:r>
        <w:t>The work extends a scouting-metric framework used in a New York Red Bulls (NYRB) project setting, written out as four stages:</w:t>
      </w:r>
    </w:p>
    <w:p w14:paraId="2864E1D5" w14:textId="77777777" w:rsidR="00A14C16" w:rsidRDefault="00000000">
      <w:pPr>
        <w:pStyle w:val="ListNumber"/>
      </w:pPr>
      <w:r>
        <w:rPr>
          <w:b/>
        </w:rPr>
        <w:t>Metric stability testing with a floor</w:t>
      </w:r>
      <w:r>
        <w:t xml:space="preserve"> — for each rate statistic, correlate the prior-league season with Year 1 in the Bundesliga; keep only metrics that clear a minimum correlation.</w:t>
      </w:r>
    </w:p>
    <w:p w14:paraId="41385E2D" w14:textId="053B6B3B" w:rsidR="00A14C16" w:rsidRDefault="00000000">
      <w:pPr>
        <w:pStyle w:val="ListNumber"/>
      </w:pPr>
      <w:r>
        <w:rPr>
          <w:b/>
        </w:rPr>
        <w:t>Metric redundancy testing with a floor</w:t>
      </w:r>
      <w:r>
        <w:t xml:space="preserve"> — among the surviving metrics, drop near-duplicates so the scout card is short and non-redundant.</w:t>
      </w:r>
      <w:r w:rsidR="00C766D9">
        <w:t xml:space="preserve"> This makes it so a scout, viewing players in outside leagues, </w:t>
      </w:r>
      <w:proofErr w:type="gramStart"/>
      <w:r w:rsidR="00C766D9">
        <w:t>has to</w:t>
      </w:r>
      <w:proofErr w:type="gramEnd"/>
      <w:r w:rsidR="00C766D9">
        <w:t xml:space="preserve"> track less metrics to determine a player’s performance evaluation. Rather than tracking, for example 10 statistics where 2 of them are equally predictive of a mutual on field result, they can instead track 9 statistics and determine an equally causal prediction for Bundesliga contribution.</w:t>
      </w:r>
    </w:p>
    <w:p w14:paraId="2A81CE39" w14:textId="77777777" w:rsidR="00A14C16" w:rsidRDefault="00000000">
      <w:pPr>
        <w:pStyle w:val="ListNumber"/>
      </w:pPr>
      <w:r>
        <w:rPr>
          <w:b/>
        </w:rPr>
        <w:t>Final per-position metric list → pizza / radar profiles</w:t>
      </w:r>
      <w:r>
        <w:t xml:space="preserve"> — use that shortlist to build player profiles (interactive explorer and pizza-style category radars).</w:t>
      </w:r>
    </w:p>
    <w:p w14:paraId="03C8D52B" w14:textId="539E814A" w:rsidR="00A14C16" w:rsidRDefault="00000000" w:rsidP="005D61AC">
      <w:pPr>
        <w:pStyle w:val="ListNumber"/>
      </w:pPr>
      <w:r>
        <w:rPr>
          <w:b/>
        </w:rPr>
        <w:lastRenderedPageBreak/>
        <w:t>League- and trait-based success testing</w:t>
      </w:r>
      <w:r>
        <w:t xml:space="preserve"> — ask which prior traits and feeder</w:t>
      </w:r>
      <w:r w:rsidR="005D61AC">
        <w:t xml:space="preserve"> (AKA their league one year prior to Bundesliga entry)</w:t>
      </w:r>
      <w:r>
        <w:t xml:space="preserve"> leagues line up with more Year 1 in Bundesliga minutes (and, exploratorily, whether league labels still matter after controls).</w:t>
      </w:r>
    </w:p>
    <w:p w14:paraId="7039ECD9" w14:textId="02D2CD0D" w:rsidR="00A14C16" w:rsidRDefault="00000000">
      <w:r>
        <w:t>---</w:t>
      </w:r>
    </w:p>
    <w:p w14:paraId="7940356B" w14:textId="77777777" w:rsidR="00A14C16" w:rsidRDefault="00000000">
      <w:pPr>
        <w:pStyle w:val="Heading2"/>
      </w:pPr>
      <w:r>
        <w:t>Research question (explicit)</w:t>
      </w:r>
    </w:p>
    <w:p w14:paraId="2F4E3BFD" w14:textId="77777777" w:rsidR="00A14C16" w:rsidRDefault="00A14C16"/>
    <w:p w14:paraId="6E76D937" w14:textId="6C11250A" w:rsidR="00A14C16" w:rsidRDefault="00000000">
      <w:r>
        <w:t xml:space="preserve">When players transfer </w:t>
      </w:r>
      <w:r>
        <w:rPr>
          <w:b/>
        </w:rPr>
        <w:t>into the Bundesliga</w:t>
      </w:r>
      <w:r>
        <w:t xml:space="preserve"> from other leagues, which performance traits remain </w:t>
      </w:r>
      <w:r>
        <w:rPr>
          <w:b/>
        </w:rPr>
        <w:t>stable across that league change</w:t>
      </w:r>
      <w:r>
        <w:t xml:space="preserve">, and which </w:t>
      </w:r>
      <w:r>
        <w:rPr>
          <w:b/>
        </w:rPr>
        <w:t>source (feeder) leagues</w:t>
      </w:r>
      <w:r>
        <w:t xml:space="preserve"> — and prior trait profiles — produce the most effective arrivals, where “effective” means </w:t>
      </w:r>
      <w:r>
        <w:rPr>
          <w:b/>
        </w:rPr>
        <w:t>more Year 1 in Bundesliga minutes</w:t>
      </w:r>
      <w:r>
        <w:t>?</w:t>
      </w:r>
    </w:p>
    <w:p w14:paraId="781A941D" w14:textId="68C6EF1D" w:rsidR="00A14C16" w:rsidRDefault="00000000">
      <w:r>
        <w:t>“Stable vs. league-context” means: a high (or low) ranking on a per-90 rate in the prior league tends to recur in the first Bundesliga season, rather than disappearing once the player changes competition.</w:t>
      </w:r>
    </w:p>
    <w:p w14:paraId="59F643DC" w14:textId="32D00D51" w:rsidR="00A14C16" w:rsidRDefault="00000000">
      <w:r>
        <w:t>---</w:t>
      </w:r>
    </w:p>
    <w:p w14:paraId="579630C7" w14:textId="77777777" w:rsidR="00A14C16" w:rsidRDefault="00000000">
      <w:pPr>
        <w:pStyle w:val="Heading2"/>
      </w:pPr>
      <w:r>
        <w:t>Definitions (read once; used throughout)</w:t>
      </w:r>
    </w:p>
    <w:p w14:paraId="37DA24AD" w14:textId="77777777" w:rsidR="00A14C16" w:rsidRDefault="00A14C1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60"/>
        <w:gridCol w:w="6558"/>
      </w:tblGrid>
      <w:tr w:rsidR="005D61AC" w14:paraId="2D7DFB6E" w14:textId="77777777" w:rsidTr="005D61AC">
        <w:tc>
          <w:tcPr>
            <w:tcW w:w="1560" w:type="dxa"/>
          </w:tcPr>
          <w:p w14:paraId="46BDC748" w14:textId="77777777" w:rsidR="005D61AC" w:rsidRDefault="005D61AC" w:rsidP="005D61AC">
            <w:pPr>
              <w:jc w:val="center"/>
            </w:pPr>
            <w:r>
              <w:rPr>
                <w:b/>
              </w:rPr>
              <w:t>Term</w:t>
            </w:r>
          </w:p>
        </w:tc>
        <w:tc>
          <w:tcPr>
            <w:tcW w:w="6558" w:type="dxa"/>
          </w:tcPr>
          <w:p w14:paraId="7992E51A" w14:textId="77777777" w:rsidR="005D61AC" w:rsidRDefault="005D61AC" w:rsidP="005D61AC">
            <w:pPr>
              <w:jc w:val="center"/>
            </w:pPr>
            <w:r>
              <w:rPr>
                <w:b/>
              </w:rPr>
              <w:t>Meaning in this memo</w:t>
            </w:r>
          </w:p>
        </w:tc>
      </w:tr>
      <w:tr w:rsidR="005D61AC" w14:paraId="45D5FB91" w14:textId="77777777" w:rsidTr="005D61AC">
        <w:tc>
          <w:tcPr>
            <w:tcW w:w="1560" w:type="dxa"/>
          </w:tcPr>
          <w:p w14:paraId="55237AC2" w14:textId="77777777" w:rsidR="005D61AC" w:rsidRDefault="005D61AC" w:rsidP="005D61AC">
            <w:pPr>
              <w:jc w:val="center"/>
            </w:pPr>
            <w:r>
              <w:rPr>
                <w:b/>
              </w:rPr>
              <w:t>1. Bundesliga</w:t>
            </w:r>
          </w:p>
        </w:tc>
        <w:tc>
          <w:tcPr>
            <w:tcW w:w="6558" w:type="dxa"/>
          </w:tcPr>
          <w:p w14:paraId="4D294F79" w14:textId="77777777" w:rsidR="005D61AC" w:rsidRDefault="005D61AC" w:rsidP="005D61AC">
            <w:pPr>
              <w:jc w:val="center"/>
            </w:pPr>
            <w:r>
              <w:t>Germany’s top men’s professional league (destination for every analysis pair).</w:t>
            </w:r>
          </w:p>
        </w:tc>
      </w:tr>
      <w:tr w:rsidR="005D61AC" w14:paraId="6E9DBD04" w14:textId="77777777" w:rsidTr="005D61AC">
        <w:tc>
          <w:tcPr>
            <w:tcW w:w="1560" w:type="dxa"/>
          </w:tcPr>
          <w:p w14:paraId="3D20D187" w14:textId="77777777" w:rsidR="005D61AC" w:rsidRDefault="005D61AC" w:rsidP="005D61AC">
            <w:pPr>
              <w:jc w:val="center"/>
            </w:pPr>
            <w:r>
              <w:rPr>
                <w:b/>
              </w:rPr>
              <w:t>Inbound / first Bundesliga season</w:t>
            </w:r>
          </w:p>
        </w:tc>
        <w:tc>
          <w:tcPr>
            <w:tcW w:w="6558" w:type="dxa"/>
          </w:tcPr>
          <w:p w14:paraId="2F12F871" w14:textId="77777777" w:rsidR="005D61AC" w:rsidRDefault="005D61AC" w:rsidP="005D61AC">
            <w:pPr>
              <w:jc w:val="center"/>
            </w:pPr>
            <w:r>
              <w:t>A player’s first season with recorded 1. Bundesliga minutes in the study window.</w:t>
            </w:r>
          </w:p>
        </w:tc>
      </w:tr>
      <w:tr w:rsidR="005D61AC" w14:paraId="4B3D5007" w14:textId="77777777" w:rsidTr="005D61AC">
        <w:tc>
          <w:tcPr>
            <w:tcW w:w="1560" w:type="dxa"/>
          </w:tcPr>
          <w:p w14:paraId="346943DB" w14:textId="77777777" w:rsidR="005D61AC" w:rsidRDefault="005D61AC" w:rsidP="005D61AC">
            <w:pPr>
              <w:jc w:val="center"/>
            </w:pPr>
            <w:r>
              <w:rPr>
                <w:b/>
              </w:rPr>
              <w:t>Prior season</w:t>
            </w:r>
          </w:p>
        </w:tc>
        <w:tc>
          <w:tcPr>
            <w:tcW w:w="6558" w:type="dxa"/>
          </w:tcPr>
          <w:p w14:paraId="455CF6B5" w14:textId="77777777" w:rsidR="005D61AC" w:rsidRDefault="005D61AC" w:rsidP="005D61AC">
            <w:pPr>
              <w:jc w:val="center"/>
            </w:pPr>
            <w:r>
              <w:t xml:space="preserve">The professional season immediately before that first Bundesliga season, played in a </w:t>
            </w:r>
            <w:r>
              <w:rPr>
                <w:b/>
              </w:rPr>
              <w:t>non–1. Bundesliga</w:t>
            </w:r>
            <w:r>
              <w:t xml:space="preserve"> competition.</w:t>
            </w:r>
          </w:p>
        </w:tc>
      </w:tr>
      <w:tr w:rsidR="005D61AC" w14:paraId="6981649B" w14:textId="77777777" w:rsidTr="005D61AC">
        <w:tc>
          <w:tcPr>
            <w:tcW w:w="1560" w:type="dxa"/>
          </w:tcPr>
          <w:p w14:paraId="0A340C1D" w14:textId="77777777" w:rsidR="005D61AC" w:rsidRDefault="005D61AC" w:rsidP="005D61AC">
            <w:pPr>
              <w:jc w:val="center"/>
            </w:pPr>
            <w:r>
              <w:rPr>
                <w:b/>
              </w:rPr>
              <w:t>Year 1 in Bundesliga</w:t>
            </w:r>
          </w:p>
        </w:tc>
        <w:tc>
          <w:tcPr>
            <w:tcW w:w="6558" w:type="dxa"/>
          </w:tcPr>
          <w:p w14:paraId="09C179C6" w14:textId="77777777" w:rsidR="005D61AC" w:rsidRDefault="005D61AC" w:rsidP="005D61AC">
            <w:pPr>
              <w:jc w:val="center"/>
            </w:pPr>
            <w:r>
              <w:t>That first Bundesliga season (sometimes abbreviated Y1 elsewhere; this memo spells it out).</w:t>
            </w:r>
          </w:p>
        </w:tc>
      </w:tr>
      <w:tr w:rsidR="005D61AC" w14:paraId="084D8FBC" w14:textId="77777777" w:rsidTr="005D61AC">
        <w:tc>
          <w:tcPr>
            <w:tcW w:w="1560" w:type="dxa"/>
          </w:tcPr>
          <w:p w14:paraId="23FD8526" w14:textId="77777777" w:rsidR="005D61AC" w:rsidRDefault="005D61AC">
            <w:r>
              <w:rPr>
                <w:b/>
              </w:rPr>
              <w:t>Feeder / source league</w:t>
            </w:r>
          </w:p>
        </w:tc>
        <w:tc>
          <w:tcPr>
            <w:tcW w:w="6558" w:type="dxa"/>
          </w:tcPr>
          <w:p w14:paraId="4FE9B96D" w14:textId="77777777" w:rsidR="005D61AC" w:rsidRDefault="005D61AC">
            <w:r>
              <w:t>The prior competition the player came from (e.g. Ligue 1, Championship, 2. Bundesliga).</w:t>
            </w:r>
          </w:p>
        </w:tc>
      </w:tr>
      <w:tr w:rsidR="005D61AC" w14:paraId="61BA6FFC" w14:textId="77777777" w:rsidTr="005D61AC">
        <w:tc>
          <w:tcPr>
            <w:tcW w:w="1560" w:type="dxa"/>
          </w:tcPr>
          <w:p w14:paraId="228FDBC4" w14:textId="77777777" w:rsidR="005D61AC" w:rsidRDefault="005D61AC">
            <w:r>
              <w:rPr>
                <w:b/>
              </w:rPr>
              <w:t>Per-90 / rate metric</w:t>
            </w:r>
          </w:p>
        </w:tc>
        <w:tc>
          <w:tcPr>
            <w:tcW w:w="6558" w:type="dxa"/>
          </w:tcPr>
          <w:p w14:paraId="03EEB816" w14:textId="77777777" w:rsidR="005D61AC" w:rsidRDefault="005D61AC">
            <w:r>
              <w:t>A counting or rate statistic scaled to 90 minutes played (volume and intensity comparable across minutes totals).</w:t>
            </w:r>
          </w:p>
        </w:tc>
      </w:tr>
      <w:tr w:rsidR="005D61AC" w14:paraId="061E1FA8" w14:textId="77777777" w:rsidTr="005D61AC">
        <w:tc>
          <w:tcPr>
            <w:tcW w:w="1560" w:type="dxa"/>
          </w:tcPr>
          <w:p w14:paraId="48670A50" w14:textId="77777777" w:rsidR="005D61AC" w:rsidRDefault="005D61AC">
            <w:r>
              <w:rPr>
                <w:b/>
              </w:rPr>
              <w:t>Football Reference (</w:t>
            </w:r>
            <w:proofErr w:type="spellStart"/>
            <w:r>
              <w:rPr>
                <w:b/>
              </w:rPr>
              <w:t>FBref</w:t>
            </w:r>
            <w:proofErr w:type="spellEnd"/>
            <w:r>
              <w:rPr>
                <w:b/>
              </w:rPr>
              <w:t>)</w:t>
            </w:r>
          </w:p>
        </w:tc>
        <w:tc>
          <w:tcPr>
            <w:tcW w:w="6558" w:type="dxa"/>
          </w:tcPr>
          <w:p w14:paraId="34036AE4" w14:textId="77777777" w:rsidR="005D61AC" w:rsidRDefault="005D61AC">
            <w:r>
              <w:t xml:space="preserve">Sports Reference’s public soccer tables — the </w:t>
            </w:r>
            <w:r>
              <w:rPr>
                <w:b/>
              </w:rPr>
              <w:t>scale</w:t>
            </w:r>
            <w:r>
              <w:t xml:space="preserve"> layer (many leagues, season stats).</w:t>
            </w:r>
          </w:p>
        </w:tc>
      </w:tr>
      <w:tr w:rsidR="005D61AC" w14:paraId="6597A5CF" w14:textId="77777777" w:rsidTr="005D61AC">
        <w:tc>
          <w:tcPr>
            <w:tcW w:w="1560" w:type="dxa"/>
          </w:tcPr>
          <w:p w14:paraId="4CB1265B" w14:textId="77777777" w:rsidR="005D61AC" w:rsidRDefault="005D61AC">
            <w:proofErr w:type="spellStart"/>
            <w:r>
              <w:rPr>
                <w:b/>
              </w:rPr>
              <w:t>StatsBomb</w:t>
            </w:r>
            <w:proofErr w:type="spellEnd"/>
            <w:r>
              <w:rPr>
                <w:b/>
              </w:rPr>
              <w:t xml:space="preserve"> Open Data</w:t>
            </w:r>
          </w:p>
        </w:tc>
        <w:tc>
          <w:tcPr>
            <w:tcW w:w="6558" w:type="dxa"/>
          </w:tcPr>
          <w:p w14:paraId="43193EFC" w14:textId="77777777" w:rsidR="005D61AC" w:rsidRDefault="005D61AC">
            <w:r>
              <w:t xml:space="preserve">Free event-level match data — the </w:t>
            </w:r>
            <w:r>
              <w:rPr>
                <w:b/>
              </w:rPr>
              <w:t>deep</w:t>
            </w:r>
            <w:r>
              <w:t xml:space="preserve"> layer (fewer clean Bundesliga seasons, richer event metrics).</w:t>
            </w:r>
          </w:p>
        </w:tc>
      </w:tr>
      <w:tr w:rsidR="005D61AC" w14:paraId="504EDA81" w14:textId="77777777" w:rsidTr="005D61AC">
        <w:tc>
          <w:tcPr>
            <w:tcW w:w="1560" w:type="dxa"/>
          </w:tcPr>
          <w:p w14:paraId="05C0E027" w14:textId="77777777" w:rsidR="005D61AC" w:rsidRDefault="005D61AC">
            <w:r>
              <w:rPr>
                <w:b/>
              </w:rPr>
              <w:t>Stability (Pearson r)</w:t>
            </w:r>
          </w:p>
        </w:tc>
        <w:tc>
          <w:tcPr>
            <w:tcW w:w="6558" w:type="dxa"/>
          </w:tcPr>
          <w:p w14:paraId="5363E580" w14:textId="77777777" w:rsidR="005D61AC" w:rsidRDefault="005D61AC">
            <w:r>
              <w:t xml:space="preserve">Correlation of the </w:t>
            </w:r>
            <w:r>
              <w:rPr>
                <w:b/>
              </w:rPr>
              <w:t>same</w:t>
            </w:r>
            <w:r>
              <w:t xml:space="preserve"> per-90 metric: prior season ↔ Year 1 in Bundesliga. High *r* ⇒ the trait travels.</w:t>
            </w:r>
          </w:p>
        </w:tc>
      </w:tr>
      <w:tr w:rsidR="005D61AC" w14:paraId="0FCB6DC5" w14:textId="77777777" w:rsidTr="005D61AC">
        <w:tc>
          <w:tcPr>
            <w:tcW w:w="1560" w:type="dxa"/>
          </w:tcPr>
          <w:p w14:paraId="7C216E90" w14:textId="77777777" w:rsidR="005D61AC" w:rsidRDefault="005D61AC">
            <w:r>
              <w:rPr>
                <w:b/>
              </w:rPr>
              <w:t>Redundancy (Pearson \</w:t>
            </w:r>
          </w:p>
        </w:tc>
        <w:tc>
          <w:tcPr>
            <w:tcW w:w="6558" w:type="dxa"/>
          </w:tcPr>
          <w:p w14:paraId="299B7324" w14:textId="77777777" w:rsidR="005D61AC" w:rsidRDefault="005D61AC">
            <w:r>
              <w:t>r\</w:t>
            </w:r>
          </w:p>
        </w:tc>
      </w:tr>
      <w:tr w:rsidR="005D61AC" w14:paraId="0C6FDBEA" w14:textId="77777777" w:rsidTr="005D61AC">
        <w:tc>
          <w:tcPr>
            <w:tcW w:w="1560" w:type="dxa"/>
          </w:tcPr>
          <w:p w14:paraId="0A3EE1DB" w14:textId="77777777" w:rsidR="005D61AC" w:rsidRDefault="005D61AC">
            <w:r>
              <w:rPr>
                <w:b/>
              </w:rPr>
              <w:t>Pizza / radar profile</w:t>
            </w:r>
          </w:p>
        </w:tc>
        <w:tc>
          <w:tcPr>
            <w:tcW w:w="6558" w:type="dxa"/>
          </w:tcPr>
          <w:p w14:paraId="296B4662" w14:textId="77777777" w:rsidR="005D61AC" w:rsidRDefault="005D61AC">
            <w:r>
              <w:t>Category chart of the shortlisted traits (prior vs Year 1 in Bundesliga percentiles vs peers).</w:t>
            </w:r>
          </w:p>
        </w:tc>
      </w:tr>
      <w:tr w:rsidR="005D61AC" w14:paraId="69F5F097" w14:textId="77777777" w:rsidTr="005D61AC">
        <w:tc>
          <w:tcPr>
            <w:tcW w:w="1560" w:type="dxa"/>
          </w:tcPr>
          <w:p w14:paraId="3A545415" w14:textId="77777777" w:rsidR="005D61AC" w:rsidRDefault="005D61AC">
            <w:r>
              <w:rPr>
                <w:b/>
              </w:rPr>
              <w:t>Success (Phase 2)</w:t>
            </w:r>
          </w:p>
        </w:tc>
        <w:tc>
          <w:tcPr>
            <w:tcW w:w="6558" w:type="dxa"/>
          </w:tcPr>
          <w:p w14:paraId="502A8CAF" w14:textId="77777777" w:rsidR="005D61AC" w:rsidRDefault="005D61AC">
            <w:r>
              <w:rPr>
                <w:b/>
              </w:rPr>
              <w:t>Year 1 in Bundesliga minutes</w:t>
            </w:r>
            <w:r>
              <w:t xml:space="preserve"> (playing-time opportunity). Preferred club outcome would be Δ Transfermarkt market value; we do not </w:t>
            </w:r>
            <w:r>
              <w:lastRenderedPageBreak/>
              <w:t>scrape Transfermarkt (terms of service), so minutes are the open-data proxy.</w:t>
            </w:r>
          </w:p>
        </w:tc>
      </w:tr>
      <w:tr w:rsidR="005D61AC" w14:paraId="758E229C" w14:textId="77777777" w:rsidTr="005D61AC">
        <w:tc>
          <w:tcPr>
            <w:tcW w:w="1560" w:type="dxa"/>
          </w:tcPr>
          <w:p w14:paraId="1B1BB1F7" w14:textId="77777777" w:rsidR="005D61AC" w:rsidRDefault="005D61AC">
            <w:r>
              <w:rPr>
                <w:b/>
              </w:rPr>
              <w:lastRenderedPageBreak/>
              <w:t>Spearman ρ</w:t>
            </w:r>
          </w:p>
        </w:tc>
        <w:tc>
          <w:tcPr>
            <w:tcW w:w="6558" w:type="dxa"/>
          </w:tcPr>
          <w:p w14:paraId="108713CB" w14:textId="77777777" w:rsidR="005D61AC" w:rsidRDefault="005D61AC">
            <w:r>
              <w:t>Rank correlation used in Phase 2 (prior trait percentile ↔ Year 1 minutes). Robust when minutes are skewed.</w:t>
            </w:r>
          </w:p>
        </w:tc>
      </w:tr>
      <w:tr w:rsidR="005D61AC" w14:paraId="6BE440B5" w14:textId="77777777" w:rsidTr="005D61AC">
        <w:tc>
          <w:tcPr>
            <w:tcW w:w="1560" w:type="dxa"/>
          </w:tcPr>
          <w:p w14:paraId="68D2A18C" w14:textId="77777777" w:rsidR="005D61AC" w:rsidRDefault="005D61AC">
            <w:r>
              <w:rPr>
                <w:b/>
              </w:rPr>
              <w:t>Analysis-ready pair</w:t>
            </w:r>
          </w:p>
        </w:tc>
        <w:tc>
          <w:tcPr>
            <w:tcW w:w="6558" w:type="dxa"/>
          </w:tcPr>
          <w:p w14:paraId="738C60D5" w14:textId="77777777" w:rsidR="005D61AC" w:rsidRDefault="005D61AC">
            <w:r>
              <w:t xml:space="preserve">One player with usable prior + Year 1 seasons that clear the </w:t>
            </w:r>
            <w:r>
              <w:rPr>
                <w:b/>
              </w:rPr>
              <w:t>minutes floors</w:t>
            </w:r>
            <w:r>
              <w:t xml:space="preserve"> below — not every Bundesliga appearance.</w:t>
            </w:r>
          </w:p>
        </w:tc>
      </w:tr>
    </w:tbl>
    <w:p w14:paraId="2E936235" w14:textId="77777777" w:rsidR="00A14C16" w:rsidRDefault="00A14C16"/>
    <w:p w14:paraId="02710DD5" w14:textId="596C8C51" w:rsidR="00A14C16" w:rsidRDefault="00000000">
      <w:r>
        <w:t xml:space="preserve">Inbound status is inferred from </w:t>
      </w:r>
      <w:r>
        <w:rPr>
          <w:b/>
        </w:rPr>
        <w:t>playing records</w:t>
      </w:r>
      <w:r>
        <w:t xml:space="preserve"> (first Bundesliga season and prior competition ≠ 1. Bundesliga), not from scraped </w:t>
      </w:r>
      <w:proofErr w:type="spellStart"/>
      <w:r>
        <w:t>Transfermarkt</w:t>
      </w:r>
      <w:proofErr w:type="spellEnd"/>
      <w:r>
        <w:t xml:space="preserve"> </w:t>
      </w:r>
      <w:r w:rsidR="005D61AC">
        <w:t xml:space="preserve">(the non-public transfer price data used in the Red Bull New York project) </w:t>
      </w:r>
      <w:r>
        <w:t>transfer tables.</w:t>
      </w:r>
    </w:p>
    <w:p w14:paraId="2D86C5FE" w14:textId="50A37B63" w:rsidR="00A14C16" w:rsidRDefault="00000000">
      <w:r>
        <w:t>---</w:t>
      </w:r>
    </w:p>
    <w:p w14:paraId="26667C63" w14:textId="77777777" w:rsidR="00A14C16" w:rsidRDefault="00000000">
      <w:pPr>
        <w:pStyle w:val="Heading2"/>
      </w:pPr>
      <w:r>
        <w:t>Two evidence layers</w:t>
      </w:r>
    </w:p>
    <w:p w14:paraId="44BEB702" w14:textId="77777777" w:rsidR="00A14C16" w:rsidRDefault="00A14C1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A14C16" w14:paraId="6E4E60B3" w14:textId="77777777">
        <w:tc>
          <w:tcPr>
            <w:tcW w:w="2340" w:type="dxa"/>
          </w:tcPr>
          <w:p w14:paraId="637FA7C8" w14:textId="77777777" w:rsidR="00A14C16" w:rsidRDefault="00000000">
            <w:r>
              <w:rPr>
                <w:b/>
              </w:rPr>
              <w:t>Tier</w:t>
            </w:r>
          </w:p>
        </w:tc>
        <w:tc>
          <w:tcPr>
            <w:tcW w:w="2340" w:type="dxa"/>
          </w:tcPr>
          <w:p w14:paraId="33549E9D" w14:textId="77777777" w:rsidR="00A14C16" w:rsidRDefault="00000000">
            <w:r>
              <w:rPr>
                <w:b/>
              </w:rPr>
              <w:t>Role</w:t>
            </w:r>
          </w:p>
        </w:tc>
        <w:tc>
          <w:tcPr>
            <w:tcW w:w="2340" w:type="dxa"/>
          </w:tcPr>
          <w:p w14:paraId="5055C9A5" w14:textId="77777777" w:rsidR="00A14C16" w:rsidRDefault="00000000">
            <w:r>
              <w:rPr>
                <w:b/>
              </w:rPr>
              <w:t>Data</w:t>
            </w:r>
          </w:p>
        </w:tc>
        <w:tc>
          <w:tcPr>
            <w:tcW w:w="2340" w:type="dxa"/>
          </w:tcPr>
          <w:p w14:paraId="0625AC44" w14:textId="77777777" w:rsidR="00A14C16" w:rsidRDefault="00000000">
            <w:r>
              <w:rPr>
                <w:b/>
              </w:rPr>
              <w:t>Analysis-ready N</w:t>
            </w:r>
          </w:p>
        </w:tc>
      </w:tr>
      <w:tr w:rsidR="00A14C16" w14:paraId="15E8EC24" w14:textId="77777777">
        <w:tc>
          <w:tcPr>
            <w:tcW w:w="2340" w:type="dxa"/>
          </w:tcPr>
          <w:p w14:paraId="4FE0B57A" w14:textId="2C282DF7" w:rsidR="00A14C16" w:rsidRDefault="00000000">
            <w:r>
              <w:rPr>
                <w:b/>
              </w:rPr>
              <w:t>Tier 1 — Wide</w:t>
            </w:r>
            <w:r w:rsidR="005D61AC">
              <w:rPr>
                <w:b/>
              </w:rPr>
              <w:t>r data set</w:t>
            </w:r>
            <w:r>
              <w:rPr>
                <w:b/>
              </w:rPr>
              <w:t xml:space="preserve"> (</w:t>
            </w:r>
            <w:proofErr w:type="spellStart"/>
            <w:r>
              <w:rPr>
                <w:b/>
              </w:rPr>
              <w:t>FBref</w:t>
            </w:r>
            <w:proofErr w:type="spellEnd"/>
            <w:r>
              <w:rPr>
                <w:b/>
              </w:rPr>
              <w:t>)</w:t>
            </w:r>
          </w:p>
        </w:tc>
        <w:tc>
          <w:tcPr>
            <w:tcW w:w="2340" w:type="dxa"/>
          </w:tcPr>
          <w:p w14:paraId="7A9EEC4C" w14:textId="77777777" w:rsidR="00A14C16" w:rsidRDefault="00000000">
            <w:r>
              <w:t>Same pipeline at scale across many feeders</w:t>
            </w:r>
          </w:p>
        </w:tc>
        <w:tc>
          <w:tcPr>
            <w:tcW w:w="2340" w:type="dxa"/>
          </w:tcPr>
          <w:p w14:paraId="3DDC1DCA" w14:textId="77777777" w:rsidR="00A14C16" w:rsidRDefault="00000000">
            <w:r>
              <w:t xml:space="preserve">Football Reference player-season stats, </w:t>
            </w:r>
            <w:r>
              <w:rPr>
                <w:b/>
              </w:rPr>
              <w:t>19 leagues</w:t>
            </w:r>
          </w:p>
        </w:tc>
        <w:tc>
          <w:tcPr>
            <w:tcW w:w="2340" w:type="dxa"/>
          </w:tcPr>
          <w:p w14:paraId="406FA3BA" w14:textId="77777777" w:rsidR="00A14C16" w:rsidRDefault="00000000">
            <w:r>
              <w:rPr>
                <w:b/>
              </w:rPr>
              <w:t>329</w:t>
            </w:r>
            <w:r>
              <w:t xml:space="preserve"> prior→Year 1 pairs</w:t>
            </w:r>
          </w:p>
        </w:tc>
      </w:tr>
      <w:tr w:rsidR="00A14C16" w14:paraId="2828BC8C" w14:textId="77777777">
        <w:tc>
          <w:tcPr>
            <w:tcW w:w="2340" w:type="dxa"/>
          </w:tcPr>
          <w:p w14:paraId="23B7E531" w14:textId="57087F95" w:rsidR="00A14C16" w:rsidRDefault="00000000">
            <w:r>
              <w:rPr>
                <w:b/>
              </w:rPr>
              <w:t>Tier 2 — Deep</w:t>
            </w:r>
            <w:r w:rsidR="005D61AC">
              <w:rPr>
                <w:b/>
              </w:rPr>
              <w:t>er more detailed but less robust data set</w:t>
            </w:r>
            <w:r>
              <w:rPr>
                <w:b/>
              </w:rPr>
              <w:t xml:space="preserve"> (</w:t>
            </w:r>
            <w:proofErr w:type="spellStart"/>
            <w:r>
              <w:rPr>
                <w:b/>
              </w:rPr>
              <w:t>StatsBomb</w:t>
            </w:r>
            <w:proofErr w:type="spellEnd"/>
            <w:r>
              <w:rPr>
                <w:b/>
              </w:rPr>
              <w:t>)</w:t>
            </w:r>
          </w:p>
        </w:tc>
        <w:tc>
          <w:tcPr>
            <w:tcW w:w="2340" w:type="dxa"/>
          </w:tcPr>
          <w:p w14:paraId="60E0408C" w14:textId="77777777" w:rsidR="00A14C16" w:rsidRDefault="00000000">
            <w:r>
              <w:t xml:space="preserve">Event-level check on the </w:t>
            </w:r>
            <w:r>
              <w:rPr>
                <w:b/>
              </w:rPr>
              <w:t>same inbound logic</w:t>
            </w:r>
          </w:p>
        </w:tc>
        <w:tc>
          <w:tcPr>
            <w:tcW w:w="2340" w:type="dxa"/>
          </w:tcPr>
          <w:p w14:paraId="16191A19" w14:textId="77777777" w:rsidR="00A14C16" w:rsidRDefault="00000000">
            <w:r>
              <w:t xml:space="preserve">StatsBomb Open Data, </w:t>
            </w:r>
            <w:r>
              <w:rPr>
                <w:b/>
              </w:rPr>
              <w:t>17</w:t>
            </w:r>
            <w:r>
              <w:t xml:space="preserve"> competitions as priors</w:t>
            </w:r>
          </w:p>
        </w:tc>
        <w:tc>
          <w:tcPr>
            <w:tcW w:w="2340" w:type="dxa"/>
          </w:tcPr>
          <w:p w14:paraId="5C0ADF63" w14:textId="77777777" w:rsidR="00A14C16" w:rsidRDefault="00000000">
            <w:r>
              <w:rPr>
                <w:b/>
              </w:rPr>
              <w:t>96</w:t>
            </w:r>
            <w:r>
              <w:t xml:space="preserve"> cohort players</w:t>
            </w:r>
          </w:p>
        </w:tc>
      </w:tr>
    </w:tbl>
    <w:p w14:paraId="3DD609B2" w14:textId="77777777" w:rsidR="00A14C16" w:rsidRDefault="00A14C16"/>
    <w:p w14:paraId="1F3463FC" w14:textId="0F85A432" w:rsidR="00A14C16" w:rsidRDefault="00000000">
      <w:r>
        <w:t xml:space="preserve">FBref answers “which rates travel?” and “which feeders look strongest?” at honest multi-league sample size. StatsBomb asks whether </w:t>
      </w:r>
      <w:r>
        <w:rPr>
          <w:b/>
        </w:rPr>
        <w:t>event-level trait families</w:t>
      </w:r>
      <w:r>
        <w:t xml:space="preserve"> also travel; it is </w:t>
      </w:r>
      <w:r>
        <w:rPr>
          <w:b/>
        </w:rPr>
        <w:t>not</w:t>
      </w:r>
      <w:r>
        <w:t xml:space="preserve"> a second league-ranking study. StatsBomb priors mix club and international competitions (e.g. FIFA World Cup, UEFA European Championship, UEFA Champions League), so that layer is noisier by design.</w:t>
      </w:r>
    </w:p>
    <w:p w14:paraId="084ABF8E" w14:textId="7C1367E5" w:rsidR="00A14C16" w:rsidRDefault="00000000">
      <w:r>
        <w:rPr>
          <w:b/>
        </w:rPr>
        <w:t>Attribution / use:</w:t>
      </w:r>
      <w:r>
        <w:t xml:space="preserve"> FBref / Sports Reference is viewable online and usable for coursework with attribution and rate-limited access — respect their terms; do not redistribute raw dumps beyond the course. StatsBomb Open Data is used where available under their open license.</w:t>
      </w:r>
    </w:p>
    <w:p w14:paraId="376A3A4F" w14:textId="14F8CA23" w:rsidR="00A14C16" w:rsidRDefault="00000000">
      <w:r>
        <w:t>---</w:t>
      </w:r>
    </w:p>
    <w:p w14:paraId="511FC910" w14:textId="276F6E7E" w:rsidR="00A14C16" w:rsidRDefault="00000000" w:rsidP="005D61AC">
      <w:pPr>
        <w:pStyle w:val="Heading2"/>
      </w:pPr>
      <w:r>
        <w:t>Design — who is in the sample?</w:t>
      </w:r>
    </w:p>
    <w:p w14:paraId="5734EBD5" w14:textId="78EEA013" w:rsidR="00A14C16" w:rsidRDefault="00000000" w:rsidP="005D61AC">
      <w:pPr>
        <w:pStyle w:val="Heading3"/>
      </w:pPr>
      <w:r>
        <w:t>FBref — scale layer (N = 329)</w:t>
      </w:r>
    </w:p>
    <w:p w14:paraId="24482E09" w14:textId="77777777" w:rsidR="00A14C16" w:rsidRDefault="00000000">
      <w:pPr>
        <w:pStyle w:val="ListBullet"/>
      </w:pPr>
      <w:r>
        <w:rPr>
          <w:b/>
        </w:rPr>
        <w:t>Who:</w:t>
      </w:r>
      <w:r>
        <w:t xml:space="preserve"> Players with a first </w:t>
      </w:r>
      <w:r>
        <w:rPr>
          <w:b/>
        </w:rPr>
        <w:t>1. Bundesliga</w:t>
      </w:r>
      <w:r>
        <w:t xml:space="preserve"> season in calendar end-years </w:t>
      </w:r>
      <w:r>
        <w:rPr>
          <w:b/>
        </w:rPr>
        <w:t>2021–2025</w:t>
      </w:r>
      <w:r>
        <w:t>.</w:t>
      </w:r>
    </w:p>
    <w:p w14:paraId="001AD914" w14:textId="77777777" w:rsidR="00A14C16" w:rsidRDefault="00000000">
      <w:pPr>
        <w:pStyle w:val="ListBullet"/>
      </w:pPr>
      <w:r>
        <w:rPr>
          <w:b/>
        </w:rPr>
        <w:t>Minutes floors (both sides):</w:t>
      </w:r>
      <w:r>
        <w:t xml:space="preserve"> prior season ≥ </w:t>
      </w:r>
      <w:r>
        <w:rPr>
          <w:b/>
        </w:rPr>
        <w:t>300′</w:t>
      </w:r>
      <w:r>
        <w:t xml:space="preserve"> and Year 1 in Bundesliga ≥ </w:t>
      </w:r>
      <w:r>
        <w:rPr>
          <w:b/>
        </w:rPr>
        <w:t>300′</w:t>
      </w:r>
      <w:r>
        <w:t xml:space="preserve">. Those floors — not “anyone who appeared in the Bundesliga” — produce </w:t>
      </w:r>
      <w:r>
        <w:rPr>
          <w:b/>
        </w:rPr>
        <w:t>N = 329</w:t>
      </w:r>
      <w:r>
        <w:t>.</w:t>
      </w:r>
    </w:p>
    <w:p w14:paraId="21068486" w14:textId="77777777" w:rsidR="00A14C16" w:rsidRDefault="00000000">
      <w:pPr>
        <w:pStyle w:val="ListBullet"/>
      </w:pPr>
      <w:r>
        <w:rPr>
          <w:b/>
        </w:rPr>
        <w:t>Prior sources:</w:t>
      </w:r>
      <w:r>
        <w:t xml:space="preserve"> season tables across </w:t>
      </w:r>
      <w:r>
        <w:rPr>
          <w:b/>
        </w:rPr>
        <w:t>19 leagues</w:t>
      </w:r>
      <w:r>
        <w:t xml:space="preserve"> (Big Five plus feeders such as 2. Bundesliga, Eredivisie, Championship, Segunda, Serie B, and others listed below), with player-page fills when a league dump did not already cover the inbound.</w:t>
      </w:r>
    </w:p>
    <w:p w14:paraId="1216BB43" w14:textId="77777777" w:rsidR="00A14C16" w:rsidRDefault="00000000">
      <w:pPr>
        <w:pStyle w:val="ListBullet"/>
      </w:pPr>
      <w:r>
        <w:rPr>
          <w:b/>
        </w:rPr>
        <w:lastRenderedPageBreak/>
        <w:t>What we ran on rates:</w:t>
      </w:r>
      <w:r>
        <w:t xml:space="preserve"> </w:t>
      </w:r>
      <w:r>
        <w:rPr>
          <w:b/>
        </w:rPr>
        <w:t>105 metrics tested</w:t>
      </w:r>
      <w:r>
        <w:t xml:space="preserve"> → </w:t>
      </w:r>
      <w:r>
        <w:rPr>
          <w:b/>
        </w:rPr>
        <w:t>43 metrics met the stability floor</w:t>
      </w:r>
      <w:r>
        <w:t xml:space="preserve"> → </w:t>
      </w:r>
      <w:r>
        <w:rPr>
          <w:b/>
        </w:rPr>
        <w:t>32 metrics met the redundancy floor</w:t>
      </w:r>
      <w:r>
        <w:t xml:space="preserve"> for the final scout shortlist.</w:t>
      </w:r>
    </w:p>
    <w:p w14:paraId="0D1AAC25" w14:textId="77777777" w:rsidR="00A14C16" w:rsidRDefault="00000000">
      <w:pPr>
        <w:pStyle w:val="ListBullet"/>
      </w:pPr>
      <w:r>
        <w:rPr>
          <w:b/>
        </w:rPr>
        <w:t>Why this design:</w:t>
      </w:r>
      <w:r>
        <w:t xml:space="preserve"> Honest multi-league N for “which traits travel?” and “which feeders look strongest on Year 1 in Bundesliga minutes?”</w:t>
      </w:r>
    </w:p>
    <w:p w14:paraId="534AC0C3" w14:textId="77777777" w:rsidR="00A14C16" w:rsidRDefault="00A14C16"/>
    <w:p w14:paraId="0D4A11DC" w14:textId="758003F7" w:rsidR="00A14C16" w:rsidRDefault="00000000" w:rsidP="005D61AC">
      <w:pPr>
        <w:pStyle w:val="Heading3"/>
      </w:pPr>
      <w:r>
        <w:t>StatsBomb — event deep dive (N = 96)</w:t>
      </w:r>
    </w:p>
    <w:p w14:paraId="6D9BEA14" w14:textId="269620E9" w:rsidR="00A14C16" w:rsidRDefault="00000000">
      <w:pPr>
        <w:pStyle w:val="ListBullet"/>
      </w:pPr>
      <w:r>
        <w:rPr>
          <w:b/>
        </w:rPr>
        <w:t>Who:</w:t>
      </w:r>
      <w:r>
        <w:t xml:space="preserve"> Same inbound </w:t>
      </w:r>
      <w:r w:rsidR="005D61AC">
        <w:t xml:space="preserve">to the Bundesliga </w:t>
      </w:r>
      <w:r>
        <w:t xml:space="preserve">logic </w:t>
      </w:r>
      <w:r w:rsidR="005D61AC">
        <w:t xml:space="preserve">on the </w:t>
      </w:r>
      <w:proofErr w:type="spellStart"/>
      <w:r w:rsidR="005D61AC">
        <w:t>Statsbomb</w:t>
      </w:r>
      <w:proofErr w:type="spellEnd"/>
      <w:r w:rsidR="005D61AC">
        <w:t xml:space="preserve"> </w:t>
      </w:r>
      <w:r>
        <w:t xml:space="preserve">data. </w:t>
      </w:r>
      <w:r w:rsidR="005D61AC">
        <w:t xml:space="preserve">The </w:t>
      </w:r>
      <w:proofErr w:type="spellStart"/>
      <w:r w:rsidR="005D61AC">
        <w:t>Statsbomb</w:t>
      </w:r>
      <w:proofErr w:type="spellEnd"/>
      <w:r>
        <w:t xml:space="preserve"> Bundesliga event </w:t>
      </w:r>
      <w:r w:rsidR="005D61AC">
        <w:t>data</w:t>
      </w:r>
      <w:r>
        <w:t xml:space="preserve"> exist only for </w:t>
      </w:r>
      <w:r>
        <w:rPr>
          <w:b/>
        </w:rPr>
        <w:t>2015/16</w:t>
      </w:r>
      <w:r>
        <w:t xml:space="preserve"> and </w:t>
      </w:r>
      <w:r>
        <w:rPr>
          <w:b/>
        </w:rPr>
        <w:t>2023/24</w:t>
      </w:r>
      <w:r>
        <w:t>. Prior</w:t>
      </w:r>
      <w:r w:rsidR="005D61AC">
        <w:t xml:space="preserve"> season data is complete for those two seasons and</w:t>
      </w:r>
      <w:r>
        <w:t xml:space="preserve"> come</w:t>
      </w:r>
      <w:r w:rsidR="005D61AC">
        <w:t>s</w:t>
      </w:r>
      <w:r>
        <w:t xml:space="preserve"> from </w:t>
      </w:r>
      <w:r>
        <w:rPr>
          <w:b/>
        </w:rPr>
        <w:t xml:space="preserve">all </w:t>
      </w:r>
      <w:r w:rsidR="005D61AC">
        <w:rPr>
          <w:b/>
        </w:rPr>
        <w:t>men’s</w:t>
      </w:r>
      <w:r>
        <w:t xml:space="preserve"> open competitions/seasons in the working set (</w:t>
      </w:r>
      <w:r>
        <w:rPr>
          <w:b/>
        </w:rPr>
        <w:t>17</w:t>
      </w:r>
      <w:r>
        <w:t xml:space="preserve"> competitions).</w:t>
      </w:r>
    </w:p>
    <w:p w14:paraId="116FF435" w14:textId="5770120C" w:rsidR="00A14C16" w:rsidRDefault="00000000">
      <w:pPr>
        <w:pStyle w:val="ListBullet"/>
      </w:pPr>
      <w:r>
        <w:rPr>
          <w:b/>
        </w:rPr>
        <w:t>Minutes floors (relaxed for thin open data):</w:t>
      </w:r>
      <w:r>
        <w:t xml:space="preserve"> prior ≥ </w:t>
      </w:r>
      <w:r>
        <w:rPr>
          <w:b/>
        </w:rPr>
        <w:t>45</w:t>
      </w:r>
      <w:r w:rsidR="005D61AC">
        <w:rPr>
          <w:b/>
        </w:rPr>
        <w:t xml:space="preserve"> minutes played,</w:t>
      </w:r>
      <w:r>
        <w:t xml:space="preserve"> Year 1 in Bundesliga ≥ </w:t>
      </w:r>
      <w:r>
        <w:rPr>
          <w:b/>
        </w:rPr>
        <w:t>30</w:t>
      </w:r>
      <w:r w:rsidR="005D61AC">
        <w:rPr>
          <w:b/>
        </w:rPr>
        <w:t xml:space="preserve"> minutes played</w:t>
      </w:r>
      <w:r>
        <w:t>.</w:t>
      </w:r>
    </w:p>
    <w:p w14:paraId="0EF86129" w14:textId="77777777" w:rsidR="00A14C16" w:rsidRDefault="00000000">
      <w:pPr>
        <w:pStyle w:val="ListBullet"/>
      </w:pPr>
      <w:r>
        <w:rPr>
          <w:b/>
        </w:rPr>
        <w:t>Same pipeline order:</w:t>
      </w:r>
    </w:p>
    <w:p w14:paraId="69B41571" w14:textId="77777777" w:rsidR="00A14C16" w:rsidRDefault="00000000">
      <w:r>
        <w:t xml:space="preserve">  1. </w:t>
      </w:r>
      <w:r>
        <w:rPr>
          <w:b/>
        </w:rPr>
        <w:t>Stability</w:t>
      </w:r>
      <w:r>
        <w:t xml:space="preserve"> — correlate prior vs Year 1 in Bundesliga per-90. Gate </w:t>
      </w:r>
      <w:r>
        <w:rPr>
          <w:b/>
        </w:rPr>
        <w:t>Pearson r ≥ 0.40</w:t>
      </w:r>
      <w:r>
        <w:t xml:space="preserve"> → </w:t>
      </w:r>
      <w:r>
        <w:rPr>
          <w:b/>
        </w:rPr>
        <w:t>7 of 16</w:t>
      </w:r>
      <w:r>
        <w:t xml:space="preserve"> metrics pass.</w:t>
      </w:r>
    </w:p>
    <w:p w14:paraId="3CA78F0E" w14:textId="77777777" w:rsidR="00A14C16" w:rsidRDefault="00000000">
      <w:r>
        <w:t xml:space="preserve">  2. </w:t>
      </w:r>
      <w:r>
        <w:rPr>
          <w:b/>
        </w:rPr>
        <w:t>Redundancy</w:t>
      </w:r>
      <w:r>
        <w:t xml:space="preserve"> — near-duplicates only at </w:t>
      </w:r>
      <w:r>
        <w:rPr>
          <w:b/>
        </w:rPr>
        <w:t>Pearson \|r\| ≥ 0.85</w:t>
      </w:r>
      <w:r>
        <w:t xml:space="preserve"> (so, for example, pass volume can stay alongside progressive passes) → </w:t>
      </w:r>
      <w:r>
        <w:rPr>
          <w:b/>
        </w:rPr>
        <w:t>7 kept</w:t>
      </w:r>
      <w:r>
        <w:t>.</w:t>
      </w:r>
    </w:p>
    <w:p w14:paraId="0327E15C" w14:textId="77777777" w:rsidR="00A14C16" w:rsidRDefault="00000000">
      <w:r>
        <w:t xml:space="preserve">  3. </w:t>
      </w:r>
      <w:r>
        <w:rPr>
          <w:b/>
        </w:rPr>
        <w:t>Pizza / explorer + success</w:t>
      </w:r>
      <w:r>
        <w:t xml:space="preserve"> — profiles from that shortlist; Phase 2 uses </w:t>
      </w:r>
      <w:r>
        <w:rPr>
          <w:b/>
        </w:rPr>
        <w:t>Year 1 in Bundesliga minutes</w:t>
      </w:r>
      <w:r>
        <w:t>.</w:t>
      </w:r>
    </w:p>
    <w:p w14:paraId="2AF3D1A1" w14:textId="1DEE3235" w:rsidR="00A14C16" w:rsidRDefault="00000000" w:rsidP="005D61AC">
      <w:pPr>
        <w:pStyle w:val="ListBullet"/>
      </w:pPr>
      <w:r>
        <w:rPr>
          <w:b/>
        </w:rPr>
        <w:t>Role:</w:t>
      </w:r>
      <w:r>
        <w:t xml:space="preserve"> Confirm which trait *families* travel at event granularity — not to re-rank feeder leagues.</w:t>
      </w:r>
    </w:p>
    <w:p w14:paraId="1CA886FA" w14:textId="0601C760" w:rsidR="00A14C16" w:rsidRDefault="00000000">
      <w:proofErr w:type="spellStart"/>
      <w:r>
        <w:rPr>
          <w:b/>
        </w:rPr>
        <w:t>FBref</w:t>
      </w:r>
      <w:proofErr w:type="spellEnd"/>
      <w:r>
        <w:rPr>
          <w:b/>
        </w:rPr>
        <w:t xml:space="preserve"> feeder </w:t>
      </w:r>
      <w:r w:rsidR="002F6575">
        <w:rPr>
          <w:b/>
        </w:rPr>
        <w:t>leagues</w:t>
      </w:r>
      <w:r>
        <w:rPr>
          <w:b/>
        </w:rPr>
        <w:t xml:space="preserve"> </w:t>
      </w:r>
      <w:r w:rsidR="002F6575">
        <w:rPr>
          <w:b/>
        </w:rPr>
        <w:t>for players include</w:t>
      </w:r>
      <w:r>
        <w:rPr>
          <w:b/>
        </w:rPr>
        <w:t xml:space="preserve"> (slimmed to inbound-roster players):</w:t>
      </w:r>
      <w:r>
        <w:t xml:space="preserve"> 2. Bundesliga · Eredivisie · Austria · Portugal · Belgium · Swiss · Turkey · Championship · Ligue 2 · Segunda · Serie B · Denmark · Poland · Czech (plus Big Five caches for Year 1 / Big-5 priors). Working analysis uses </w:t>
      </w:r>
      <w:r>
        <w:rPr>
          <w:b/>
        </w:rPr>
        <w:t>19 leagues</w:t>
      </w:r>
      <w:r>
        <w:t xml:space="preserve"> in the FBref tables; paired inbound </w:t>
      </w:r>
      <w:r>
        <w:rPr>
          <w:b/>
        </w:rPr>
        <w:t>N = 329</w:t>
      </w:r>
      <w:r>
        <w:t>.</w:t>
      </w:r>
    </w:p>
    <w:p w14:paraId="563C7137" w14:textId="2DA46E70" w:rsidR="00A14C16" w:rsidRDefault="00000000">
      <w:r>
        <w:t>---</w:t>
      </w:r>
    </w:p>
    <w:p w14:paraId="3B06D116" w14:textId="182D9C5A" w:rsidR="00A14C16" w:rsidRDefault="00000000" w:rsidP="005D61AC">
      <w:pPr>
        <w:pStyle w:val="Heading2"/>
      </w:pPr>
      <w:r>
        <w:t>Methodology (self-contained)</w:t>
      </w:r>
    </w:p>
    <w:p w14:paraId="2388BA10" w14:textId="28D3DE1F" w:rsidR="00A14C16" w:rsidRDefault="00000000">
      <w:r>
        <w:t xml:space="preserve">The core idea is </w:t>
      </w:r>
      <w:r>
        <w:rPr>
          <w:b/>
        </w:rPr>
        <w:t>test–retest reliability across a league change</w:t>
      </w:r>
      <w:r>
        <w:t xml:space="preserve">, not across two seasons in the same league. For each per-90 metric we compute </w:t>
      </w:r>
      <w:r>
        <w:rPr>
          <w:b/>
        </w:rPr>
        <w:t>Pearson r</w:t>
      </w:r>
      <w:r>
        <w:t xml:space="preserve"> between the player’s prior-league season and their Year 1 in Bundesliga season.</w:t>
      </w:r>
    </w:p>
    <w:p w14:paraId="4F70F3F4" w14:textId="62FD124B" w:rsidR="00A14C16" w:rsidRDefault="00000000" w:rsidP="005D61AC">
      <w:pPr>
        <w:pStyle w:val="Heading3"/>
      </w:pPr>
      <w:r>
        <w:t>Stability floors (what “met the stability floor” means)</w:t>
      </w:r>
    </w:p>
    <w:p w14:paraId="629F64F3" w14:textId="21B3A895" w:rsidR="00A14C16" w:rsidRDefault="00000000">
      <w:proofErr w:type="spellStart"/>
      <w:r>
        <w:rPr>
          <w:b/>
        </w:rPr>
        <w:t>FBref</w:t>
      </w:r>
      <w:proofErr w:type="spellEnd"/>
      <w:r>
        <w:rPr>
          <w:b/>
        </w:rPr>
        <w:t xml:space="preserve"> (category-specific):</w:t>
      </w:r>
    </w:p>
    <w:p w14:paraId="17F09858" w14:textId="77777777" w:rsidR="00A14C16" w:rsidRDefault="00000000">
      <w:pPr>
        <w:pStyle w:val="ListBullet"/>
      </w:pPr>
      <w:r>
        <w:t xml:space="preserve">Attacking / Passing / Other: </w:t>
      </w:r>
      <w:r>
        <w:rPr>
          <w:b/>
        </w:rPr>
        <w:t>Pearson r ≥ 0.60</w:t>
      </w:r>
    </w:p>
    <w:p w14:paraId="213F601A" w14:textId="7A7161BE" w:rsidR="00A14C16" w:rsidRDefault="00000000" w:rsidP="005D61AC">
      <w:pPr>
        <w:pStyle w:val="ListBullet"/>
      </w:pPr>
      <w:r>
        <w:t xml:space="preserve">Defending / Carrying: </w:t>
      </w:r>
      <w:r>
        <w:rPr>
          <w:b/>
        </w:rPr>
        <w:t>Pearson r ≥ 0.50</w:t>
      </w:r>
      <w:r>
        <w:t xml:space="preserve"> (slightly lower so enough defensive and carrying metrics remain for a usable shortlist)</w:t>
      </w:r>
    </w:p>
    <w:p w14:paraId="6F97174B" w14:textId="6ABFA5BE" w:rsidR="00A14C16" w:rsidRDefault="00000000">
      <w:r>
        <w:t xml:space="preserve">Result: </w:t>
      </w:r>
      <w:r>
        <w:rPr>
          <w:b/>
        </w:rPr>
        <w:t>43 of 105</w:t>
      </w:r>
      <w:r>
        <w:t xml:space="preserve"> tested metrics cleared the floor.</w:t>
      </w:r>
    </w:p>
    <w:p w14:paraId="5EBE83B6" w14:textId="55464B81" w:rsidR="00A14C16" w:rsidRDefault="00000000">
      <w:r>
        <w:rPr>
          <w:b/>
        </w:rPr>
        <w:t>StatsBomb:</w:t>
      </w:r>
      <w:r>
        <w:t xml:space="preserve"> </w:t>
      </w:r>
      <w:r>
        <w:rPr>
          <w:b/>
        </w:rPr>
        <w:t>Pearson r ≥ 0.40</w:t>
      </w:r>
      <w:r>
        <w:t xml:space="preserve"> → </w:t>
      </w:r>
      <w:r>
        <w:rPr>
          <w:b/>
        </w:rPr>
        <w:t>7</w:t>
      </w:r>
      <w:r>
        <w:t xml:space="preserve"> metrics.</w:t>
      </w:r>
    </w:p>
    <w:p w14:paraId="387EDA94" w14:textId="0D4A51EB" w:rsidR="00A14C16" w:rsidRDefault="00000000" w:rsidP="002F6575">
      <w:pPr>
        <w:pStyle w:val="Heading3"/>
      </w:pPr>
      <w:r>
        <w:lastRenderedPageBreak/>
        <w:t>Redundancy floors (what “met the redundancy floor” means)</w:t>
      </w:r>
    </w:p>
    <w:p w14:paraId="5697390F" w14:textId="77777777" w:rsidR="002F6575" w:rsidRPr="002F6575" w:rsidRDefault="002F6575" w:rsidP="002F6575"/>
    <w:p w14:paraId="4EC10B87" w14:textId="7DEACF8B" w:rsidR="00A14C16" w:rsidRDefault="00000000">
      <w:r>
        <w:t>Among metrics that already cleared stability, drop near-duplicates</w:t>
      </w:r>
      <w:r w:rsidR="00B862DF">
        <w:t xml:space="preserve"> since a scout wouldn’t need to track two of the same stats for a player if they tell the same story</w:t>
      </w:r>
      <w:r>
        <w:t>:</w:t>
      </w:r>
    </w:p>
    <w:p w14:paraId="5EE4209E" w14:textId="77777777" w:rsidR="00A14C16" w:rsidRDefault="00000000">
      <w:pPr>
        <w:pStyle w:val="ListBullet"/>
      </w:pPr>
      <w:r>
        <w:rPr>
          <w:b/>
        </w:rPr>
        <w:t>FBref:</w:t>
      </w:r>
      <w:r>
        <w:t xml:space="preserve"> </w:t>
      </w:r>
      <w:r>
        <w:rPr>
          <w:b/>
        </w:rPr>
        <w:t>Pearson \|r\| ≥ 0.95</w:t>
      </w:r>
      <w:r>
        <w:t xml:space="preserve"> between two shortlist candidates. Pick order when choosing which to keep: higher stability first, then larger sample size, then prefer rate/contextual metrics → </w:t>
      </w:r>
      <w:r>
        <w:rPr>
          <w:b/>
        </w:rPr>
        <w:t>32</w:t>
      </w:r>
      <w:r>
        <w:t xml:space="preserve"> remain.</w:t>
      </w:r>
    </w:p>
    <w:p w14:paraId="33F654BC" w14:textId="5BE64D28" w:rsidR="00A14C16" w:rsidRDefault="00000000" w:rsidP="005D61AC">
      <w:pPr>
        <w:pStyle w:val="ListBullet"/>
      </w:pPr>
      <w:r>
        <w:rPr>
          <w:b/>
        </w:rPr>
        <w:t>StatsBomb:</w:t>
      </w:r>
      <w:r>
        <w:t xml:space="preserve"> </w:t>
      </w:r>
      <w:r>
        <w:rPr>
          <w:b/>
        </w:rPr>
        <w:t>Pearson \|r\| ≥ 0.85</w:t>
      </w:r>
      <w:r>
        <w:t xml:space="preserve"> → all </w:t>
      </w:r>
      <w:r>
        <w:rPr>
          <w:b/>
        </w:rPr>
        <w:t>7</w:t>
      </w:r>
      <w:r>
        <w:t xml:space="preserve"> kept (including passes).</w:t>
      </w:r>
    </w:p>
    <w:p w14:paraId="609A5CCE" w14:textId="2D2AE334" w:rsidR="00A14C16" w:rsidRDefault="00000000">
      <w:r>
        <w:t xml:space="preserve">There are </w:t>
      </w:r>
      <w:r>
        <w:rPr>
          <w:b/>
        </w:rPr>
        <w:t>no forced keeps</w:t>
      </w:r>
      <w:r>
        <w:t xml:space="preserve"> of vanity scoring stats outside that rule set.</w:t>
      </w:r>
    </w:p>
    <w:p w14:paraId="6BBE83C6" w14:textId="615B1C67" w:rsidR="00A14C16" w:rsidRDefault="00000000" w:rsidP="005D61AC">
      <w:pPr>
        <w:pStyle w:val="Heading3"/>
      </w:pPr>
      <w:r>
        <w:t>League-relative scaling (tested and not used)</w:t>
      </w:r>
    </w:p>
    <w:p w14:paraId="49EAD22B" w14:textId="0C688043" w:rsidR="00A14C16" w:rsidRDefault="00000000">
      <w:r>
        <w:t xml:space="preserve">We also tried scoring each rate as </w:t>
      </w:r>
      <w:r>
        <w:rPr>
          <w:b/>
        </w:rPr>
        <w:t xml:space="preserve">“how high is this </w:t>
      </w:r>
      <w:r w:rsidR="00B862DF">
        <w:rPr>
          <w:b/>
        </w:rPr>
        <w:t xml:space="preserve">statistic </w:t>
      </w:r>
      <w:r>
        <w:rPr>
          <w:b/>
        </w:rPr>
        <w:t>vs peer</w:t>
      </w:r>
      <w:r w:rsidR="00B862DF">
        <w:rPr>
          <w:b/>
        </w:rPr>
        <w:t xml:space="preserve"> players</w:t>
      </w:r>
      <w:r>
        <w:rPr>
          <w:b/>
        </w:rPr>
        <w:t xml:space="preserve"> in the same prior league”</w:t>
      </w:r>
      <w:r>
        <w:t xml:space="preserve"> (within-league z-score or percentile) instead of the raw per-90. </w:t>
      </w:r>
      <w:r w:rsidR="00027170">
        <w:t>The idea was to determine if a player being good relative to others in their league influenced Bundesliga future contribution. This turned out to be non-predictive and</w:t>
      </w:r>
      <w:r>
        <w:t xml:space="preserve"> </w:t>
      </w:r>
      <w:r>
        <w:rPr>
          <w:b/>
        </w:rPr>
        <w:t>did not improve</w:t>
      </w:r>
      <w:r>
        <w:t xml:space="preserve"> prior</w:t>
      </w:r>
      <w:r w:rsidR="00B862DF">
        <w:t xml:space="preserve"> season in </w:t>
      </w:r>
      <w:proofErr w:type="spellStart"/>
      <w:proofErr w:type="gramStart"/>
      <w:r w:rsidR="00B862DF">
        <w:t>non Bundesliga</w:t>
      </w:r>
      <w:proofErr w:type="spellEnd"/>
      <w:proofErr w:type="gramEnd"/>
      <w:r w:rsidR="00B862DF">
        <w:t xml:space="preserve"> </w:t>
      </w:r>
      <w:proofErr w:type="spellStart"/>
      <w:r w:rsidR="00B862DF">
        <w:t>league</w:t>
      </w:r>
      <w:r>
        <w:t>→Year</w:t>
      </w:r>
      <w:proofErr w:type="spellEnd"/>
      <w:r>
        <w:t xml:space="preserve"> 1 in Bundesliga stability on </w:t>
      </w:r>
      <w:proofErr w:type="spellStart"/>
      <w:r>
        <w:t>FBref</w:t>
      </w:r>
      <w:proofErr w:type="spellEnd"/>
      <w:r w:rsidR="00B862DF">
        <w:t xml:space="preserve"> data</w:t>
      </w:r>
      <w:r>
        <w:t xml:space="preserve">, so both sources keep </w:t>
      </w:r>
      <w:r>
        <w:rPr>
          <w:b/>
        </w:rPr>
        <w:t>absolute per-90 rates</w:t>
      </w:r>
      <w:r>
        <w:t>. On StatsBomb the idea is even less meaningful because priors mix World Cup</w:t>
      </w:r>
      <w:r w:rsidR="00B862DF">
        <w:t xml:space="preserve"> Tournament</w:t>
      </w:r>
      <w:r>
        <w:t xml:space="preserve"> / Euro</w:t>
      </w:r>
      <w:r w:rsidR="00B862DF">
        <w:t xml:space="preserve">pean Championships </w:t>
      </w:r>
      <w:r>
        <w:t xml:space="preserve">/ Champions League </w:t>
      </w:r>
      <w:r w:rsidR="00B862DF">
        <w:t>Tournament</w:t>
      </w:r>
      <w:r>
        <w:t>/ clubs</w:t>
      </w:r>
      <w:r w:rsidR="00B862DF">
        <w:t xml:space="preserve"> which are non-regular season, tournament settings</w:t>
      </w:r>
      <w:r>
        <w:t>.</w:t>
      </w:r>
    </w:p>
    <w:p w14:paraId="64AE2A63" w14:textId="41D51AB7" w:rsidR="00A14C16" w:rsidRDefault="00000000" w:rsidP="005D61AC">
      <w:pPr>
        <w:pStyle w:val="Heading3"/>
      </w:pPr>
      <w:r>
        <w:t>Phase 2 — success indicators</w:t>
      </w:r>
    </w:p>
    <w:p w14:paraId="0C536B34" w14:textId="276EB014" w:rsidR="00A14C16" w:rsidRDefault="00000000">
      <w:r>
        <w:t>After the shortlist exists:</w:t>
      </w:r>
    </w:p>
    <w:p w14:paraId="77446515" w14:textId="77777777" w:rsidR="00A14C16" w:rsidRDefault="00000000">
      <w:pPr>
        <w:pStyle w:val="ListBullet"/>
      </w:pPr>
      <w:r>
        <w:rPr>
          <w:b/>
        </w:rPr>
        <w:t>Spearman</w:t>
      </w:r>
      <w:r>
        <w:t xml:space="preserve"> tests: prior-season trait </w:t>
      </w:r>
      <w:r>
        <w:rPr>
          <w:b/>
        </w:rPr>
        <w:t>percentile</w:t>
      </w:r>
      <w:r>
        <w:t xml:space="preserve"> vs </w:t>
      </w:r>
      <w:r>
        <w:rPr>
          <w:b/>
        </w:rPr>
        <w:t>Year 1 in Bundesliga minutes</w:t>
      </w:r>
      <w:r>
        <w:t xml:space="preserve"> (and secondary outcomes such as minutes percentile and a stable-trait profile score).</w:t>
      </w:r>
    </w:p>
    <w:p w14:paraId="15E6C381" w14:textId="77777777" w:rsidR="00A14C16" w:rsidRDefault="00000000">
      <w:pPr>
        <w:pStyle w:val="ListBullet"/>
      </w:pPr>
      <w:r>
        <w:rPr>
          <w:b/>
        </w:rPr>
        <w:t>Feeder summaries:</w:t>
      </w:r>
      <w:r>
        <w:t xml:space="preserve"> mean Year 1 outcomes by prior league (descriptive).</w:t>
      </w:r>
    </w:p>
    <w:p w14:paraId="43A5A331" w14:textId="03B2AFC5" w:rsidR="00A14C16" w:rsidRDefault="00000000" w:rsidP="005D61AC">
      <w:pPr>
        <w:pStyle w:val="ListBullet"/>
      </w:pPr>
      <w:r>
        <w:rPr>
          <w:b/>
        </w:rPr>
        <w:t>Exploratory OLS</w:t>
      </w:r>
      <w:r>
        <w:t xml:space="preserve"> on a Big-5 FBref subset (</w:t>
      </w:r>
      <w:r>
        <w:rPr>
          <w:b/>
        </w:rPr>
        <w:t>N = 117</w:t>
      </w:r>
      <w:r>
        <w:t xml:space="preserve">): Year 1 minutes ~ prior league (Serie A as baseline) + prior minutes + position, then models that add prior trait percentiles. Associative only — not a validated forecast. Headline pattern: </w:t>
      </w:r>
      <w:r>
        <w:rPr>
          <w:b/>
        </w:rPr>
        <w:t>league gaps look modest</w:t>
      </w:r>
      <w:r>
        <w:t>; adding traits raises fit more than league labels alone (see README / deck for coefficients).</w:t>
      </w:r>
    </w:p>
    <w:p w14:paraId="748CA897" w14:textId="790DD52E" w:rsidR="00A14C16" w:rsidRDefault="00000000">
      <w:r>
        <w:t>---</w:t>
      </w:r>
    </w:p>
    <w:p w14:paraId="7410AE2D" w14:textId="22B843E4" w:rsidR="00A14C16" w:rsidRDefault="00000000" w:rsidP="005D61AC">
      <w:pPr>
        <w:pStyle w:val="Heading2"/>
      </w:pPr>
      <w:r>
        <w:t>What we produced (deliverables)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36"/>
        <w:gridCol w:w="3639"/>
        <w:gridCol w:w="3001"/>
      </w:tblGrid>
      <w:tr w:rsidR="00A14C16" w14:paraId="70728775" w14:textId="77777777">
        <w:tc>
          <w:tcPr>
            <w:tcW w:w="3120" w:type="dxa"/>
          </w:tcPr>
          <w:p w14:paraId="3EF6E1BE" w14:textId="77777777" w:rsidR="00A14C16" w:rsidRDefault="00000000">
            <w:r>
              <w:rPr>
                <w:b/>
              </w:rPr>
              <w:t>#</w:t>
            </w:r>
          </w:p>
        </w:tc>
        <w:tc>
          <w:tcPr>
            <w:tcW w:w="3120" w:type="dxa"/>
          </w:tcPr>
          <w:p w14:paraId="203F175C" w14:textId="77777777" w:rsidR="00A14C16" w:rsidRDefault="00000000">
            <w:r>
              <w:rPr>
                <w:b/>
              </w:rPr>
              <w:t>File</w:t>
            </w:r>
          </w:p>
        </w:tc>
        <w:tc>
          <w:tcPr>
            <w:tcW w:w="3120" w:type="dxa"/>
          </w:tcPr>
          <w:p w14:paraId="2F6FD607" w14:textId="77777777" w:rsidR="00A14C16" w:rsidRDefault="00000000">
            <w:r>
              <w:rPr>
                <w:b/>
              </w:rPr>
              <w:t>What a reader gets</w:t>
            </w:r>
          </w:p>
        </w:tc>
      </w:tr>
      <w:tr w:rsidR="00A14C16" w14:paraId="7CCE1424" w14:textId="77777777">
        <w:tc>
          <w:tcPr>
            <w:tcW w:w="3120" w:type="dxa"/>
          </w:tcPr>
          <w:p w14:paraId="74C38731" w14:textId="77777777" w:rsidR="00A14C16" w:rsidRDefault="00000000">
            <w:r>
              <w:t>1</w:t>
            </w:r>
          </w:p>
        </w:tc>
        <w:tc>
          <w:tcPr>
            <w:tcW w:w="3120" w:type="dxa"/>
          </w:tcPr>
          <w:p w14:paraId="0C264E07" w14:textId="77777777" w:rsidR="00A14C16" w:rsidRDefault="00000000">
            <w:r>
              <w:t>`projectproposal.docx` / `projectproposal.txt`</w:t>
            </w:r>
          </w:p>
        </w:tc>
        <w:tc>
          <w:tcPr>
            <w:tcW w:w="3120" w:type="dxa"/>
          </w:tcPr>
          <w:p w14:paraId="348C1353" w14:textId="77777777" w:rsidR="00A14C16" w:rsidRDefault="00000000">
            <w:r>
              <w:t>This self-contained memo</w:t>
            </w:r>
          </w:p>
        </w:tc>
      </w:tr>
      <w:tr w:rsidR="00A14C16" w14:paraId="5F8304E4" w14:textId="77777777">
        <w:tc>
          <w:tcPr>
            <w:tcW w:w="3120" w:type="dxa"/>
          </w:tcPr>
          <w:p w14:paraId="08E7A3BD" w14:textId="77777777" w:rsidR="00A14C16" w:rsidRDefault="00000000">
            <w:r>
              <w:t>2</w:t>
            </w:r>
          </w:p>
        </w:tc>
        <w:tc>
          <w:tcPr>
            <w:tcW w:w="3120" w:type="dxa"/>
          </w:tcPr>
          <w:p w14:paraId="39814A79" w14:textId="77777777" w:rsidR="00A14C16" w:rsidRDefault="00000000">
            <w:r>
              <w:t>`bundesliga_transfer_traits.pptx`</w:t>
            </w:r>
          </w:p>
        </w:tc>
        <w:tc>
          <w:tcPr>
            <w:tcW w:w="3120" w:type="dxa"/>
          </w:tcPr>
          <w:p w14:paraId="3012E25E" w14:textId="77777777" w:rsidR="00A14C16" w:rsidRDefault="00000000">
            <w:r>
              <w:t>Method + results deck (steps, tables, conclusion, metric glossary)</w:t>
            </w:r>
          </w:p>
        </w:tc>
      </w:tr>
      <w:tr w:rsidR="00A14C16" w14:paraId="06BB0C29" w14:textId="77777777">
        <w:tc>
          <w:tcPr>
            <w:tcW w:w="3120" w:type="dxa"/>
          </w:tcPr>
          <w:p w14:paraId="405F8960" w14:textId="77777777" w:rsidR="00A14C16" w:rsidRDefault="00000000">
            <w:r>
              <w:t>3</w:t>
            </w:r>
          </w:p>
        </w:tc>
        <w:tc>
          <w:tcPr>
            <w:tcW w:w="3120" w:type="dxa"/>
          </w:tcPr>
          <w:p w14:paraId="2C260CF4" w14:textId="77777777" w:rsidR="00A14C16" w:rsidRDefault="00000000">
            <w:r>
              <w:t>`interactive_player_explorer.html`</w:t>
            </w:r>
          </w:p>
        </w:tc>
        <w:tc>
          <w:tcPr>
            <w:tcW w:w="3120" w:type="dxa"/>
          </w:tcPr>
          <w:p w14:paraId="4ACBC7C1" w14:textId="77777777" w:rsidR="00A14C16" w:rsidRDefault="00000000">
            <w:r>
              <w:t>Success summary + player radars (FBref ↔ StatsBomb); open in a browser offline</w:t>
            </w:r>
          </w:p>
        </w:tc>
      </w:tr>
      <w:tr w:rsidR="00A14C16" w14:paraId="33297A49" w14:textId="77777777">
        <w:tc>
          <w:tcPr>
            <w:tcW w:w="3120" w:type="dxa"/>
          </w:tcPr>
          <w:p w14:paraId="50CE3A97" w14:textId="77777777" w:rsidR="00A14C16" w:rsidRDefault="00000000">
            <w:r>
              <w:t>4</w:t>
            </w:r>
          </w:p>
        </w:tc>
        <w:tc>
          <w:tcPr>
            <w:tcW w:w="3120" w:type="dxa"/>
          </w:tcPr>
          <w:p w14:paraId="12AA8774" w14:textId="77777777" w:rsidR="00A14C16" w:rsidRDefault="00000000">
            <w:r>
              <w:t>`stability_redundancy_inspector.html`</w:t>
            </w:r>
          </w:p>
        </w:tc>
        <w:tc>
          <w:tcPr>
            <w:tcW w:w="3120" w:type="dxa"/>
          </w:tcPr>
          <w:p w14:paraId="331B2364" w14:textId="77777777" w:rsidR="00A14C16" w:rsidRDefault="00000000">
            <w:r>
              <w:t>Combined stability / redundancy inspector for both sources</w:t>
            </w:r>
          </w:p>
        </w:tc>
      </w:tr>
      <w:tr w:rsidR="00A14C16" w14:paraId="5998DAD1" w14:textId="77777777">
        <w:tc>
          <w:tcPr>
            <w:tcW w:w="3120" w:type="dxa"/>
          </w:tcPr>
          <w:p w14:paraId="59451CE2" w14:textId="77777777" w:rsidR="00A14C16" w:rsidRDefault="00000000">
            <w:r>
              <w:lastRenderedPageBreak/>
              <w:t>5</w:t>
            </w:r>
          </w:p>
        </w:tc>
        <w:tc>
          <w:tcPr>
            <w:tcW w:w="3120" w:type="dxa"/>
          </w:tcPr>
          <w:p w14:paraId="4B71E630" w14:textId="77777777" w:rsidR="00A14C16" w:rsidRDefault="00000000">
            <w:r>
              <w:t>`README.md`</w:t>
            </w:r>
          </w:p>
        </w:tc>
        <w:tc>
          <w:tcPr>
            <w:tcW w:w="3120" w:type="dxa"/>
          </w:tcPr>
          <w:p w14:paraId="6B98A257" w14:textId="77777777" w:rsidR="00A14C16" w:rsidRDefault="00000000">
            <w:r>
              <w:t>Package notes + feeder-regression tables</w:t>
            </w:r>
          </w:p>
        </w:tc>
      </w:tr>
    </w:tbl>
    <w:p w14:paraId="580F5D77" w14:textId="77777777" w:rsidR="00A14C16" w:rsidRDefault="00A14C16"/>
    <w:p w14:paraId="62413833" w14:textId="3A20E268" w:rsidR="00A14C16" w:rsidRDefault="00000000">
      <w:r>
        <w:t xml:space="preserve">Headline findings (detail in the deck and explorer): FBref shortlist </w:t>
      </w:r>
      <w:r>
        <w:rPr>
          <w:b/>
        </w:rPr>
        <w:t>105 → 43 → 32</w:t>
      </w:r>
      <w:r>
        <w:t xml:space="preserve">; StatsBomb </w:t>
      </w:r>
      <w:r>
        <w:rPr>
          <w:b/>
        </w:rPr>
        <w:t>16 → 7</w:t>
      </w:r>
      <w:r>
        <w:t xml:space="preserve"> (all seven kept). FBref traits most linked to Year 1 in Bundesliga minutes (p &lt; 0.05 in the exploratory trait screen) include final-third passing, shot blocks, progressive carry distance, and box defending. Feeder-league gaps are modest relative to prior trait profile in the exploratory OLS.</w:t>
      </w:r>
    </w:p>
    <w:p w14:paraId="13965A3E" w14:textId="1A9A922A" w:rsidR="00A14C16" w:rsidRDefault="00000000">
      <w:r>
        <w:t>---</w:t>
      </w:r>
    </w:p>
    <w:p w14:paraId="0A10A7E9" w14:textId="77777777" w:rsidR="00A14C16" w:rsidRDefault="00000000">
      <w:pPr>
        <w:pStyle w:val="Heading2"/>
      </w:pPr>
      <w:r>
        <w:t>Steps (how the work was done)</w:t>
      </w:r>
    </w:p>
    <w:p w14:paraId="3C064FA4" w14:textId="77777777" w:rsidR="00A14C16" w:rsidRDefault="00A14C16"/>
    <w:p w14:paraId="592A10AE" w14:textId="77777777" w:rsidR="00A14C16" w:rsidRDefault="00000000">
      <w:pPr>
        <w:pStyle w:val="ListNumber"/>
      </w:pPr>
      <w:r>
        <w:t xml:space="preserve">Build the inbound cohort: first 1. Bundesliga season in the study window, prior season ≠ 1. Bundesliga, </w:t>
      </w:r>
      <w:r>
        <w:rPr>
          <w:b/>
        </w:rPr>
        <w:t>and</w:t>
      </w:r>
      <w:r>
        <w:t xml:space="preserve"> clear the minutes floors (FBref prior / Year 1 ≥ </w:t>
      </w:r>
      <w:r>
        <w:rPr>
          <w:b/>
        </w:rPr>
        <w:t>300′</w:t>
      </w:r>
      <w:r>
        <w:t xml:space="preserve">; StatsBomb prior ≥ </w:t>
      </w:r>
      <w:r>
        <w:rPr>
          <w:b/>
        </w:rPr>
        <w:t>45′</w:t>
      </w:r>
      <w:r>
        <w:t xml:space="preserve"> / Year 1 ≥ </w:t>
      </w:r>
      <w:r>
        <w:rPr>
          <w:b/>
        </w:rPr>
        <w:t>30′</w:t>
      </w:r>
      <w:r>
        <w:t>); pull that prior-league season’s stats.</w:t>
      </w:r>
    </w:p>
    <w:p w14:paraId="3DCED5B4" w14:textId="77777777" w:rsidR="00A14C16" w:rsidRDefault="00000000">
      <w:pPr>
        <w:pStyle w:val="ListNumber"/>
      </w:pPr>
      <w:r>
        <w:rPr>
          <w:b/>
        </w:rPr>
        <w:t>Stability</w:t>
      </w:r>
      <w:r>
        <w:t xml:space="preserve"> — correlate prior → Year 1 in Bundesliga; apply the source-specific Pearson floors above.</w:t>
      </w:r>
    </w:p>
    <w:p w14:paraId="42E922D9" w14:textId="77777777" w:rsidR="00A14C16" w:rsidRDefault="00000000">
      <w:pPr>
        <w:pStyle w:val="ListNumber"/>
      </w:pPr>
      <w:r>
        <w:rPr>
          <w:b/>
        </w:rPr>
        <w:t>Redundancy</w:t>
      </w:r>
      <w:r>
        <w:t xml:space="preserve"> — drop near-duplicates with the pick rules above; shortlist the scout card (</w:t>
      </w:r>
      <w:r>
        <w:rPr>
          <w:b/>
        </w:rPr>
        <w:t>32</w:t>
      </w:r>
      <w:r>
        <w:t xml:space="preserve"> FBref · </w:t>
      </w:r>
      <w:r>
        <w:rPr>
          <w:b/>
        </w:rPr>
        <w:t>7</w:t>
      </w:r>
      <w:r>
        <w:t xml:space="preserve"> StatsBomb).</w:t>
      </w:r>
    </w:p>
    <w:p w14:paraId="39B32791" w14:textId="31042D24" w:rsidR="00A14C16" w:rsidRDefault="00000000" w:rsidP="0058358A">
      <w:pPr>
        <w:pStyle w:val="ListNumber"/>
      </w:pPr>
      <w:r>
        <w:rPr>
          <w:b/>
        </w:rPr>
        <w:t>Profiles &amp; significance</w:t>
      </w:r>
      <w:r>
        <w:t xml:space="preserve"> — explorer / pizza graphics; Spearman trait and league tests vs </w:t>
      </w:r>
      <w:r>
        <w:rPr>
          <w:b/>
        </w:rPr>
        <w:t>Year 1 in Bundesliga minutes</w:t>
      </w:r>
      <w:r>
        <w:t>; exploratory OLS on the Big-5 subset.</w:t>
      </w:r>
    </w:p>
    <w:p w14:paraId="3FD88242" w14:textId="08449A05" w:rsidR="00A14C16" w:rsidRDefault="00000000">
      <w:r>
        <w:t>---</w:t>
      </w:r>
    </w:p>
    <w:p w14:paraId="700A0154" w14:textId="77777777" w:rsidR="00A14C16" w:rsidRDefault="00000000">
      <w:pPr>
        <w:pStyle w:val="Heading2"/>
      </w:pPr>
      <w:r>
        <w:t>Why this design works for a one-credit / independent-study package</w:t>
      </w:r>
    </w:p>
    <w:p w14:paraId="4AE1EE2C" w14:textId="77777777" w:rsidR="00A14C16" w:rsidRDefault="00A14C16"/>
    <w:p w14:paraId="587AF529" w14:textId="77777777" w:rsidR="00A14C16" w:rsidRDefault="00000000">
      <w:pPr>
        <w:pStyle w:val="ListBullet"/>
      </w:pPr>
      <w:r>
        <w:rPr>
          <w:b/>
        </w:rPr>
        <w:t>Honest N:</w:t>
      </w:r>
      <w:r>
        <w:t xml:space="preserve"> FBref </w:t>
      </w:r>
      <w:r>
        <w:rPr>
          <w:b/>
        </w:rPr>
        <w:t>329</w:t>
      </w:r>
      <w:r>
        <w:t xml:space="preserve"> paired seasons for the scale story; StatsBomb </w:t>
      </w:r>
      <w:r>
        <w:rPr>
          <w:b/>
        </w:rPr>
        <w:t>96</w:t>
      </w:r>
      <w:r>
        <w:t xml:space="preserve"> for event depth — not a claim that open data alone has hundreds of clean feeder→Bundesliga event pairs.</w:t>
      </w:r>
    </w:p>
    <w:p w14:paraId="001C044F" w14:textId="77777777" w:rsidR="00A14C16" w:rsidRDefault="00000000">
      <w:pPr>
        <w:pStyle w:val="ListBullet"/>
      </w:pPr>
      <w:r>
        <w:rPr>
          <w:b/>
        </w:rPr>
        <w:t>Narrow destination:</w:t>
      </w:r>
      <w:r>
        <w:t xml:space="preserve"> only into the Bundesliga, so “travel” has one clear meaning.</w:t>
      </w:r>
    </w:p>
    <w:p w14:paraId="4DDDF914" w14:textId="77777777" w:rsidR="00A14C16" w:rsidRDefault="00000000">
      <w:pPr>
        <w:pStyle w:val="ListBullet"/>
      </w:pPr>
      <w:r>
        <w:rPr>
          <w:b/>
        </w:rPr>
        <w:t>Clear pipeline:</w:t>
      </w:r>
      <w:r>
        <w:t xml:space="preserve"> stability → thresholds → redundancy → explorer → significance, each defined above.</w:t>
      </w:r>
    </w:p>
    <w:p w14:paraId="57A95ED0" w14:textId="77777777" w:rsidR="00A14C16" w:rsidRDefault="00000000">
      <w:pPr>
        <w:pStyle w:val="ListBullet"/>
      </w:pPr>
      <w:r>
        <w:rPr>
          <w:b/>
        </w:rPr>
        <w:t>Multi-league FBref:</w:t>
      </w:r>
      <w:r>
        <w:t xml:space="preserve"> same method beyond Big-Five-only anecdotes.</w:t>
      </w:r>
    </w:p>
    <w:p w14:paraId="17A74508" w14:textId="77777777" w:rsidR="00A14C16" w:rsidRDefault="00000000">
      <w:pPr>
        <w:pStyle w:val="ListBullet"/>
      </w:pPr>
      <w:r>
        <w:rPr>
          <w:b/>
        </w:rPr>
        <w:t>Accurate roles for each source:</w:t>
      </w:r>
      <w:r>
        <w:t xml:space="preserve"> FBref for portable rates and feeder readouts; StatsBomb as a smaller, deeper event check.</w:t>
      </w:r>
    </w:p>
    <w:p w14:paraId="0A0B225B" w14:textId="62C225BA" w:rsidR="00A14C16" w:rsidRDefault="00000000" w:rsidP="0058358A">
      <w:pPr>
        <w:pStyle w:val="ListBullet"/>
      </w:pPr>
      <w:r>
        <w:rPr>
          <w:b/>
        </w:rPr>
        <w:t>Self-contained package:</w:t>
      </w:r>
      <w:r>
        <w:t xml:space="preserve"> memo + deck + HTML tools; regenerable analysis tables stay local (`results/`, gitignored) while headline numbers live in this memo, the README, and the deck.</w:t>
      </w:r>
    </w:p>
    <w:p w14:paraId="6831B1F5" w14:textId="77777777" w:rsidR="00A14C16" w:rsidRDefault="00000000">
      <w:r>
        <w:rPr>
          <w:b/>
        </w:rPr>
        <w:t>Attributions:</w:t>
      </w:r>
      <w:r>
        <w:t xml:space="preserve"> Football Reference / Sports Reference; StatsBomb Open Data (where used).</w:t>
      </w:r>
    </w:p>
    <w:p w14:paraId="5584E6FC" w14:textId="77777777" w:rsidR="00A14C16" w:rsidRDefault="00A14C16"/>
    <w:sectPr w:rsidR="00A14C16" w:rsidSect="00034616">
      <w:pgSz w:w="12240" w:h="15840"/>
      <w:pgMar w:top="1224" w:right="1440" w:bottom="122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5996094">
    <w:abstractNumId w:val="8"/>
  </w:num>
  <w:num w:numId="2" w16cid:durableId="64305870">
    <w:abstractNumId w:val="6"/>
  </w:num>
  <w:num w:numId="3" w16cid:durableId="417603800">
    <w:abstractNumId w:val="5"/>
  </w:num>
  <w:num w:numId="4" w16cid:durableId="294605744">
    <w:abstractNumId w:val="4"/>
  </w:num>
  <w:num w:numId="5" w16cid:durableId="518273880">
    <w:abstractNumId w:val="7"/>
  </w:num>
  <w:num w:numId="6" w16cid:durableId="1656688258">
    <w:abstractNumId w:val="3"/>
  </w:num>
  <w:num w:numId="7" w16cid:durableId="2046637775">
    <w:abstractNumId w:val="2"/>
  </w:num>
  <w:num w:numId="8" w16cid:durableId="817694636">
    <w:abstractNumId w:val="1"/>
  </w:num>
  <w:num w:numId="9" w16cid:durableId="1154144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7170"/>
    <w:rsid w:val="00034616"/>
    <w:rsid w:val="0006063C"/>
    <w:rsid w:val="0015074B"/>
    <w:rsid w:val="0029639D"/>
    <w:rsid w:val="002F6575"/>
    <w:rsid w:val="00326F90"/>
    <w:rsid w:val="0058358A"/>
    <w:rsid w:val="005D61AC"/>
    <w:rsid w:val="00A14C16"/>
    <w:rsid w:val="00AA1D8D"/>
    <w:rsid w:val="00B47730"/>
    <w:rsid w:val="00B862DF"/>
    <w:rsid w:val="00BB3F2C"/>
    <w:rsid w:val="00C766D9"/>
    <w:rsid w:val="00CB0664"/>
    <w:rsid w:val="00E834A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6B5F70E"/>
  <w14:defaultImageDpi w14:val="300"/>
  <w15:docId w15:val="{6154B79E-2F29-9C48-87BD-3347198FA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6</Pages>
  <Words>1959</Words>
  <Characters>11172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13105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Colby Morris</cp:lastModifiedBy>
  <cp:revision>7</cp:revision>
  <dcterms:created xsi:type="dcterms:W3CDTF">2013-12-23T23:15:00Z</dcterms:created>
  <dcterms:modified xsi:type="dcterms:W3CDTF">2026-08-03T04:29:00Z</dcterms:modified>
  <cp:category/>
</cp:coreProperties>
</file>