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r>
        <w:t xml:space="preserve"/>
      </w:r>
    </w:p>
    <w:p>
      <w:pPr>
        <w:spacing w:after="120" w:before="0"/>
        <w:jc w:val="center"/>
      </w:pPr>
      <w:r>
        <w:rPr>
          <w:rFonts w:ascii="Arial" w:cs="Arial" w:eastAsia="Arial" w:hAnsi="Arial"/>
          <w:b/>
          <w:bCs/>
          <w:color w:val="1A1A2E"/>
          <w:sz w:val="52"/>
          <w:szCs w:val="52"/>
        </w:rPr>
        <w:t xml:space="preserve">LIVE SESSION OUTLINES</w:t>
      </w:r>
    </w:p>
    <w:p>
      <w:pPr>
        <w:spacing w:after="160" w:before="0"/>
        <w:jc w:val="center"/>
      </w:pPr>
      <w:r>
        <w:rPr>
          <w:rFonts w:ascii="Arial" w:cs="Arial" w:eastAsia="Arial" w:hAnsi="Arial"/>
          <w:b/>
          <w:bCs/>
          <w:color w:val="E94560"/>
          <w:sz w:val="32"/>
          <w:szCs w:val="32"/>
        </w:rPr>
        <w:t>3 Lives — March 16, 19 &amp; 23, 2026</w:t>
      </w:r>
    </w:p>
    <w:p>
      <w:pPr>
        <w:pBdr>
          <w:bottom w:val="single" w:color="CCCCCC" w:sz="4"/>
        </w:pBdr>
        <w:spacing w:after="200" w:before="200"/>
      </w:pPr>
      <w:r>
        <w:t xml:space="preserve"/>
      </w:r>
    </w:p>
    <w:p>
      <w:pPr>
        <w:spacing w:after="60" w:before="0"/>
      </w:pPr>
      <w:r>
        <w:t xml:space="preserve"/>
      </w:r>
    </w:p>
    <w:p>
      <w:pPr>
        <w:spacing w:after="80" w:before="80"/>
        <w:jc w:val="center"/>
      </w:pPr>
      <w:r>
        <w:rPr>
          <w:rFonts w:ascii="Arial" w:cs="Arial" w:eastAsia="Arial" w:hAnsi="Arial"/>
          <w:color w:val="555555"/>
          <w:sz w:val="24"/>
          <w:szCs w:val="24"/>
        </w:rPr>
        <w:t>Goal: Drive registrations for the March 24 webinar</w:t>
      </w:r>
    </w:p>
    <w:p>
      <w:pPr>
        <w:spacing w:after="80" w:before="80"/>
        <w:jc w:val="center"/>
      </w:pPr>
      <w:r>
        <w:rPr>
          <w:rFonts w:ascii="Arial" w:cs="Arial" w:eastAsia="Arial" w:hAnsi="Arial"/>
          <w:i/>
          <w:iCs/>
          <w:color w:val="555555"/>
          <w:sz w:val="24"/>
          <w:szCs w:val="24"/>
        </w:rPr>
        <w:t xml:space="preserve">Webinar: “How to Hire 4 AI Agents That Run Your Business for $39/Month”</w:t>
      </w:r>
    </w:p>
    <w:p>
      <w:pPr>
        <w:spacing w:after="80" w:before="80"/>
        <w:jc w:val="center"/>
      </w:pPr>
      <w:r>
        <w:rPr>
          <w:rFonts w:ascii="Arial" w:cs="Arial" w:eastAsia="Arial" w:hAnsi="Arial"/>
          <w:b/>
          <w:bCs/>
          <w:color w:val="E94560"/>
          <w:sz w:val="24"/>
          <w:szCs w:val="24"/>
        </w:rPr>
        <w:t xml:space="preserve">Register: aiemployeeintensive.com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94560" w:sz="24"/>
              <w:bottom w:val="none"/>
              <w:right w:val="none"/>
            </w:tcBorders>
            <w:shd w:fill="1A1A2E" w:val="clear"/>
            <w:tcMar>
              <w:top w:type="dxa" w:w="160"/>
              <w:left w:type="dxa" w:w="240"/>
              <w:bottom w:type="dxa" w:w="160"/>
              <w:right w:type="dxa" w:w="240"/>
            </w:tcMar>
          </w:tcPr>
          <w:p>
            <w:pPr>
              <w:spacing w:after="50" w:before="50"/>
            </w:pPr>
            <w:r>
              <w:rPr>
                <w:rFonts w:ascii="Arial" w:cs="Arial" w:eastAsia="Arial" w:hAnsi="Arial"/>
                <w:color w:val="FFFFFF"/>
                <w:sz w:val="24"/>
                <w:szCs w:val="24"/>
              </w:rPr>
              <w:t xml:space="preserve">Live 1 — Sunday, March 2     “What $39/Month Actually Buys You”    15–20 min</w:t>
            </w:r>
          </w:p>
          <w:p>
            <w:pPr>
              <w:spacing w:after="50" w:before="50"/>
            </w:pPr>
            <w:r>
              <w:rPr>
                <w:rFonts w:ascii="Arial" w:cs="Arial" w:eastAsia="Arial" w:hAnsi="Arial"/>
                <w:color w:val="FFFFFF"/>
                <w:sz w:val="24"/>
                <w:szCs w:val="24"/>
              </w:rPr>
              <w:t>Live 2 — Thursday, March 19  “Stop Using AI. Start Hiring It.”        15–20 min</w:t>
            </w:r>
          </w:p>
          <w:p>
            <w:pPr>
              <w:spacing w:after="50" w:before="50"/>
            </w:pPr>
            <w:r>
              <w:rPr>
                <w:rFonts w:ascii="Arial" w:cs="Arial" w:eastAsia="Arial" w:hAnsi="Arial"/>
                <w:color w:val="FFFFFF"/>
                <w:sz w:val="24"/>
                <w:szCs w:val="24"/>
              </w:rPr>
              <w:t>Live 3 — Monday, March 23   “Pre-Webinar Q&amp;A”                         20–25 min</w:t>
            </w:r>
          </w:p>
        </w:tc>
      </w:tr>
    </w:tbl>
    <w:p>
      <w:pPr>
        <w:spacing w:after="120" w:before="0"/>
      </w:pPr>
      <w:r>
        <w:t xml:space="preserve"/>
      </w:r>
    </w:p>
    <w:p>
      <w:pPr>
        <w:spacing w:after="80" w:before="80"/>
      </w:pPr>
      <w:r>
        <w:rPr>
          <w:rFonts w:ascii="Arial" w:cs="Arial" w:eastAsia="Arial" w:hAnsi="Arial"/>
          <w:color w:val="222222"/>
          <w:sz w:val="24"/>
          <w:szCs w:val="24"/>
        </w:rPr>
        <w:t xml:space="preserve">Each live ends with a pinned registration link and a direct verbal close. Keep lives tight — under 25 minutes. Business owners will drop if you go long. The goal is not to deliver the full webinar — it’s to create enough curiosity that they register for Tuesday.</w:t>
      </w:r>
    </w:p>
    <w:p>
      <w:pPr>
        <w:spacing w:after="36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94560" w:val="clear"/>
            <w:tcMar>
              <w:top w:type="dxa" w:w="200"/>
              <w:left w:type="dxa" w:w="280"/>
              <w:bottom w:type="dxa" w:w="200"/>
              <w:right w:type="dxa" w:w="280"/>
            </w:tcMar>
          </w:tcPr>
          <w:p>
            <w:pPr>
              <w:spacing w:after="60" w:before="0"/>
            </w:pPr>
            <w:r>
              <w:rPr>
                <w:rFonts w:ascii="Arial" w:cs="Arial" w:eastAsia="Arial" w:hAnsi="Arial"/>
                <w:b/>
                <w:bCs/>
                <w:color w:val="FFFFFF"/>
                <w:sz w:val="20"/>
                <w:szCs w:val="20"/>
              </w:rPr>
              <w:t xml:space="preserve">LIVE 1 OF 3  |  SUNDAY, MARCH 2</w:t>
            </w:r>
          </w:p>
          <w:p>
            <w:pPr>
              <w:spacing w:after="60" w:before="0"/>
            </w:pPr>
            <w:r>
              <w:rPr>
                <w:rFonts w:ascii="Arial" w:cs="Arial" w:eastAsia="Arial" w:hAnsi="Arial"/>
                <w:b/>
                <w:bCs/>
                <w:color w:val="FFFFFF"/>
                <w:sz w:val="30"/>
                <w:szCs w:val="30"/>
              </w:rPr>
              <w:t xml:space="preserve">What $39/Month Actually Buys You</w:t>
            </w:r>
          </w:p>
          <w:p>
            <w:pPr>
              <w:spacing w:after="0" w:before="0"/>
            </w:pPr>
            <w:r>
              <w:rPr>
                <w:rFonts w:ascii="Arial" w:cs="Arial" w:eastAsia="Arial" w:hAnsi="Arial"/>
                <w:i/>
                <w:iCs/>
                <w:color w:val="FFFFFF"/>
                <w:sz w:val="20"/>
                <w:szCs w:val="20"/>
              </w:rPr>
              <w:t>Runtime: 15–20 min  |  Goal: Drive registrations for March 24 webinar</w:t>
            </w:r>
          </w:p>
        </w:tc>
      </w:tr>
    </w:tbl>
    <w:p>
      <w:pPr>
        <w:spacing w:after="60" w:before="0"/>
      </w:pPr>
      <w:r>
        <w:t xml:space="preserve"/>
      </w:r>
    </w:p>
    <w:p>
      <w:pPr>
        <w:spacing w:after="80" w:before="80"/>
      </w:pPr>
      <w:r>
        <w:rPr>
          <w:rFonts w:ascii="Arial" w:cs="Arial" w:eastAsia="Arial" w:hAnsi="Arial"/>
          <w:color w:val="222222"/>
          <w:sz w:val="24"/>
          <w:szCs w:val="24"/>
        </w:rPr>
        <w:t xml:space="preserve">Theme: Concrete, tangible, demo-focused. Show, don’t tell. This live should feel like a sneak peek, not a pitch. End with clear curiosity gap — ‘you’ve seen what it does, Tuesday I’ll show you how to set it up.’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0"/>
              <w:bottom w:val="none"/>
              <w:right w:val="none"/>
            </w:tcBorders>
            <w:shd w:fill="F8F8F8" w:val="clear"/>
            <w:tcMar>
              <w:top w:type="dxa" w:w="120"/>
              <w:left w:type="dxa" w:w="220"/>
              <w:bottom w:type="dxa" w:w="120"/>
              <w:right w:type="dxa" w:w="220"/>
            </w:tcMar>
          </w:tcPr>
          <w:p>
            <w:pPr>
              <w:spacing w:after="50" w:before="50"/>
            </w:pPr>
            <w:r>
              <w:rPr>
                <w:rFonts w:ascii="Arial" w:cs="Arial" w:eastAsia="Arial" w:hAnsi="Arial"/>
                <w:color w:val="222222"/>
                <w:sz w:val="23"/>
                <w:szCs w:val="23"/>
              </w:rPr>
              <w:t xml:space="preserve">BEFORE YOU GO LIVE:</w:t>
            </w:r>
          </w:p>
          <w:p>
            <w:pPr>
              <w:spacing w:after="50" w:before="50"/>
            </w:pPr>
            <w:r>
              <w:rPr>
                <w:rFonts w:ascii="Arial" w:cs="Arial" w:eastAsia="Arial" w:hAnsi="Arial"/>
                <w:color w:val="222222"/>
                <w:sz w:val="23"/>
                <w:szCs w:val="23"/>
              </w:rPr>
              <w:t xml:space="preserve">  • Marblism dashboard open and logged in</w:t>
            </w:r>
          </w:p>
          <w:p>
            <w:pPr>
              <w:spacing w:after="50" w:before="50"/>
            </w:pPr>
            <w:r>
              <w:rPr>
                <w:rFonts w:ascii="Arial" w:cs="Arial" w:eastAsia="Arial" w:hAnsi="Arial"/>
                <w:color w:val="222222"/>
                <w:sz w:val="23"/>
                <w:szCs w:val="23"/>
              </w:rPr>
              <w:t xml:space="preserve">  • Eva tab ready (inbox view)</w:t>
            </w:r>
          </w:p>
          <w:p>
            <w:pPr>
              <w:spacing w:after="50" w:before="50"/>
            </w:pPr>
            <w:r>
              <w:rPr>
                <w:rFonts w:ascii="Arial" w:cs="Arial" w:eastAsia="Arial" w:hAnsi="Arial"/>
                <w:color w:val="222222"/>
                <w:sz w:val="23"/>
                <w:szCs w:val="23"/>
              </w:rPr>
              <w:t xml:space="preserve">  • Sonny tab ready (content calendar)</w:t>
            </w:r>
          </w:p>
          <w:p>
            <w:pPr>
              <w:spacing w:after="50" w:before="50"/>
            </w:pPr>
            <w:r>
              <w:rPr>
                <w:rFonts w:ascii="Arial" w:cs="Arial" w:eastAsia="Arial" w:hAnsi="Arial"/>
                <w:color w:val="222222"/>
                <w:sz w:val="23"/>
                <w:szCs w:val="23"/>
              </w:rPr>
              <w:t xml:space="preserve">  • Registration link ready to pin in comment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0:00–1:30</w:t>
            </w:r>
          </w:p>
        </w:tc>
        <w:tc>
          <w:tcPr>
            <w:tcW w:type="dxa" w:w="7960"/>
            <w:tcBorders>
              <w:top w:val="none"/>
              <w:left w:val="none"/>
              <w:bottom w:val="none"/>
              <w:right w:val="none"/>
            </w:tcBorders>
            <w:shd w:fill="F2F2F2" w:val="clear"/>
            <w:tcMar>
              <w:top w:type="dxa" w:w="80"/>
              <w:left w:type="dxa" w:w="180"/>
              <w:bottom w:type="dxa" w:w="80"/>
              <w:right w:type="dxa" w:w="120"/>
            </w:tcMar>
          </w:tcPr>
          <w:p>
            <w:r>
              <w:rPr>
                <w:rFonts w:ascii="Arial" w:cs="Arial" w:eastAsia="Arial" w:hAnsi="Arial"/>
                <w:b/>
                <w:bCs/>
                <w:color w:val="1A1A2E"/>
                <w:sz w:val="22"/>
                <w:szCs w:val="22"/>
              </w:rPr>
              <w:t xml:space="preserve">Hard open — no intro, straight to the hook</w:t>
            </w:r>
          </w:p>
        </w:tc>
      </w:tr>
    </w:tbl>
    <w:p>
      <w:pPr>
        <w:spacing w:after="60" w:before="0"/>
      </w:pPr>
      <w:r>
        <w:t xml:space="preserve"/>
      </w:r>
    </w:p>
    <w:p>
      <w:pPr>
        <w:spacing w:after="80" w:before="80"/>
      </w:pPr>
      <w:r>
        <w:rPr>
          <w:rFonts w:ascii="Arial" w:cs="Arial" w:eastAsia="Arial" w:hAnsi="Arial"/>
          <w:color w:val="111111"/>
          <w:sz w:val="24"/>
          <w:szCs w:val="24"/>
        </w:rPr>
        <w:t xml:space="preserve">Let me show you something real quick.</w:t>
      </w:r>
    </w:p>
    <w:p>
      <w:pPr>
        <w:spacing w:after="80" w:before="80"/>
      </w:pPr>
      <w:r>
        <w:rPr>
          <w:rFonts w:ascii="Arial" w:cs="Arial" w:eastAsia="Arial" w:hAnsi="Arial"/>
          <w:color w:val="111111"/>
          <w:sz w:val="24"/>
          <w:szCs w:val="24"/>
        </w:rPr>
        <w:t xml:space="preserve">This is my inbox. I haven’t touched it today. An AI did.</w:t>
      </w:r>
    </w:p>
    <w:p>
      <w:pPr>
        <w:spacing w:after="80" w:before="80"/>
      </w:pPr>
      <w:r>
        <w:rPr>
          <w:rFonts w:ascii="Arial" w:cs="Arial" w:eastAsia="Arial" w:hAnsi="Arial"/>
          <w:color w:val="111111"/>
          <w:sz w:val="24"/>
          <w:szCs w:val="24"/>
        </w:rPr>
        <w:t xml:space="preserve">This is my social calendar. I didn’t write any of this. An AI did.</w:t>
      </w:r>
    </w:p>
    <w:p>
      <w:pPr>
        <w:spacing w:after="80" w:before="80"/>
      </w:pPr>
      <w:r>
        <w:rPr>
          <w:rFonts w:ascii="Arial" w:cs="Arial" w:eastAsia="Arial" w:hAnsi="Arial"/>
          <w:color w:val="111111"/>
          <w:sz w:val="24"/>
          <w:szCs w:val="24"/>
        </w:rPr>
        <w:t xml:space="preserve">Same AI. Thirty-nine dollars a month. Let me walk you through what that actually means.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1:30–6:00</w:t>
            </w:r>
          </w:p>
        </w:tc>
        <w:tc>
          <w:tcPr>
            <w:tcW w:type="dxa" w:w="7960"/>
            <w:tcBorders>
              <w:top w:val="none"/>
              <w:left w:val="none"/>
              <w:bottom w:val="none"/>
              <w:right w:val="none"/>
            </w:tcBorders>
            <w:shd w:fill="F2F2F2" w:val="clear"/>
            <w:tcMar>
              <w:top w:type="dxa" w:w="80"/>
              <w:left w:type="dxa" w:w="180"/>
              <w:bottom w:type="dxa" w:w="80"/>
              <w:right w:type="dxa" w:w="120"/>
            </w:tcMar>
          </w:tcPr>
          <w:p>
            <w:r>
              <w:rPr>
                <w:rFonts w:ascii="Arial" w:cs="Arial" w:eastAsia="Arial" w:hAnsi="Arial"/>
                <w:b/>
                <w:bCs/>
                <w:color w:val="1A1A2E"/>
                <w:sz w:val="22"/>
                <w:szCs w:val="22"/>
              </w:rPr>
              <w:t xml:space="preserve">The demo — Eva + Sonny live on screen</w:t>
            </w:r>
          </w:p>
        </w:tc>
      </w:tr>
    </w:tbl>
    <w:p>
      <w:pPr>
        <w:spacing w:after="60" w:before="0"/>
      </w:pPr>
      <w:r>
        <w:t xml:space="preserve"/>
      </w:r>
    </w:p>
    <w:p>
      <w:pPr>
        <w:spacing w:after="100" w:before="100"/>
      </w:pPr>
      <w:r>
        <w:rPr>
          <w:rFonts w:ascii="Arial" w:cs="Arial" w:eastAsia="Arial" w:hAnsi="Arial"/>
          <w:b/>
          <w:bCs/>
          <w:i/>
          <w:iCs/>
          <w:color w:val="1565C0"/>
          <w:sz w:val="22"/>
          <w:szCs w:val="22"/>
        </w:rPr>
        <w:t xml:space="preserve">&gt;&gt;&gt; Share screen. Open Marblism. Show Eva’s inbox dashboard first.</w:t>
      </w:r>
    </w:p>
    <w:p>
      <w:pPr>
        <w:spacing w:after="60" w:before="0"/>
      </w:pPr>
      <w:r>
        <w:t xml:space="preserve"/>
      </w:r>
    </w:p>
    <w:p>
      <w:pPr>
        <w:spacing w:after="80" w:before="80"/>
      </w:pPr>
      <w:r>
        <w:rPr>
          <w:rFonts w:ascii="Arial" w:cs="Arial" w:eastAsia="Arial" w:hAnsi="Arial"/>
          <w:color w:val="111111"/>
          <w:sz w:val="24"/>
          <w:szCs w:val="24"/>
        </w:rPr>
        <w:t xml:space="preserve">This is Eva. She’s my executive assistant. She reads every email I get, categorizes it, drafts replies in my voice, and flags anything urgent. She has been running my inbox for over a year. I review the drafts she writes — maybe 10 minutes a day.</w:t>
      </w:r>
    </w:p>
    <w:p>
      <w:pPr>
        <w:spacing w:after="60" w:before="0"/>
      </w:pPr>
      <w:r>
        <w:t xml:space="preserve"/>
      </w:r>
    </w:p>
    <w:p>
      <w:pPr>
        <w:spacing w:after="100" w:before="100"/>
      </w:pPr>
      <w:r>
        <w:rPr>
          <w:rFonts w:ascii="Arial" w:cs="Arial" w:eastAsia="Arial" w:hAnsi="Arial"/>
          <w:b/>
          <w:bCs/>
          <w:i/>
          <w:iCs/>
          <w:color w:val="1565C0"/>
          <w:sz w:val="22"/>
          <w:szCs w:val="22"/>
        </w:rPr>
        <w:t xml:space="preserve">&gt;&gt;&gt; Open one of Eva’s draft replies. Read it aloud. Make the point that it sounds like you.</w:t>
      </w:r>
    </w:p>
    <w:p>
      <w:pPr>
        <w:spacing w:after="60" w:before="0"/>
      </w:pPr>
      <w:r>
        <w:t xml:space="preserve"/>
      </w:r>
    </w:p>
    <w:p>
      <w:pPr>
        <w:spacing w:after="80" w:before="80"/>
      </w:pPr>
      <w:r>
        <w:rPr>
          <w:rFonts w:ascii="Arial" w:cs="Arial" w:eastAsia="Arial" w:hAnsi="Arial"/>
          <w:color w:val="111111"/>
          <w:sz w:val="24"/>
          <w:szCs w:val="24"/>
        </w:rPr>
        <w:t xml:space="preserve">That’s Eva. Now let me show you Sonny.</w:t>
      </w:r>
    </w:p>
    <w:p>
      <w:pPr>
        <w:spacing w:after="100" w:before="100"/>
      </w:pPr>
      <w:r>
        <w:rPr>
          <w:rFonts w:ascii="Arial" w:cs="Arial" w:eastAsia="Arial" w:hAnsi="Arial"/>
          <w:b/>
          <w:bCs/>
          <w:i/>
          <w:iCs/>
          <w:color w:val="1565C0"/>
          <w:sz w:val="22"/>
          <w:szCs w:val="22"/>
        </w:rPr>
        <w:t xml:space="preserve">&gt;&gt;&gt; Switch to Sonny tab. Show the content calendar. Show a recent post.</w:t>
      </w:r>
    </w:p>
    <w:p>
      <w:pPr>
        <w:spacing w:after="60" w:before="0"/>
      </w:pPr>
      <w:r>
        <w:t xml:space="preserve"/>
      </w:r>
    </w:p>
    <w:p>
      <w:pPr>
        <w:spacing w:after="80" w:before="80"/>
      </w:pPr>
      <w:r>
        <w:rPr>
          <w:rFonts w:ascii="Arial" w:cs="Arial" w:eastAsia="Arial" w:hAnsi="Arial"/>
          <w:color w:val="111111"/>
          <w:sz w:val="24"/>
          <w:szCs w:val="24"/>
        </w:rPr>
        <w:t xml:space="preserve">Sonny manages my social. He posted on LinkedIn, Facebook, and Instagram this week. I didn’t write any of it. He knows my brand, my voice, my audience. He just runs.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6:00’–10:00</w:t>
            </w:r>
          </w:p>
        </w:tc>
        <w:tc>
          <w:tcPr>
            <w:tcW w:type="dxa" w:w="7960"/>
            <w:tcBorders>
              <w:top w:val="none"/>
              <w:left w:val="none"/>
              <w:bottom w:val="none"/>
              <w:right w:val="none"/>
            </w:tcBorders>
            <w:shd w:fill="F2F2F2" w:val="clear"/>
            <w:tcMar>
              <w:top w:type="dxa" w:w="80"/>
              <w:left w:type="dxa" w:w="180"/>
              <w:bottom w:type="dxa" w:w="80"/>
              <w:right w:type="dxa" w:w="120"/>
            </w:tcMar>
          </w:tcPr>
          <w:p>
            <w:r>
              <w:rPr>
                <w:rFonts w:ascii="Arial" w:cs="Arial" w:eastAsia="Arial" w:hAnsi="Arial"/>
                <w:b/>
                <w:bCs/>
                <w:color w:val="1A1A2E"/>
                <w:sz w:val="22"/>
                <w:szCs w:val="22"/>
              </w:rPr>
              <w:t xml:space="preserve">The reframe — employees not tools</w:t>
            </w:r>
          </w:p>
        </w:tc>
      </w:tr>
    </w:tbl>
    <w:p>
      <w:pPr>
        <w:spacing w:after="60" w:before="0"/>
      </w:pPr>
      <w:r>
        <w:t xml:space="preserve"/>
      </w:r>
    </w:p>
    <w:p>
      <w:pPr>
        <w:spacing w:after="80" w:before="80"/>
      </w:pPr>
      <w:r>
        <w:rPr>
          <w:rFonts w:ascii="Arial" w:cs="Arial" w:eastAsia="Arial" w:hAnsi="Arial"/>
          <w:color w:val="111111"/>
          <w:sz w:val="24"/>
          <w:szCs w:val="24"/>
        </w:rPr>
        <w:t xml:space="preserve">Here’s what I want you to notice. I didn’t ask Eva a question and get an answer. I didn’t ask Sonny to write me a caption. They’re not assistants I use. They’re employees who work.</w:t>
      </w:r>
    </w:p>
    <w:p>
      <w:pPr>
        <w:spacing w:after="80" w:before="80"/>
      </w:pPr>
      <w:r>
        <w:rPr>
          <w:rFonts w:ascii="Arial" w:cs="Arial" w:eastAsia="Arial" w:hAnsi="Arial"/>
          <w:color w:val="111111"/>
          <w:sz w:val="24"/>
          <w:szCs w:val="24"/>
        </w:rPr>
        <w:t xml:space="preserve">That’s the shift most people miss with AI. They’re using it like a tool. I’m running it like a workforce.</w:t>
      </w:r>
    </w:p>
    <w:p>
      <w:pPr>
        <w:spacing w:after="80" w:before="80"/>
      </w:pPr>
      <w:r>
        <w:rPr>
          <w:rFonts w:ascii="Arial" w:cs="Arial" w:eastAsia="Arial" w:hAnsi="Arial"/>
          <w:color w:val="111111"/>
          <w:sz w:val="24"/>
          <w:szCs w:val="24"/>
        </w:rPr>
        <w:t xml:space="preserve">Eva, Sonny, Penny who handles content writing, and Stan who does outreach — all four running simultaneously, all trained on my business, all day long. Thirty-nine dollars a month total.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10:00–14:00</w:t>
            </w:r>
          </w:p>
        </w:tc>
        <w:tc>
          <w:tcPr>
            <w:tcW w:type="dxa" w:w="7960"/>
            <w:tcBorders>
              <w:top w:val="none"/>
              <w:left w:val="none"/>
              <w:bottom w:val="none"/>
              <w:right w:val="none"/>
            </w:tcBorders>
            <w:shd w:fill="F2F2F2" w:val="clear"/>
            <w:tcMar>
              <w:top w:type="dxa" w:w="80"/>
              <w:left w:type="dxa" w:w="180"/>
              <w:bottom w:type="dxa" w:w="80"/>
              <w:right w:type="dxa" w:w="120"/>
            </w:tcMar>
          </w:tcPr>
          <w:p>
            <w:r>
              <w:rPr>
                <w:rFonts w:ascii="Arial" w:cs="Arial" w:eastAsia="Arial" w:hAnsi="Arial"/>
                <w:b/>
                <w:bCs/>
                <w:color w:val="1A1A2E"/>
                <w:sz w:val="22"/>
                <w:szCs w:val="22"/>
              </w:rPr>
              <w:t xml:space="preserve">Who this is for — name the four industries</w:t>
            </w:r>
          </w:p>
        </w:tc>
      </w:tr>
    </w:tbl>
    <w:p>
      <w:pPr>
        <w:spacing w:after="60" w:before="0"/>
      </w:pPr>
      <w:r>
        <w:t xml:space="preserve"/>
      </w:r>
    </w:p>
    <w:p>
      <w:pPr>
        <w:spacing w:after="80" w:before="80"/>
      </w:pPr>
      <w:r>
        <w:rPr>
          <w:rFonts w:ascii="Arial" w:cs="Arial" w:eastAsia="Arial" w:hAnsi="Arial"/>
          <w:color w:val="111111"/>
          <w:sz w:val="24"/>
          <w:szCs w:val="24"/>
        </w:rPr>
        <w:t xml:space="preserve">This works for any service business — but I built it specifically around four.</w:t>
      </w:r>
    </w:p>
    <w:p>
      <w:pPr>
        <w:spacing w:after="80" w:before="80"/>
      </w:pPr>
      <w:r>
        <w:rPr>
          <w:rFonts w:ascii="Arial" w:cs="Arial" w:eastAsia="Arial" w:hAnsi="Arial"/>
          <w:color w:val="111111"/>
          <w:sz w:val="24"/>
          <w:szCs w:val="24"/>
        </w:rPr>
        <w:t xml:space="preserve">Real estate agents losing deals to slow follow-up. Coaches and speakers doing low-value tasks when they should be closing clients. Contractors who go invisible between jobs. Insurance and financial pros whose book leaks because nobody’s nurturing those relationships.</w:t>
      </w:r>
    </w:p>
    <w:p>
      <w:pPr>
        <w:spacing w:after="80" w:before="80"/>
      </w:pPr>
      <w:r>
        <w:rPr>
          <w:rFonts w:ascii="Arial" w:cs="Arial" w:eastAsia="Arial" w:hAnsi="Arial"/>
          <w:color w:val="111111"/>
          <w:sz w:val="24"/>
          <w:szCs w:val="24"/>
        </w:rPr>
        <w:t xml:space="preserve">If any of that is your world — this is for you.</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14:00–17:00</w:t>
            </w:r>
          </w:p>
        </w:tc>
        <w:tc>
          <w:tcPr>
            <w:tcW w:type="dxa" w:w="7960"/>
            <w:tcBorders>
              <w:top w:val="none"/>
              <w:left w:val="none"/>
              <w:bottom w:val="none"/>
              <w:right w:val="none"/>
            </w:tcBorders>
            <w:shd w:fill="F2F2F2" w:val="clear"/>
            <w:tcMar>
              <w:top w:type="dxa" w:w="80"/>
              <w:left w:type="dxa" w:w="180"/>
              <w:bottom w:type="dxa" w:w="80"/>
              <w:right w:type="dxa" w:w="120"/>
            </w:tcMar>
          </w:tcPr>
          <w:p>
            <w:r>
              <w:rPr>
                <w:rFonts w:ascii="Arial" w:cs="Arial" w:eastAsia="Arial" w:hAnsi="Arial"/>
                <w:b/>
                <w:bCs/>
                <w:color w:val="1A1A2E"/>
                <w:sz w:val="22"/>
                <w:szCs w:val="22"/>
              </w:rPr>
              <w:t xml:space="preserve">The close — register for Tuesday</w:t>
            </w:r>
          </w:p>
        </w:tc>
      </w:tr>
    </w:tbl>
    <w:p>
      <w:pPr>
        <w:spacing w:after="60" w:before="0"/>
      </w:pPr>
      <w:r>
        <w:t xml:space="preserve"/>
      </w:r>
    </w:p>
    <w:p>
      <w:pPr>
        <w:spacing w:after="80" w:before="80"/>
      </w:pPr>
      <w:r>
        <w:rPr>
          <w:rFonts w:ascii="Arial" w:cs="Arial" w:eastAsia="Arial" w:hAnsi="Arial"/>
          <w:color w:val="111111"/>
          <w:sz w:val="24"/>
          <w:szCs w:val="24"/>
        </w:rPr>
        <w:t>On Tuesday March 24 at seven PM — I’m doing a free live webinar where I walk through the entire system. How to set it up. What it costs. How to train it on your business.</w:t>
      </w:r>
    </w:p>
    <w:p>
      <w:pPr>
        <w:spacing w:after="80" w:before="80"/>
      </w:pPr>
      <w:r>
        <w:rPr>
          <w:rFonts w:ascii="Arial" w:cs="Arial" w:eastAsia="Arial" w:hAnsi="Arial"/>
          <w:color w:val="111111"/>
          <w:sz w:val="24"/>
          <w:szCs w:val="24"/>
        </w:rPr>
        <w:t xml:space="preserve">I’m going live in my actual accounts — real inbox, real content, real outreach. No slides. No demo account.</w:t>
      </w:r>
    </w:p>
    <w:p>
      <w:pPr>
        <w:spacing w:after="80" w:before="80"/>
      </w:pPr>
      <w:r>
        <w:rPr>
          <w:rFonts w:ascii="Arial" w:cs="Arial" w:eastAsia="Arial" w:hAnsi="Arial"/>
          <w:color w:val="111111"/>
          <w:sz w:val="24"/>
          <w:szCs w:val="24"/>
        </w:rPr>
        <w:t xml:space="preserve">Registration is free. Link is pinned in the comments right now.</w:t>
      </w:r>
    </w:p>
    <w:p>
      <w:pPr>
        <w:spacing w:after="100" w:before="100"/>
      </w:pPr>
      <w:r>
        <w:rPr>
          <w:rFonts w:ascii="Arial" w:cs="Arial" w:eastAsia="Arial" w:hAnsi="Arial"/>
          <w:b/>
          <w:bCs/>
          <w:i/>
          <w:iCs/>
          <w:color w:val="1565C0"/>
          <w:sz w:val="22"/>
          <w:szCs w:val="22"/>
        </w:rPr>
        <w:t xml:space="preserve">&gt;&gt;&gt; Pin the registration link: aiemployeeintensive.com</w:t>
      </w:r>
    </w:p>
    <w:p>
      <w:pPr>
        <w:spacing w:after="80" w:before="80"/>
      </w:pPr>
      <w:r>
        <w:rPr>
          <w:rFonts w:ascii="Arial" w:cs="Arial" w:eastAsia="Arial" w:hAnsi="Arial"/>
          <w:color w:val="111111"/>
          <w:sz w:val="24"/>
          <w:szCs w:val="24"/>
        </w:rPr>
        <w:t xml:space="preserve">Grab your spot. I’ll see you Tuesday night.</w:t>
      </w:r>
    </w:p>
    <w:p>
      <w:pPr>
        <w:spacing w:after="60" w:before="0"/>
      </w:pPr>
      <w:r>
        <w:t xml:space="preserve"/>
      </w:r>
    </w:p>
    <w:p>
      <w:pPr>
        <w:spacing w:after="80" w:before="80"/>
      </w:pPr>
      <w:r>
        <w:rPr>
          <w:rFonts w:ascii="Arial" w:cs="Arial" w:eastAsia="Arial" w:hAnsi="Arial"/>
          <w:i/>
          <w:iCs/>
          <w:color w:val="888888"/>
          <w:sz w:val="22"/>
          <w:szCs w:val="22"/>
        </w:rPr>
        <w:t xml:space="preserve">[Stay on for 3–5 minutes after closing to answer chat questions. Every reply is visibility.]</w:t>
      </w:r>
    </w:p>
    <w:p>
      <w:pPr>
        <w:spacing w:after="12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565C0" w:val="clear"/>
            <w:tcMar>
              <w:top w:type="dxa" w:w="200"/>
              <w:left w:type="dxa" w:w="280"/>
              <w:bottom w:type="dxa" w:w="200"/>
              <w:right w:type="dxa" w:w="280"/>
            </w:tcMar>
          </w:tcPr>
          <w:p>
            <w:pPr>
              <w:spacing w:after="60" w:before="0"/>
            </w:pPr>
            <w:r>
              <w:rPr>
                <w:rFonts w:ascii="Arial" w:cs="Arial" w:eastAsia="Arial" w:hAnsi="Arial"/>
                <w:b/>
                <w:bCs/>
                <w:color w:val="FFFFFF"/>
                <w:sz w:val="20"/>
                <w:szCs w:val="20"/>
              </w:rPr>
              <w:t xml:space="preserve">LIVE 2 OF 3  |  WEDNESDAY, MARCH 5</w:t>
            </w:r>
          </w:p>
          <w:p>
            <w:pPr>
              <w:spacing w:after="60" w:before="0"/>
            </w:pPr>
            <w:r>
              <w:rPr>
                <w:rFonts w:ascii="Arial" w:cs="Arial" w:eastAsia="Arial" w:hAnsi="Arial"/>
                <w:b/>
                <w:bCs/>
                <w:color w:val="FFFFFF"/>
                <w:sz w:val="30"/>
                <w:szCs w:val="30"/>
              </w:rPr>
              <w:t xml:space="preserve">Stop Using AI. Start Hiring It.</w:t>
            </w:r>
          </w:p>
          <w:p>
            <w:pPr>
              <w:spacing w:after="0" w:before="0"/>
            </w:pPr>
            <w:r>
              <w:rPr>
                <w:rFonts w:ascii="Arial" w:cs="Arial" w:eastAsia="Arial" w:hAnsi="Arial"/>
                <w:i/>
                <w:iCs/>
                <w:color w:val="FFFFFF"/>
                <w:sz w:val="20"/>
                <w:szCs w:val="20"/>
              </w:rPr>
              <w:t>Runtime: 15–20 min  |  Goal: Drive registrations for March 24 webinar</w:t>
            </w:r>
          </w:p>
        </w:tc>
      </w:tr>
    </w:tbl>
    <w:p>
      <w:pPr>
        <w:spacing w:after="60" w:before="0"/>
      </w:pPr>
      <w:r>
        <w:t xml:space="preserve"/>
      </w:r>
    </w:p>
    <w:p>
      <w:pPr>
        <w:spacing w:after="80" w:before="80"/>
      </w:pPr>
      <w:r>
        <w:rPr>
          <w:rFonts w:ascii="Arial" w:cs="Arial" w:eastAsia="Arial" w:hAnsi="Arial"/>
          <w:color w:val="222222"/>
          <w:sz w:val="24"/>
          <w:szCs w:val="24"/>
        </w:rPr>
        <w:t xml:space="preserve">Theme: Reframe and education. No demo on this one — this is a talking head live that challenges the way they’re currently thinking about AI. Designed to create urgency around the mindset shift, not the tool. Hits the audience who saw Live 1 but didn’t register yet.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5100" w:sz="20"/>
              <w:bottom w:val="none"/>
              <w:right w:val="none"/>
            </w:tcBorders>
            <w:shd w:fill="F8F8F8" w:val="clear"/>
            <w:tcMar>
              <w:top w:type="dxa" w:w="120"/>
              <w:left w:type="dxa" w:w="220"/>
              <w:bottom w:type="dxa" w:w="120"/>
              <w:right w:type="dxa" w:w="220"/>
            </w:tcMar>
          </w:tcPr>
          <w:p>
            <w:pPr>
              <w:spacing w:after="50" w:before="50"/>
            </w:pPr>
            <w:r>
              <w:rPr>
                <w:rFonts w:ascii="Arial" w:cs="Arial" w:eastAsia="Arial" w:hAnsi="Arial"/>
                <w:color w:val="222222"/>
                <w:sz w:val="23"/>
                <w:szCs w:val="23"/>
              </w:rPr>
              <w:t xml:space="preserve">BEFORE YOU GO LIVE:</w:t>
            </w:r>
          </w:p>
          <w:p>
            <w:pPr>
              <w:spacing w:after="50" w:before="50"/>
            </w:pPr>
            <w:r>
              <w:rPr>
                <w:rFonts w:ascii="Arial" w:cs="Arial" w:eastAsia="Arial" w:hAnsi="Arial"/>
                <w:color w:val="222222"/>
                <w:sz w:val="23"/>
                <w:szCs w:val="23"/>
              </w:rPr>
              <w:t xml:space="preserve">  • No screen share needed for this one</w:t>
            </w:r>
          </w:p>
          <w:p>
            <w:pPr>
              <w:spacing w:after="50" w:before="50"/>
            </w:pPr>
            <w:r>
              <w:rPr>
                <w:rFonts w:ascii="Arial" w:cs="Arial" w:eastAsia="Arial" w:hAnsi="Arial"/>
                <w:color w:val="222222"/>
                <w:sz w:val="23"/>
                <w:szCs w:val="23"/>
              </w:rPr>
              <w:t xml:space="preserve">  • Camera on, good lighting</w:t>
            </w:r>
          </w:p>
          <w:p>
            <w:pPr>
              <w:spacing w:after="50" w:before="50"/>
            </w:pPr>
            <w:r>
              <w:rPr>
                <w:rFonts w:ascii="Arial" w:cs="Arial" w:eastAsia="Arial" w:hAnsi="Arial"/>
                <w:color w:val="222222"/>
                <w:sz w:val="23"/>
                <w:szCs w:val="23"/>
              </w:rPr>
              <w:t xml:space="preserve">  • Registration link ready to pin</w:t>
            </w:r>
          </w:p>
          <w:p>
            <w:pPr>
              <w:spacing w:after="50" w:before="50"/>
            </w:pPr>
            <w:r>
              <w:rPr>
                <w:rFonts w:ascii="Arial" w:cs="Arial" w:eastAsia="Arial" w:hAnsi="Arial"/>
                <w:color w:val="222222"/>
                <w:sz w:val="23"/>
                <w:szCs w:val="23"/>
              </w:rPr>
              <w:t xml:space="preserve">  • Keep it conversational — this should feel like a rant, not a presentation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0:00–2:00</w:t>
            </w:r>
          </w:p>
        </w:tc>
        <w:tc>
          <w:tcPr>
            <w:tcW w:type="dxa" w:w="7960"/>
            <w:tcBorders>
              <w:top w:val="none"/>
              <w:left w:val="none"/>
              <w:bottom w:val="none"/>
              <w:right w:val="none"/>
            </w:tcBorders>
            <w:shd w:fill="F2F2F2" w:val="clear"/>
            <w:tcMar>
              <w:top w:type="dxa" w:w="80"/>
              <w:left w:type="dxa" w:w="180"/>
              <w:bottom w:type="dxa" w:w="80"/>
              <w:right w:type="dxa" w:w="120"/>
            </w:tcMar>
          </w:tcPr>
          <w:p>
            <w:r>
              <w:rPr>
                <w:rFonts w:ascii="Arial" w:cs="Arial" w:eastAsia="Arial" w:hAnsi="Arial"/>
                <w:b/>
                <w:bCs/>
                <w:color w:val="1A1A2E"/>
                <w:sz w:val="22"/>
                <w:szCs w:val="22"/>
              </w:rPr>
              <w:t xml:space="preserve">Hook — the uncomfortable truth</w:t>
            </w:r>
          </w:p>
        </w:tc>
      </w:tr>
    </w:tbl>
    <w:p>
      <w:pPr>
        <w:spacing w:after="60" w:before="0"/>
      </w:pPr>
      <w:r>
        <w:t xml:space="preserve"/>
      </w:r>
    </w:p>
    <w:p>
      <w:pPr>
        <w:spacing w:after="80" w:before="80"/>
      </w:pPr>
      <w:r>
        <w:rPr>
          <w:rFonts w:ascii="Arial" w:cs="Arial" w:eastAsia="Arial" w:hAnsi="Arial"/>
          <w:color w:val="111111"/>
          <w:sz w:val="24"/>
          <w:szCs w:val="24"/>
        </w:rPr>
        <w:t xml:space="preserve">I want to talk about why AI isn’t working for most business owners.</w:t>
      </w:r>
    </w:p>
    <w:p>
      <w:pPr>
        <w:spacing w:after="80" w:before="80"/>
      </w:pPr>
      <w:r>
        <w:rPr>
          <w:rFonts w:ascii="Arial" w:cs="Arial" w:eastAsia="Arial" w:hAnsi="Arial"/>
          <w:color w:val="111111"/>
          <w:sz w:val="24"/>
          <w:szCs w:val="24"/>
        </w:rPr>
        <w:t xml:space="preserve">And I’m going to say something that’s going to sting a little.</w:t>
      </w:r>
    </w:p>
    <w:p>
      <w:pPr>
        <w:spacing w:after="80" w:before="80"/>
      </w:pPr>
      <w:r>
        <w:rPr>
          <w:rFonts w:ascii="Arial" w:cs="Arial" w:eastAsia="Arial" w:hAnsi="Arial"/>
          <w:color w:val="111111"/>
          <w:sz w:val="24"/>
          <w:szCs w:val="24"/>
        </w:rPr>
        <w:t xml:space="preserve">Most people using AI are just doing the same thing they always did. Faster.</w:t>
      </w:r>
    </w:p>
    <w:p>
      <w:pPr>
        <w:spacing w:after="80" w:before="80"/>
      </w:pPr>
      <w:r>
        <w:rPr>
          <w:rFonts w:ascii="Arial" w:cs="Arial" w:eastAsia="Arial" w:hAnsi="Arial"/>
          <w:color w:val="111111"/>
          <w:sz w:val="24"/>
          <w:szCs w:val="24"/>
        </w:rPr>
        <w:t xml:space="preserve">They’re asking ChatGPT to write an email. They’re using Claude to summarize a document. And at the end of the day, their business looks exactly the same as it did before they started.</w:t>
      </w:r>
    </w:p>
    <w:p>
      <w:pPr>
        <w:spacing w:after="80" w:before="80"/>
      </w:pPr>
      <w:r>
        <w:rPr>
          <w:rFonts w:ascii="Arial" w:cs="Arial" w:eastAsia="Arial" w:hAnsi="Arial"/>
          <w:color w:val="111111"/>
          <w:sz w:val="24"/>
          <w:szCs w:val="24"/>
        </w:rPr>
        <w:t xml:space="preserve">Here’s why. They’re using AI as a tool. And the leverage isn’t in the tool. It’s in the employee.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2:00–6:00</w:t>
            </w:r>
          </w:p>
        </w:tc>
        <w:tc>
          <w:tcPr>
            <w:tcW w:type="dxa" w:w="7960"/>
            <w:tcBorders>
              <w:top w:val="none"/>
              <w:left w:val="none"/>
              <w:bottom w:val="none"/>
              <w:right w:val="none"/>
            </w:tcBorders>
            <w:shd w:fill="F2F2F2" w:val="clear"/>
            <w:tcMar>
              <w:top w:type="dxa" w:w="80"/>
              <w:left w:type="dxa" w:w="180"/>
              <w:bottom w:type="dxa" w:w="80"/>
              <w:right w:type="dxa" w:w="120"/>
            </w:tcMar>
          </w:tcPr>
          <w:p>
            <w:r>
              <w:rPr>
                <w:rFonts w:ascii="Arial" w:cs="Arial" w:eastAsia="Arial" w:hAnsi="Arial"/>
                <w:b/>
                <w:bCs/>
                <w:color w:val="1A1A2E"/>
                <w:sz w:val="22"/>
                <w:szCs w:val="22"/>
              </w:rPr>
              <w:t xml:space="preserve">The core reframe — tools vs. employees</w:t>
            </w:r>
          </w:p>
        </w:tc>
      </w:tr>
    </w:tbl>
    <w:p>
      <w:pPr>
        <w:spacing w:after="60" w:before="0"/>
      </w:pPr>
      <w:r>
        <w:t xml:space="preserve"/>
      </w:r>
    </w:p>
    <w:p>
      <w:pPr>
        <w:spacing w:after="80" w:before="80"/>
      </w:pPr>
      <w:r>
        <w:rPr>
          <w:rFonts w:ascii="Arial" w:cs="Arial" w:eastAsia="Arial" w:hAnsi="Arial"/>
          <w:color w:val="111111"/>
          <w:sz w:val="24"/>
          <w:szCs w:val="24"/>
        </w:rPr>
        <w:t xml:space="preserve">Think about what happens when you hire an employee.</w:t>
      </w:r>
    </w:p>
    <w:p>
      <w:pPr>
        <w:spacing w:after="80" w:before="80"/>
      </w:pPr>
      <w:r>
        <w:rPr>
          <w:rFonts w:ascii="Arial" w:cs="Arial" w:eastAsia="Arial" w:hAnsi="Arial"/>
          <w:color w:val="111111"/>
          <w:sz w:val="24"/>
          <w:szCs w:val="24"/>
        </w:rPr>
        <w:t xml:space="preserve">You don’t give them a task once and close the tab. You give them a role. A scope. You train them on how you operate. And then they show up every day and handle their area of responsibility — without you touching it.</w:t>
      </w:r>
    </w:p>
    <w:p>
      <w:pPr>
        <w:spacing w:after="80" w:before="80"/>
      </w:pPr>
      <w:r>
        <w:rPr>
          <w:rFonts w:ascii="Arial" w:cs="Arial" w:eastAsia="Arial" w:hAnsi="Arial"/>
          <w:color w:val="111111"/>
          <w:sz w:val="24"/>
          <w:szCs w:val="24"/>
        </w:rPr>
        <w:t xml:space="preserve">That’s what AI can do for your business. Not answer questions. Not help you write things faster. Actually own a function of your business and run it.</w:t>
      </w:r>
    </w:p>
    <w:p>
      <w:pPr>
        <w:spacing w:after="80" w:before="80"/>
      </w:pPr>
      <w:r>
        <w:rPr>
          <w:rFonts w:ascii="Arial" w:cs="Arial" w:eastAsia="Arial" w:hAnsi="Arial"/>
          <w:color w:val="111111"/>
          <w:sz w:val="24"/>
          <w:szCs w:val="24"/>
        </w:rPr>
        <w:t xml:space="preserve">I have an AI employee who owns my inbox. Another who owns my social media. Another who writes all my content. Another who does my outreach. None of them need me to log in and ask them anything. They just run.</w:t>
      </w:r>
    </w:p>
    <w:p>
      <w:pPr>
        <w:spacing w:after="80" w:before="80"/>
      </w:pPr>
      <w:r>
        <w:rPr>
          <w:rFonts w:ascii="Arial" w:cs="Arial" w:eastAsia="Arial" w:hAnsi="Arial"/>
          <w:color w:val="111111"/>
          <w:sz w:val="24"/>
          <w:szCs w:val="24"/>
        </w:rPr>
        <w:t xml:space="preserve">That’s the shift. Stop using AI. Start hiring it.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6:00–11:00</w:t>
            </w:r>
          </w:p>
        </w:tc>
        <w:tc>
          <w:tcPr>
            <w:tcW w:type="dxa" w:w="7960"/>
            <w:tcBorders>
              <w:top w:val="none"/>
              <w:left w:val="none"/>
              <w:bottom w:val="none"/>
              <w:right w:val="none"/>
            </w:tcBorders>
            <w:shd w:fill="F2F2F2" w:val="clear"/>
            <w:tcMar>
              <w:top w:type="dxa" w:w="80"/>
              <w:left w:type="dxa" w:w="180"/>
              <w:bottom w:type="dxa" w:w="80"/>
              <w:right w:type="dxa" w:w="120"/>
            </w:tcMar>
          </w:tcPr>
          <w:p>
            <w:r>
              <w:rPr>
                <w:rFonts w:ascii="Arial" w:cs="Arial" w:eastAsia="Arial" w:hAnsi="Arial"/>
                <w:b/>
                <w:bCs/>
                <w:color w:val="1A1A2E"/>
                <w:sz w:val="22"/>
                <w:szCs w:val="22"/>
              </w:rPr>
              <w:t xml:space="preserve">What most people are missing — the three layers</w:t>
            </w:r>
          </w:p>
        </w:tc>
      </w:tr>
    </w:tbl>
    <w:p>
      <w:pPr>
        <w:spacing w:after="60" w:before="0"/>
      </w:pPr>
      <w:r>
        <w:t xml:space="preserve"/>
      </w:r>
    </w:p>
    <w:p>
      <w:pPr>
        <w:spacing w:after="80" w:before="80"/>
      </w:pPr>
      <w:r>
        <w:rPr>
          <w:rFonts w:ascii="Arial" w:cs="Arial" w:eastAsia="Arial" w:hAnsi="Arial"/>
          <w:color w:val="111111"/>
          <w:sz w:val="24"/>
          <w:szCs w:val="24"/>
        </w:rPr>
        <w:t xml:space="preserve">Here’s the other thing most people get wrong. They’re using one tool in isolation.</w:t>
      </w:r>
    </w:p>
    <w:p>
      <w:pPr>
        <w:spacing w:after="80" w:before="80"/>
      </w:pPr>
      <w:r>
        <w:rPr>
          <w:rFonts w:ascii="Arial" w:cs="Arial" w:eastAsia="Arial" w:hAnsi="Arial"/>
          <w:color w:val="111111"/>
          <w:sz w:val="24"/>
          <w:szCs w:val="24"/>
        </w:rPr>
        <w:t xml:space="preserve">The system I run has three layers working together.</w:t>
      </w:r>
    </w:p>
    <w:p>
      <w:pPr>
        <w:spacing w:after="80" w:before="80"/>
      </w:pPr>
      <w:r>
        <w:rPr>
          <w:rFonts w:ascii="Arial" w:cs="Arial" w:eastAsia="Arial" w:hAnsi="Arial"/>
          <w:color w:val="111111"/>
          <w:sz w:val="24"/>
          <w:szCs w:val="24"/>
        </w:rPr>
        <w:t xml:space="preserve">Claude is the brain. Everything strategic goes through Claude — copy, decisions, frameworks. I’ve built a system prompt that knows my business inside out. Every time I open it, it already knows who I am.</w:t>
      </w:r>
    </w:p>
    <w:p>
      <w:pPr>
        <w:spacing w:after="80" w:before="80"/>
      </w:pPr>
      <w:r>
        <w:rPr>
          <w:rFonts w:ascii="Arial" w:cs="Arial" w:eastAsia="Arial" w:hAnsi="Arial"/>
          <w:color w:val="111111"/>
          <w:sz w:val="24"/>
          <w:szCs w:val="24"/>
        </w:rPr>
        <w:t xml:space="preserve">Genspark is the production studio. Graphics. Videos. Branded docs. Everything I used to pay a creative team to make — Genspark handles it.</w:t>
      </w:r>
    </w:p>
    <w:p>
      <w:pPr>
        <w:spacing w:after="80" w:before="80"/>
      </w:pPr>
      <w:r>
        <w:rPr>
          <w:rFonts w:ascii="Arial" w:cs="Arial" w:eastAsia="Arial" w:hAnsi="Arial"/>
          <w:color w:val="111111"/>
          <w:sz w:val="24"/>
          <w:szCs w:val="24"/>
        </w:rPr>
        <w:t xml:space="preserve">And Marblism is the workforce. That’s where Eva and Sonny and Penny and Stan live. That’s where the autonomous operations run. Connected to my actual email. My actual social accounts. Running every day.</w:t>
      </w:r>
    </w:p>
    <w:p>
      <w:pPr>
        <w:spacing w:after="80" w:before="80"/>
      </w:pPr>
      <w:r>
        <w:rPr>
          <w:rFonts w:ascii="Arial" w:cs="Arial" w:eastAsia="Arial" w:hAnsi="Arial"/>
          <w:color w:val="111111"/>
          <w:sz w:val="24"/>
          <w:szCs w:val="24"/>
        </w:rPr>
        <w:t xml:space="preserve">Three tools. One operating system. Thirty-nine dollars a month.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11:00–15:00</w:t>
            </w:r>
          </w:p>
        </w:tc>
        <w:tc>
          <w:tcPr>
            <w:tcW w:type="dxa" w:w="7960"/>
            <w:tcBorders>
              <w:top w:val="none"/>
              <w:left w:val="none"/>
              <w:bottom w:val="none"/>
              <w:right w:val="none"/>
            </w:tcBorders>
            <w:shd w:fill="F2F2F2" w:val="clear"/>
            <w:tcMar>
              <w:top w:type="dxa" w:w="80"/>
              <w:left w:type="dxa" w:w="180"/>
              <w:bottom w:type="dxa" w:w="80"/>
              <w:right w:type="dxa" w:w="120"/>
            </w:tcMar>
          </w:tcPr>
          <w:p>
            <w:r>
              <w:rPr>
                <w:rFonts w:ascii="Arial" w:cs="Arial" w:eastAsia="Arial" w:hAnsi="Arial"/>
                <w:b/>
                <w:bCs/>
                <w:color w:val="1A1A2E"/>
                <w:sz w:val="22"/>
                <w:szCs w:val="22"/>
              </w:rPr>
              <w:t xml:space="preserve">Address the objection + hard close</w:t>
            </w:r>
          </w:p>
        </w:tc>
      </w:tr>
    </w:tbl>
    <w:p>
      <w:pPr>
        <w:spacing w:after="60" w:before="0"/>
      </w:pPr>
      <w:r>
        <w:t xml:space="preserve"/>
      </w:r>
    </w:p>
    <w:p>
      <w:pPr>
        <w:spacing w:after="80" w:before="80"/>
      </w:pPr>
      <w:r>
        <w:rPr>
          <w:rFonts w:ascii="Arial" w:cs="Arial" w:eastAsia="Arial" w:hAnsi="Arial"/>
          <w:color w:val="111111"/>
          <w:sz w:val="24"/>
          <w:szCs w:val="24"/>
        </w:rPr>
        <w:t xml:space="preserve">I know what some of you are thinking. You’re thinking ‘I’m not technical enough for this.’</w:t>
      </w:r>
    </w:p>
    <w:p>
      <w:pPr>
        <w:spacing w:after="80" w:before="80"/>
      </w:pPr>
      <w:r>
        <w:rPr>
          <w:rFonts w:ascii="Arial" w:cs="Arial" w:eastAsia="Arial" w:hAnsi="Arial"/>
          <w:color w:val="111111"/>
          <w:sz w:val="24"/>
          <w:szCs w:val="24"/>
        </w:rPr>
        <w:t xml:space="preserve">I built this for business owners, not developers. No code. No tech background required. If you can open a laptop and follow steps — you can run this system.</w:t>
      </w:r>
    </w:p>
    <w:p>
      <w:pPr>
        <w:spacing w:after="80" w:before="80"/>
      </w:pPr>
      <w:r>
        <w:rPr>
          <w:rFonts w:ascii="Arial" w:cs="Arial" w:eastAsia="Arial" w:hAnsi="Arial"/>
          <w:color w:val="111111"/>
          <w:sz w:val="24"/>
          <w:szCs w:val="24"/>
        </w:rPr>
        <w:t xml:space="preserve">And on Tuesday night I’m going to show you exactly how. Free webinar. Seven PM Eastern. I go live in my real accounts and walk through the full setup.</w:t>
      </w:r>
    </w:p>
    <w:p>
      <w:pPr>
        <w:spacing w:after="80" w:before="80"/>
      </w:pPr>
      <w:r>
        <w:rPr>
          <w:rFonts w:ascii="Arial" w:cs="Arial" w:eastAsia="Arial" w:hAnsi="Arial"/>
          <w:color w:val="111111"/>
          <w:sz w:val="24"/>
          <w:szCs w:val="24"/>
        </w:rPr>
        <w:t xml:space="preserve">If you’ve been watching AI from the sidelines and wondering when it actually matters for your business — Tuesday is the night.</w:t>
      </w:r>
    </w:p>
    <w:p>
      <w:pPr>
        <w:spacing w:after="100" w:before="100"/>
      </w:pPr>
      <w:r>
        <w:rPr>
          <w:rFonts w:ascii="Arial" w:cs="Arial" w:eastAsia="Arial" w:hAnsi="Arial"/>
          <w:b/>
          <w:bCs/>
          <w:i/>
          <w:iCs/>
          <w:color w:val="1565C0"/>
          <w:sz w:val="22"/>
          <w:szCs w:val="22"/>
        </w:rPr>
        <w:t xml:space="preserve">&gt;&gt;&gt; Pin registration link: aiemployeeintensive.com</w:t>
      </w:r>
    </w:p>
    <w:p>
      <w:pPr>
        <w:spacing w:after="80" w:before="80"/>
      </w:pPr>
      <w:r>
        <w:rPr>
          <w:rFonts w:ascii="Arial" w:cs="Arial" w:eastAsia="Arial" w:hAnsi="Arial"/>
          <w:color w:val="111111"/>
          <w:sz w:val="24"/>
          <w:szCs w:val="24"/>
        </w:rPr>
        <w:t xml:space="preserve">Link is in the comments. Grab your spot. See you Tuesday.</w:t>
      </w:r>
    </w:p>
    <w:p>
      <w:pPr>
        <w:spacing w:after="60" w:before="0"/>
      </w:pPr>
      <w:r>
        <w:t xml:space="preserve"/>
      </w:r>
    </w:p>
    <w:p>
      <w:pPr>
        <w:spacing w:after="80" w:before="80"/>
      </w:pPr>
      <w:r>
        <w:rPr>
          <w:rFonts w:ascii="Arial" w:cs="Arial" w:eastAsia="Arial" w:hAnsi="Arial"/>
          <w:i/>
          <w:iCs/>
          <w:color w:val="888888"/>
          <w:sz w:val="22"/>
          <w:szCs w:val="22"/>
        </w:rPr>
        <w:t xml:space="preserve">[Expect pushback in comments about ‘AI replacing jobs’ — address it directly if it comes up: ‘This doesn’t replace people. It fills the roles you can’t afford to hire for.’]</w:t>
      </w:r>
    </w:p>
    <w:p>
      <w:pPr>
        <w:spacing w:after="12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D32" w:val="clear"/>
            <w:tcMar>
              <w:top w:type="dxa" w:w="200"/>
              <w:left w:type="dxa" w:w="280"/>
              <w:bottom w:type="dxa" w:w="200"/>
              <w:right w:type="dxa" w:w="280"/>
            </w:tcMar>
          </w:tcPr>
          <w:p>
            <w:pPr>
              <w:spacing w:after="60" w:before="0"/>
            </w:pPr>
            <w:r>
              <w:rPr>
                <w:rFonts w:ascii="Arial" w:cs="Arial" w:eastAsia="Arial" w:hAnsi="Arial"/>
                <w:b/>
                <w:bCs/>
                <w:color w:val="FFFFFF"/>
                <w:sz w:val="20"/>
                <w:szCs w:val="20"/>
              </w:rPr>
              <w:t xml:space="preserve">LIVE 3 OF 3  |  SATURDAY, MARCH 8</w:t>
            </w:r>
          </w:p>
          <w:p>
            <w:pPr>
              <w:spacing w:after="60" w:before="0"/>
            </w:pPr>
            <w:r>
              <w:rPr>
                <w:rFonts w:ascii="Arial" w:cs="Arial" w:eastAsia="Arial" w:hAnsi="Arial"/>
                <w:b/>
                <w:bCs/>
                <w:color w:val="FFFFFF"/>
                <w:sz w:val="30"/>
                <w:szCs w:val="30"/>
              </w:rPr>
              <w:t xml:space="preserve">Pre-Webinar Q&amp;A</w:t>
            </w:r>
          </w:p>
          <w:p>
            <w:pPr>
              <w:spacing w:after="0" w:before="0"/>
            </w:pPr>
            <w:r>
              <w:rPr>
                <w:rFonts w:ascii="Arial" w:cs="Arial" w:eastAsia="Arial" w:hAnsi="Arial"/>
                <w:i/>
                <w:iCs/>
                <w:color w:val="FFFFFF"/>
                <w:sz w:val="20"/>
                <w:szCs w:val="20"/>
              </w:rPr>
              <w:t>Runtime: 20–25 min  |  Goal: Drive registrations for March 24 webinar</w:t>
            </w:r>
          </w:p>
        </w:tc>
      </w:tr>
    </w:tbl>
    <w:p>
      <w:pPr>
        <w:spacing w:after="60" w:before="0"/>
      </w:pPr>
      <w:r>
        <w:t xml:space="preserve"/>
      </w:r>
    </w:p>
    <w:p>
      <w:pPr>
        <w:spacing w:after="80" w:before="80"/>
      </w:pPr>
      <w:r>
        <w:rPr>
          <w:rFonts w:ascii="Arial" w:cs="Arial" w:eastAsia="Arial" w:hAnsi="Arial"/>
          <w:color w:val="222222"/>
          <w:sz w:val="24"/>
          <w:szCs w:val="24"/>
        </w:rPr>
        <w:t xml:space="preserve">Theme: Accessibility and urgency. The webinar is 3 days away. This live answers the questions people have been sitting on that are stopping them from registering. Designed to remove last objections and convert fence-sitters. More conversational than the first two — read from the comments and respond live.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D32" w:sz="20"/>
              <w:bottom w:val="none"/>
              <w:right w:val="none"/>
            </w:tcBorders>
            <w:shd w:fill="F8F8F8" w:val="clear"/>
            <w:tcMar>
              <w:top w:type="dxa" w:w="120"/>
              <w:left w:type="dxa" w:w="220"/>
              <w:bottom w:type="dxa" w:w="120"/>
              <w:right w:type="dxa" w:w="220"/>
            </w:tcMar>
          </w:tcPr>
          <w:p>
            <w:pPr>
              <w:spacing w:after="50" w:before="50"/>
            </w:pPr>
            <w:r>
              <w:rPr>
                <w:rFonts w:ascii="Arial" w:cs="Arial" w:eastAsia="Arial" w:hAnsi="Arial"/>
                <w:color w:val="222222"/>
                <w:sz w:val="23"/>
                <w:szCs w:val="23"/>
              </w:rPr>
              <w:t xml:space="preserve">BEFORE YOU GO LIVE:</w:t>
            </w:r>
          </w:p>
          <w:p>
            <w:pPr>
              <w:spacing w:after="50" w:before="50"/>
            </w:pPr>
            <w:r>
              <w:rPr>
                <w:rFonts w:ascii="Arial" w:cs="Arial" w:eastAsia="Arial" w:hAnsi="Arial"/>
                <w:color w:val="222222"/>
                <w:sz w:val="23"/>
                <w:szCs w:val="23"/>
              </w:rPr>
              <w:t xml:space="preserve">  • Have the webinar registration page open in a tab</w:t>
            </w:r>
          </w:p>
          <w:p>
            <w:pPr>
              <w:spacing w:after="50" w:before="50"/>
            </w:pPr>
            <w:r>
              <w:rPr>
                <w:rFonts w:ascii="Arial" w:cs="Arial" w:eastAsia="Arial" w:hAnsi="Arial"/>
                <w:color w:val="222222"/>
                <w:sz w:val="23"/>
                <w:szCs w:val="23"/>
              </w:rPr>
              <w:t xml:space="preserve">  • Have last week’s posts open so you can reference engagement</w:t>
            </w:r>
          </w:p>
          <w:p>
            <w:pPr>
              <w:spacing w:after="50" w:before="50"/>
            </w:pPr>
            <w:r>
              <w:rPr>
                <w:rFonts w:ascii="Arial" w:cs="Arial" w:eastAsia="Arial" w:hAnsi="Arial"/>
                <w:color w:val="222222"/>
                <w:sz w:val="23"/>
                <w:szCs w:val="23"/>
              </w:rPr>
              <w:t xml:space="preserve">  • Camera on. This is a conversation, not a presentation.</w:t>
            </w:r>
          </w:p>
          <w:p>
            <w:pPr>
              <w:spacing w:after="50" w:before="50"/>
            </w:pPr>
            <w:r>
              <w:rPr>
                <w:rFonts w:ascii="Arial" w:cs="Arial" w:eastAsia="Arial" w:hAnsi="Arial"/>
                <w:color w:val="222222"/>
                <w:sz w:val="23"/>
                <w:szCs w:val="23"/>
              </w:rPr>
              <w:t xml:space="preserve">  • Pin the registration link the moment you go live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0:00–2:00</w:t>
            </w:r>
          </w:p>
        </w:tc>
        <w:tc>
          <w:tcPr>
            <w:tcW w:type="dxa" w:w="7960"/>
            <w:tcBorders>
              <w:top w:val="none"/>
              <w:left w:val="none"/>
              <w:bottom w:val="none"/>
              <w:right w:val="none"/>
            </w:tcBorders>
            <w:shd w:fill="F2F2F2" w:val="clear"/>
            <w:tcMar>
              <w:top w:type="dxa" w:w="80"/>
              <w:left w:type="dxa" w:w="180"/>
              <w:bottom w:type="dxa" w:w="80"/>
              <w:right w:type="dxa" w:w="120"/>
            </w:tcMar>
          </w:tcPr>
          <w:p>
            <w:r>
              <w:rPr>
                <w:rFonts w:ascii="Arial" w:cs="Arial" w:eastAsia="Arial" w:hAnsi="Arial"/>
                <w:b/>
                <w:bCs/>
                <w:color w:val="1A1A2E"/>
                <w:sz w:val="22"/>
                <w:szCs w:val="22"/>
              </w:rPr>
              <w:t xml:space="preserve">Open — set the context</w:t>
            </w:r>
          </w:p>
        </w:tc>
      </w:tr>
    </w:tbl>
    <w:p>
      <w:pPr>
        <w:spacing w:after="60" w:before="0"/>
      </w:pPr>
      <w:r>
        <w:t xml:space="preserve"/>
      </w:r>
    </w:p>
    <w:p>
      <w:pPr>
        <w:spacing w:after="80" w:before="80"/>
      </w:pPr>
      <w:r>
        <w:rPr>
          <w:rFonts w:ascii="Arial" w:cs="Arial" w:eastAsia="Arial" w:hAnsi="Arial"/>
          <w:color w:val="111111"/>
          <w:sz w:val="24"/>
          <w:szCs w:val="24"/>
        </w:rPr>
        <w:t xml:space="preserve">Alright, jumping on live real quick because Tuesday’s webinar is three days out and I’ve been getting a lot of questions in the DMs and in the comments this week.</w:t>
      </w:r>
    </w:p>
    <w:p>
      <w:pPr>
        <w:spacing w:after="80" w:before="80"/>
      </w:pPr>
      <w:r>
        <w:rPr>
          <w:rFonts w:ascii="Arial" w:cs="Arial" w:eastAsia="Arial" w:hAnsi="Arial"/>
          <w:color w:val="111111"/>
          <w:sz w:val="24"/>
          <w:szCs w:val="24"/>
        </w:rPr>
        <w:t xml:space="preserve">So I’m going to answer as many as I can live right now. Drop your questions in the chat.</w:t>
      </w:r>
    </w:p>
    <w:p>
      <w:pPr>
        <w:spacing w:after="80" w:before="80"/>
      </w:pPr>
      <w:r>
        <w:rPr>
          <w:rFonts w:ascii="Arial" w:cs="Arial" w:eastAsia="Arial" w:hAnsi="Arial"/>
          <w:color w:val="111111"/>
          <w:sz w:val="24"/>
          <w:szCs w:val="24"/>
        </w:rPr>
        <w:t xml:space="preserve">And if you haven’t grabbed your spot for Tuesday yet — link is pinned. It’s free. Do it now while we talk.</w:t>
      </w:r>
    </w:p>
    <w:p>
      <w:pPr>
        <w:spacing w:after="100" w:before="100"/>
      </w:pPr>
      <w:r>
        <w:rPr>
          <w:rFonts w:ascii="Arial" w:cs="Arial" w:eastAsia="Arial" w:hAnsi="Arial"/>
          <w:b/>
          <w:bCs/>
          <w:i/>
          <w:iCs/>
          <w:color w:val="1565C0"/>
          <w:sz w:val="22"/>
          <w:szCs w:val="22"/>
        </w:rPr>
        <w:t xml:space="preserve">&gt;&gt;&gt; Pin the link immediately: aiemployeeintensive.com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2:00–16:00</w:t>
            </w:r>
          </w:p>
        </w:tc>
        <w:tc>
          <w:tcPr>
            <w:tcW w:type="dxa" w:w="7960"/>
            <w:tcBorders>
              <w:top w:val="none"/>
              <w:left w:val="none"/>
              <w:bottom w:val="none"/>
              <w:right w:val="none"/>
            </w:tcBorders>
            <w:shd w:fill="F2F2F2" w:val="clear"/>
            <w:tcMar>
              <w:top w:type="dxa" w:w="80"/>
              <w:left w:type="dxa" w:w="180"/>
              <w:bottom w:type="dxa" w:w="80"/>
              <w:right w:type="dxa" w:w="120"/>
            </w:tcMar>
          </w:tcPr>
          <w:p>
            <w:r>
              <w:rPr>
                <w:rFonts w:ascii="Arial" w:cs="Arial" w:eastAsia="Arial" w:hAnsi="Arial"/>
                <w:b/>
                <w:bCs/>
                <w:color w:val="1A1A2E"/>
                <w:sz w:val="22"/>
                <w:szCs w:val="22"/>
              </w:rPr>
              <w:t xml:space="preserve">Live Q&amp;A — read from chat and answer</w:t>
            </w:r>
          </w:p>
        </w:tc>
      </w:tr>
    </w:tbl>
    <w:p>
      <w:pPr>
        <w:spacing w:after="60" w:before="0"/>
      </w:pPr>
      <w:r>
        <w:t xml:space="preserve"/>
      </w:r>
    </w:p>
    <w:p>
      <w:pPr>
        <w:spacing w:after="80" w:before="80"/>
      </w:pPr>
      <w:r>
        <w:rPr>
          <w:rFonts w:ascii="Arial" w:cs="Arial" w:eastAsia="Arial" w:hAnsi="Arial"/>
          <w:color w:val="222222"/>
          <w:sz w:val="24"/>
          <w:szCs w:val="24"/>
        </w:rPr>
        <w:t xml:space="preserve">Answer questions as they come in. Below are the most common ones — be ready to hit these if chat is slow or if nobody’s asking yet. Seed them yourself if needed: “I’ve been getting this question a lot…”</w:t>
      </w:r>
    </w:p>
    <w:p>
      <w:pPr>
        <w:spacing w:after="60" w:before="0"/>
      </w:pPr>
      <w:r>
        <w:t xml:space="preserve"/>
      </w:r>
    </w:p>
    <w:p>
      <w:pPr>
        <w:pStyle w:val="Heading3"/>
        <w:spacing w:after="120" w:before="200"/>
      </w:pPr>
      <w:r>
        <w:rPr>
          <w:rFonts w:ascii="Arial" w:cs="Arial" w:eastAsia="Arial" w:hAnsi="Arial"/>
          <w:b/>
          <w:bCs/>
          <w:color w:val="1A1A2E"/>
          <w:sz w:val="24"/>
          <w:szCs w:val="24"/>
        </w:rPr>
        <w:t xml:space="preserve">Most common questions — prepared answers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0"/>
              <w:bottom w:val="none"/>
              <w:right w:val="none"/>
            </w:tcBorders>
            <w:shd w:fill="F8F8F8" w:val="clear"/>
            <w:tcMar>
              <w:top w:type="dxa" w:w="120"/>
              <w:left w:type="dxa" w:w="220"/>
              <w:bottom w:type="dxa" w:w="120"/>
              <w:right w:type="dxa" w:w="220"/>
            </w:tcMar>
          </w:tcPr>
          <w:p>
            <w:pPr>
              <w:spacing w:after="50" w:before="50"/>
            </w:pPr>
            <w:r>
              <w:rPr>
                <w:rFonts w:ascii="Arial" w:cs="Arial" w:eastAsia="Arial" w:hAnsi="Arial"/>
                <w:color w:val="222222"/>
                <w:sz w:val="23"/>
                <w:szCs w:val="23"/>
              </w:rPr>
              <w:t xml:space="preserve">Q: What exactly happens on the Tuesday webinar?</w:t>
            </w:r>
          </w:p>
          <w:p>
            <w:pPr>
              <w:spacing w:after="50" w:before="50"/>
            </w:pPr>
            <w:r>
              <w:rPr>
                <w:rFonts w:ascii="Arial" w:cs="Arial" w:eastAsia="Arial" w:hAnsi="Arial"/>
                <w:color w:val="222222"/>
                <w:sz w:val="23"/>
                <w:szCs w:val="23"/>
              </w:rPr>
              <w:t xml:space="preserve">A: I go live in my real Marblism account and show you the four AI employees</w:t>
            </w:r>
          </w:p>
          <w:p>
            <w:pPr>
              <w:spacing w:after="50" w:before="50"/>
            </w:pPr>
            <w:r>
              <w:rPr>
                <w:rFonts w:ascii="Arial" w:cs="Arial" w:eastAsia="Arial" w:hAnsi="Arial"/>
                <w:color w:val="222222"/>
                <w:sz w:val="23"/>
                <w:szCs w:val="23"/>
              </w:rPr>
              <w:t xml:space="preserve">   I run — Eva, Sonny, Penny, Stan. Real inbox. Real content. Real outreach.</w:t>
            </w:r>
          </w:p>
          <w:p>
            <w:pPr>
              <w:spacing w:after="50" w:before="50"/>
            </w:pPr>
            <w:r>
              <w:rPr>
                <w:rFonts w:ascii="Arial" w:cs="Arial" w:eastAsia="Arial" w:hAnsi="Arial"/>
                <w:color w:val="222222"/>
                <w:sz w:val="23"/>
                <w:szCs w:val="23"/>
              </w:rPr>
              <w:t xml:space="preserve">   Then I show you the full three-tool stack and give you two paths to install</w:t>
            </w:r>
          </w:p>
          <w:p>
            <w:pPr>
              <w:spacing w:after="50" w:before="50"/>
            </w:pPr>
            <w:r>
              <w:rPr>
                <w:rFonts w:ascii="Arial" w:cs="Arial" w:eastAsia="Arial" w:hAnsi="Arial"/>
                <w:color w:val="222222"/>
                <w:sz w:val="23"/>
                <w:szCs w:val="23"/>
              </w:rPr>
              <w:t xml:space="preserve">   it in your own business. Free. 7 PM ET Tuesday March 24.</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D32" w:sz="20"/>
              <w:bottom w:val="none"/>
              <w:right w:val="none"/>
            </w:tcBorders>
            <w:shd w:fill="F8F8F8" w:val="clear"/>
            <w:tcMar>
              <w:top w:type="dxa" w:w="120"/>
              <w:left w:type="dxa" w:w="220"/>
              <w:bottom w:type="dxa" w:w="120"/>
              <w:right w:type="dxa" w:w="220"/>
            </w:tcMar>
          </w:tcPr>
          <w:p>
            <w:pPr>
              <w:spacing w:after="50" w:before="50"/>
            </w:pPr>
            <w:r>
              <w:rPr>
                <w:rFonts w:ascii="Arial" w:cs="Arial" w:eastAsia="Arial" w:hAnsi="Arial"/>
                <w:color w:val="222222"/>
                <w:sz w:val="23"/>
                <w:szCs w:val="23"/>
              </w:rPr>
              <w:t xml:space="preserve">Q: Is this just for tech-savvy people?</w:t>
            </w:r>
          </w:p>
          <w:p>
            <w:pPr>
              <w:spacing w:after="50" w:before="50"/>
            </w:pPr>
            <w:r>
              <w:rPr>
                <w:rFonts w:ascii="Arial" w:cs="Arial" w:eastAsia="Arial" w:hAnsi="Arial"/>
                <w:color w:val="222222"/>
                <w:sz w:val="23"/>
                <w:szCs w:val="23"/>
              </w:rPr>
              <w:t xml:space="preserve">A: No. Zero tech background required. Everything I’m showing is click-based.</w:t>
            </w:r>
          </w:p>
          <w:p>
            <w:pPr>
              <w:spacing w:after="50" w:before="50"/>
            </w:pPr>
            <w:r>
              <w:rPr>
                <w:rFonts w:ascii="Arial" w:cs="Arial" w:eastAsia="Arial" w:hAnsi="Arial"/>
                <w:color w:val="222222"/>
                <w:sz w:val="23"/>
                <w:szCs w:val="23"/>
              </w:rPr>
              <w:t xml:space="preserve">   I built this for business owners, not developers.</w:t>
            </w:r>
          </w:p>
          <w:p>
            <w:pPr>
              <w:spacing w:after="50" w:before="50"/>
            </w:pPr>
            <w:r>
              <w:rPr>
                <w:rFonts w:ascii="Arial" w:cs="Arial" w:eastAsia="Arial" w:hAnsi="Arial"/>
                <w:color w:val="222222"/>
                <w:sz w:val="23"/>
                <w:szCs w:val="23"/>
              </w:rPr>
              <w:t xml:space="preserve">   If you can open a laptop and follow instructions — you’re qualified.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5100" w:sz="20"/>
              <w:bottom w:val="none"/>
              <w:right w:val="none"/>
            </w:tcBorders>
            <w:shd w:fill="F8F8F8" w:val="clear"/>
            <w:tcMar>
              <w:top w:type="dxa" w:w="120"/>
              <w:left w:type="dxa" w:w="220"/>
              <w:bottom w:type="dxa" w:w="120"/>
              <w:right w:type="dxa" w:w="220"/>
            </w:tcMar>
          </w:tcPr>
          <w:p>
            <w:pPr>
              <w:spacing w:after="50" w:before="50"/>
            </w:pPr>
            <w:r>
              <w:rPr>
                <w:rFonts w:ascii="Arial" w:cs="Arial" w:eastAsia="Arial" w:hAnsi="Arial"/>
                <w:color w:val="222222"/>
                <w:sz w:val="23"/>
                <w:szCs w:val="23"/>
              </w:rPr>
              <w:t xml:space="preserve">Q: Which industries does this work for?</w:t>
            </w:r>
          </w:p>
          <w:p>
            <w:pPr>
              <w:spacing w:after="50" w:before="50"/>
            </w:pPr>
            <w:r>
              <w:rPr>
                <w:rFonts w:ascii="Arial" w:cs="Arial" w:eastAsia="Arial" w:hAnsi="Arial"/>
                <w:color w:val="222222"/>
                <w:sz w:val="23"/>
                <w:szCs w:val="23"/>
              </w:rPr>
              <w:t xml:space="preserve">A: I built it specifically around real estate, coaches and speakers,</w:t>
            </w:r>
          </w:p>
          <w:p>
            <w:pPr>
              <w:spacing w:after="50" w:before="50"/>
            </w:pPr>
            <w:r>
              <w:rPr>
                <w:rFonts w:ascii="Arial" w:cs="Arial" w:eastAsia="Arial" w:hAnsi="Arial"/>
                <w:color w:val="222222"/>
                <w:sz w:val="23"/>
                <w:szCs w:val="23"/>
              </w:rPr>
              <w:t xml:space="preserve">   trade contractors, and insurance and financial services.</w:t>
            </w:r>
          </w:p>
          <w:p>
            <w:pPr>
              <w:spacing w:after="50" w:before="50"/>
            </w:pPr>
            <w:r>
              <w:rPr>
                <w:rFonts w:ascii="Arial" w:cs="Arial" w:eastAsia="Arial" w:hAnsi="Arial"/>
                <w:color w:val="222222"/>
                <w:sz w:val="23"/>
                <w:szCs w:val="23"/>
              </w:rPr>
              <w:t xml:space="preserve">   But honestly — any service business where follow-up, content,</w:t>
            </w:r>
          </w:p>
          <w:p>
            <w:pPr>
              <w:spacing w:after="50" w:before="50"/>
            </w:pPr>
            <w:r>
              <w:rPr>
                <w:rFonts w:ascii="Arial" w:cs="Arial" w:eastAsia="Arial" w:hAnsi="Arial"/>
                <w:color w:val="222222"/>
                <w:sz w:val="23"/>
                <w:szCs w:val="23"/>
              </w:rPr>
              <w:t xml:space="preserve">   and client communication matter will get ROI from this.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94560" w:sz="20"/>
              <w:bottom w:val="none"/>
              <w:right w:val="none"/>
            </w:tcBorders>
            <w:shd w:fill="F8F8F8" w:val="clear"/>
            <w:tcMar>
              <w:top w:type="dxa" w:w="120"/>
              <w:left w:type="dxa" w:w="220"/>
              <w:bottom w:type="dxa" w:w="120"/>
              <w:right w:type="dxa" w:w="220"/>
            </w:tcMar>
          </w:tcPr>
          <w:p>
            <w:pPr>
              <w:spacing w:after="50" w:before="50"/>
            </w:pPr>
            <w:r>
              <w:rPr>
                <w:rFonts w:ascii="Arial" w:cs="Arial" w:eastAsia="Arial" w:hAnsi="Arial"/>
                <w:color w:val="222222"/>
                <w:sz w:val="23"/>
                <w:szCs w:val="23"/>
              </w:rPr>
              <w:t xml:space="preserve">Q: Is there a replay?</w:t>
            </w:r>
          </w:p>
          <w:p>
            <w:pPr>
              <w:spacing w:after="50" w:before="50"/>
            </w:pPr>
            <w:r>
              <w:rPr>
                <w:rFonts w:ascii="Arial" w:cs="Arial" w:eastAsia="Arial" w:hAnsi="Arial"/>
                <w:color w:val="222222"/>
                <w:sz w:val="23"/>
                <w:szCs w:val="23"/>
              </w:rPr>
              <w:t xml:space="preserve">A: No replay on the webinar. I’m not offering a virtual version</w:t>
            </w:r>
          </w:p>
          <w:p>
            <w:pPr>
              <w:spacing w:after="50" w:before="50"/>
            </w:pPr>
            <w:r>
              <w:rPr>
                <w:rFonts w:ascii="Arial" w:cs="Arial" w:eastAsia="Arial" w:hAnsi="Arial"/>
                <w:color w:val="222222"/>
                <w:sz w:val="23"/>
                <w:szCs w:val="23"/>
              </w:rPr>
              <w:t xml:space="preserve">   of the live event either. If you want to see it — you need to be live.</w:t>
            </w:r>
          </w:p>
          <w:p>
            <w:pPr>
              <w:spacing w:after="50" w:before="50"/>
            </w:pPr>
            <w:r>
              <w:rPr>
                <w:rFonts w:ascii="Arial" w:cs="Arial" w:eastAsia="Arial" w:hAnsi="Arial"/>
                <w:color w:val="222222"/>
                <w:sz w:val="23"/>
                <w:szCs w:val="23"/>
              </w:rPr>
              <w:t xml:space="preserve">   That’s intentional. Register at aiemployeeintensive.com.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1A2E" w:sz="20"/>
              <w:bottom w:val="none"/>
              <w:right w:val="none"/>
            </w:tcBorders>
            <w:shd w:fill="F8F8F8" w:val="clear"/>
            <w:tcMar>
              <w:top w:type="dxa" w:w="120"/>
              <w:left w:type="dxa" w:w="220"/>
              <w:bottom w:type="dxa" w:w="120"/>
              <w:right w:type="dxa" w:w="220"/>
            </w:tcMar>
          </w:tcPr>
          <w:p>
            <w:pPr>
              <w:spacing w:after="50" w:before="50"/>
            </w:pPr>
            <w:r>
              <w:rPr>
                <w:rFonts w:ascii="Arial" w:cs="Arial" w:eastAsia="Arial" w:hAnsi="Arial"/>
                <w:color w:val="222222"/>
                <w:sz w:val="23"/>
                <w:szCs w:val="23"/>
              </w:rPr>
              <w:t xml:space="preserve">Q: What does it cost to implement this?</w:t>
            </w:r>
          </w:p>
          <w:p>
            <w:pPr>
              <w:spacing w:after="50" w:before="50"/>
            </w:pPr>
            <w:r>
              <w:rPr>
                <w:rFonts w:ascii="Arial" w:cs="Arial" w:eastAsia="Arial" w:hAnsi="Arial"/>
                <w:color w:val="222222"/>
                <w:sz w:val="23"/>
                <w:szCs w:val="23"/>
              </w:rPr>
              <w:t xml:space="preserve">A: The Marblism platform is $39/month for all four AI employees.</w:t>
            </w:r>
          </w:p>
          <w:p>
            <w:pPr>
              <w:spacing w:after="50" w:before="50"/>
            </w:pPr>
            <w:r>
              <w:rPr>
                <w:rFonts w:ascii="Arial" w:cs="Arial" w:eastAsia="Arial" w:hAnsi="Arial"/>
                <w:color w:val="222222"/>
                <w:sz w:val="23"/>
                <w:szCs w:val="23"/>
              </w:rPr>
              <w:t xml:space="preserve">   Use code JOHN at checkout for 25% off. Link is Marblism.link/john.</w:t>
            </w:r>
          </w:p>
          <w:p>
            <w:pPr>
              <w:spacing w:after="50" w:before="50"/>
            </w:pPr>
            <w:r>
              <w:rPr>
                <w:rFonts w:ascii="Arial" w:cs="Arial" w:eastAsia="Arial" w:hAnsi="Arial"/>
                <w:color w:val="222222"/>
                <w:sz w:val="23"/>
                <w:szCs w:val="23"/>
              </w:rPr>
              <w:t xml:space="preserve">   There’s also the AI Launch Blueprint ($997) and the live event in</w:t>
            </w:r>
          </w:p>
          <w:p>
            <w:pPr>
              <w:spacing w:after="50" w:before="50"/>
            </w:pPr>
            <w:r>
              <w:rPr>
                <w:rFonts w:ascii="Arial" w:cs="Arial" w:eastAsia="Arial" w:hAnsi="Arial"/>
                <w:color w:val="222222"/>
                <w:sz w:val="23"/>
                <w:szCs w:val="23"/>
              </w:rPr>
              <w:t xml:space="preserve">   Atlanta on May 23 ($795 early bird) — I’ll cover both options Tuesday.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0"/>
              <w:bottom w:val="none"/>
              <w:right w:val="none"/>
            </w:tcBorders>
            <w:shd w:fill="F8F8F8" w:val="clear"/>
            <w:tcMar>
              <w:top w:type="dxa" w:w="120"/>
              <w:left w:type="dxa" w:w="220"/>
              <w:bottom w:type="dxa" w:w="120"/>
              <w:right w:type="dxa" w:w="220"/>
            </w:tcMar>
          </w:tcPr>
          <w:p>
            <w:pPr>
              <w:spacing w:after="50" w:before="50"/>
            </w:pPr>
            <w:r>
              <w:rPr>
                <w:rFonts w:ascii="Arial" w:cs="Arial" w:eastAsia="Arial" w:hAnsi="Arial"/>
                <w:color w:val="222222"/>
                <w:sz w:val="23"/>
                <w:szCs w:val="23"/>
              </w:rPr>
              <w:t xml:space="preserve">Q: What if I already have a team?</w:t>
            </w:r>
          </w:p>
          <w:p>
            <w:pPr>
              <w:spacing w:after="50" w:before="50"/>
            </w:pPr>
            <w:r>
              <w:rPr>
                <w:rFonts w:ascii="Arial" w:cs="Arial" w:eastAsia="Arial" w:hAnsi="Arial"/>
                <w:color w:val="222222"/>
                <w:sz w:val="23"/>
                <w:szCs w:val="23"/>
              </w:rPr>
              <w:t xml:space="preserve">A: This makes your team better. It fills the gaps and multiplies</w:t>
            </w:r>
          </w:p>
          <w:p>
            <w:pPr>
              <w:spacing w:after="50" w:before="50"/>
            </w:pPr>
            <w:r>
              <w:rPr>
                <w:rFonts w:ascii="Arial" w:cs="Arial" w:eastAsia="Arial" w:hAnsi="Arial"/>
                <w:color w:val="222222"/>
                <w:sz w:val="23"/>
                <w:szCs w:val="23"/>
              </w:rPr>
              <w:t xml:space="preserve">   what your existing people can do. Think of it as AI leverage,</w:t>
            </w:r>
          </w:p>
          <w:p>
            <w:pPr>
              <w:spacing w:after="50" w:before="50"/>
            </w:pPr>
            <w:r>
              <w:rPr>
                <w:rFonts w:ascii="Arial" w:cs="Arial" w:eastAsia="Arial" w:hAnsi="Arial"/>
                <w:color w:val="222222"/>
                <w:sz w:val="23"/>
                <w:szCs w:val="23"/>
              </w:rPr>
              <w:t xml:space="preserve">   not AI replacement.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16:00–21:00</w:t>
            </w:r>
          </w:p>
        </w:tc>
        <w:tc>
          <w:tcPr>
            <w:tcW w:type="dxa" w:w="7960"/>
            <w:tcBorders>
              <w:top w:val="none"/>
              <w:left w:val="none"/>
              <w:bottom w:val="none"/>
              <w:right w:val="none"/>
            </w:tcBorders>
            <w:shd w:fill="F2F2F2" w:val="clear"/>
            <w:tcMar>
              <w:top w:type="dxa" w:w="80"/>
              <w:left w:type="dxa" w:w="180"/>
              <w:bottom w:type="dxa" w:w="80"/>
              <w:right w:type="dxa" w:w="120"/>
            </w:tcMar>
          </w:tcPr>
          <w:p>
            <w:r>
              <w:rPr>
                <w:rFonts w:ascii="Arial" w:cs="Arial" w:eastAsia="Arial" w:hAnsi="Arial"/>
                <w:b/>
                <w:bCs/>
                <w:color w:val="1A1A2E"/>
                <w:sz w:val="22"/>
                <w:szCs w:val="22"/>
              </w:rPr>
              <w:t xml:space="preserve">Hard close — drive registrations</w:t>
            </w:r>
          </w:p>
        </w:tc>
      </w:tr>
    </w:tbl>
    <w:p>
      <w:pPr>
        <w:spacing w:after="60" w:before="0"/>
      </w:pPr>
      <w:r>
        <w:t xml:space="preserve"/>
      </w:r>
    </w:p>
    <w:p>
      <w:pPr>
        <w:spacing w:after="80" w:before="80"/>
      </w:pPr>
      <w:r>
        <w:rPr>
          <w:rFonts w:ascii="Arial" w:cs="Arial" w:eastAsia="Arial" w:hAnsi="Arial"/>
          <w:color w:val="111111"/>
          <w:sz w:val="24"/>
          <w:szCs w:val="24"/>
        </w:rPr>
        <w:t xml:space="preserve">Alright — I’ve got to jump but before I do, let me be real with you.</w:t>
      </w:r>
    </w:p>
    <w:p>
      <w:pPr>
        <w:spacing w:after="80" w:before="80"/>
      </w:pPr>
      <w:r>
        <w:rPr>
          <w:rFonts w:ascii="Arial" w:cs="Arial" w:eastAsia="Arial" w:hAnsi="Arial"/>
          <w:color w:val="111111"/>
          <w:sz w:val="24"/>
          <w:szCs w:val="24"/>
        </w:rPr>
        <w:t xml:space="preserve">Tuesday night is going to be different from every AI webinar you’ve been on. I’m not showing you a demo account. I’m not walking through slides. I’m going live inside my actual business — real email, real social, real outreach — and showing you the exact workforce running behind the scenes.</w:t>
      </w:r>
    </w:p>
    <w:p>
      <w:pPr>
        <w:spacing w:after="80" w:before="80"/>
      </w:pPr>
      <w:r>
        <w:rPr>
          <w:rFonts w:ascii="Arial" w:cs="Arial" w:eastAsia="Arial" w:hAnsi="Arial"/>
          <w:color w:val="111111"/>
          <w:sz w:val="24"/>
          <w:szCs w:val="24"/>
        </w:rPr>
        <w:t xml:space="preserve">If you’ve been on the fence about whether AI can actually do something meaningful for your business — Tuesday answers that question.</w:t>
      </w:r>
    </w:p>
    <w:p>
      <w:pPr>
        <w:spacing w:after="80" w:before="80"/>
      </w:pPr>
      <w:r>
        <w:rPr>
          <w:rFonts w:ascii="Arial" w:cs="Arial" w:eastAsia="Arial" w:hAnsi="Arial"/>
          <w:color w:val="111111"/>
          <w:sz w:val="24"/>
          <w:szCs w:val="24"/>
        </w:rPr>
        <w:t xml:space="preserve">Register at the link in the comments. It’s free. Starts at seven PM Eastern. I’ll see you then.</w:t>
      </w:r>
    </w:p>
    <w:p>
      <w:pPr>
        <w:spacing w:after="100" w:before="100"/>
      </w:pPr>
      <w:r>
        <w:rPr>
          <w:rFonts w:ascii="Arial" w:cs="Arial" w:eastAsia="Arial" w:hAnsi="Arial"/>
          <w:b/>
          <w:bCs/>
          <w:i/>
          <w:iCs/>
          <w:color w:val="1565C0"/>
          <w:sz w:val="22"/>
          <w:szCs w:val="22"/>
        </w:rPr>
        <w:t xml:space="preserve">&gt;&gt;&gt; Re-pin the registration link one more time before ending.</w:t>
      </w:r>
    </w:p>
    <w:p>
      <w:pPr>
        <w:spacing w:after="60" w:before="0"/>
      </w:pPr>
      <w:r>
        <w:t xml:space="preserve"/>
      </w:r>
    </w:p>
    <w:p>
      <w:pPr>
        <w:spacing w:after="80" w:before="80"/>
      </w:pPr>
      <w:r>
        <w:rPr>
          <w:rFonts w:ascii="Arial" w:cs="Arial" w:eastAsia="Arial" w:hAnsi="Arial"/>
          <w:i/>
          <w:iCs/>
          <w:color w:val="888888"/>
          <w:sz w:val="22"/>
          <w:szCs w:val="22"/>
        </w:rPr>
        <w:t xml:space="preserve">[After the live ends: respond to every comment within 60 minutes. Each reply extends the reach of the live replay. Ask a follow-up question in your response to encourage more engagement.]</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Lives Master Checklist</w:t>
      </w:r>
    </w:p>
    <w:p>
      <w:pPr>
        <w:spacing w:after="60" w:before="0"/>
      </w:pPr>
      <w:r>
        <w:t xml:space="preserve"/>
      </w:r>
    </w:p>
    <w:p>
      <w:pPr>
        <w:pStyle w:val="Heading3"/>
        <w:spacing w:after="120" w:before="200"/>
      </w:pPr>
      <w:r>
        <w:rPr>
          <w:rFonts w:ascii="Arial" w:cs="Arial" w:eastAsia="Arial" w:hAnsi="Arial"/>
          <w:b/>
          <w:bCs/>
          <w:color w:val="1A1A2E"/>
          <w:sz w:val="24"/>
          <w:szCs w:val="24"/>
        </w:rPr>
        <w:t xml:space="preserve">Before each live</w:t>
      </w:r>
    </w:p>
    <w:p>
      <w:pPr>
        <w:pStyle w:val="ListParagraph"/>
        <w:numPr>
          <w:ilvl w:val="0"/>
          <w:numId w:val="2"/>
        </w:numPr>
        <w:spacing w:after="60" w:before="60"/>
      </w:pPr>
      <w:r>
        <w:rPr>
          <w:rFonts w:ascii="Arial" w:cs="Arial" w:eastAsia="Arial" w:hAnsi="Arial"/>
          <w:color w:val="222222"/>
          <w:sz w:val="24"/>
          <w:szCs w:val="24"/>
        </w:rPr>
        <w:t xml:space="preserve">Camera positioned at eye level. Good lighting in front of you, not behind.</w:t>
      </w:r>
    </w:p>
    <w:p>
      <w:pPr>
        <w:pStyle w:val="ListParagraph"/>
        <w:numPr>
          <w:ilvl w:val="0"/>
          <w:numId w:val="2"/>
        </w:numPr>
        <w:spacing w:after="60" w:before="60"/>
      </w:pPr>
      <w:r>
        <w:rPr>
          <w:rFonts w:ascii="Arial" w:cs="Arial" w:eastAsia="Arial" w:hAnsi="Arial"/>
          <w:color w:val="222222"/>
          <w:sz w:val="24"/>
          <w:szCs w:val="24"/>
        </w:rPr>
        <w:t xml:space="preserve">Phone notifications off. Desktop notifications off.</w:t>
      </w:r>
    </w:p>
    <w:p>
      <w:pPr>
        <w:pStyle w:val="ListParagraph"/>
        <w:numPr>
          <w:ilvl w:val="0"/>
          <w:numId w:val="2"/>
        </w:numPr>
        <w:spacing w:after="60" w:before="60"/>
      </w:pPr>
      <w:r>
        <w:rPr>
          <w:rFonts w:ascii="Arial" w:cs="Arial" w:eastAsia="Arial" w:hAnsi="Arial"/>
          <w:color w:val="222222"/>
          <w:sz w:val="24"/>
          <w:szCs w:val="24"/>
        </w:rPr>
        <w:t xml:space="preserve">Registration link copied and ready to paste into comments the moment you go live.</w:t>
      </w:r>
    </w:p>
    <w:p>
      <w:pPr>
        <w:pStyle w:val="ListParagraph"/>
        <w:numPr>
          <w:ilvl w:val="0"/>
          <w:numId w:val="2"/>
        </w:numPr>
        <w:spacing w:after="60" w:before="60"/>
      </w:pPr>
      <w:r>
        <w:rPr>
          <w:rFonts w:ascii="Arial" w:cs="Arial" w:eastAsia="Arial" w:hAnsi="Arial"/>
          <w:color w:val="222222"/>
          <w:sz w:val="24"/>
          <w:szCs w:val="24"/>
        </w:rPr>
        <w:t xml:space="preserve">Any demo tabs open and logged in before you start (Live 1 only).</w:t>
      </w:r>
    </w:p>
    <w:p>
      <w:pPr>
        <w:pStyle w:val="ListParagraph"/>
        <w:numPr>
          <w:ilvl w:val="0"/>
          <w:numId w:val="2"/>
        </w:numPr>
        <w:spacing w:after="60" w:before="60"/>
      </w:pPr>
      <w:r>
        <w:rPr>
          <w:rFonts w:ascii="Arial" w:cs="Arial" w:eastAsia="Arial" w:hAnsi="Arial"/>
          <w:color w:val="222222"/>
          <w:sz w:val="24"/>
          <w:szCs w:val="24"/>
        </w:rPr>
        <w:t xml:space="preserve">Tell your email list 1–2 hours before each live that you’re going on.</w:t>
      </w:r>
    </w:p>
    <w:p>
      <w:pPr>
        <w:spacing w:after="60" w:before="0"/>
      </w:pPr>
      <w:r>
        <w:t xml:space="preserve"/>
      </w:r>
    </w:p>
    <w:p>
      <w:pPr>
        <w:pStyle w:val="Heading3"/>
        <w:spacing w:after="120" w:before="200"/>
      </w:pPr>
      <w:r>
        <w:rPr>
          <w:rFonts w:ascii="Arial" w:cs="Arial" w:eastAsia="Arial" w:hAnsi="Arial"/>
          <w:b/>
          <w:bCs/>
          <w:color w:val="1A1A2E"/>
          <w:sz w:val="24"/>
          <w:szCs w:val="24"/>
        </w:rPr>
        <w:t xml:space="preserve">During each live</w:t>
      </w:r>
    </w:p>
    <w:p>
      <w:pPr>
        <w:pStyle w:val="ListParagraph"/>
        <w:numPr>
          <w:ilvl w:val="0"/>
          <w:numId w:val="2"/>
        </w:numPr>
        <w:spacing w:after="60" w:before="60"/>
      </w:pPr>
      <w:r>
        <w:rPr>
          <w:rFonts w:ascii="Arial" w:cs="Arial" w:eastAsia="Arial" w:hAnsi="Arial"/>
          <w:color w:val="222222"/>
          <w:sz w:val="24"/>
          <w:szCs w:val="24"/>
        </w:rPr>
        <w:t xml:space="preserve">Pin the registration link within the first 60 seconds.</w:t>
      </w:r>
    </w:p>
    <w:p>
      <w:pPr>
        <w:pStyle w:val="ListParagraph"/>
        <w:numPr>
          <w:ilvl w:val="0"/>
          <w:numId w:val="2"/>
        </w:numPr>
        <w:spacing w:after="60" w:before="60"/>
      </w:pPr>
      <w:r>
        <w:rPr>
          <w:rFonts w:ascii="Arial" w:cs="Arial" w:eastAsia="Arial" w:hAnsi="Arial"/>
          <w:color w:val="222222"/>
          <w:sz w:val="24"/>
          <w:szCs w:val="24"/>
        </w:rPr>
        <w:t xml:space="preserve">Say ‘link in the comments’ at least 3 times during the live.</w:t>
      </w:r>
    </w:p>
    <w:p>
      <w:pPr>
        <w:pStyle w:val="ListParagraph"/>
        <w:numPr>
          <w:ilvl w:val="0"/>
          <w:numId w:val="2"/>
        </w:numPr>
        <w:spacing w:after="60" w:before="60"/>
      </w:pPr>
      <w:r>
        <w:rPr>
          <w:rFonts w:ascii="Arial" w:cs="Arial" w:eastAsia="Arial" w:hAnsi="Arial"/>
          <w:color w:val="222222"/>
          <w:sz w:val="24"/>
          <w:szCs w:val="24"/>
        </w:rPr>
        <w:t xml:space="preserve">Re-pin the link at the 10-minute mark and again at the end.</w:t>
      </w:r>
    </w:p>
    <w:p>
      <w:pPr>
        <w:pStyle w:val="ListParagraph"/>
        <w:numPr>
          <w:ilvl w:val="0"/>
          <w:numId w:val="2"/>
        </w:numPr>
        <w:spacing w:after="60" w:before="60"/>
      </w:pPr>
      <w:r>
        <w:rPr>
          <w:rFonts w:ascii="Arial" w:cs="Arial" w:eastAsia="Arial" w:hAnsi="Arial"/>
          <w:color w:val="222222"/>
          <w:sz w:val="24"/>
          <w:szCs w:val="24"/>
        </w:rPr>
        <w:t xml:space="preserve">Read names from the chat. Acknowledge people. It increases watch time.</w:t>
      </w:r>
    </w:p>
    <w:p>
      <w:pPr>
        <w:pStyle w:val="ListParagraph"/>
        <w:numPr>
          <w:ilvl w:val="0"/>
          <w:numId w:val="2"/>
        </w:numPr>
        <w:spacing w:after="60" w:before="60"/>
      </w:pPr>
      <w:r>
        <w:rPr>
          <w:rFonts w:ascii="Arial" w:cs="Arial" w:eastAsia="Arial" w:hAnsi="Arial"/>
          <w:color w:val="222222"/>
          <w:sz w:val="24"/>
          <w:szCs w:val="24"/>
        </w:rPr>
        <w:t xml:space="preserve">Keep lives under 25 minutes. Drop-off spikes hard after 20.</w:t>
      </w:r>
    </w:p>
    <w:p>
      <w:pPr>
        <w:spacing w:after="60" w:before="0"/>
      </w:pPr>
      <w:r>
        <w:t xml:space="preserve"/>
      </w:r>
    </w:p>
    <w:p>
      <w:pPr>
        <w:pStyle w:val="Heading3"/>
        <w:spacing w:after="120" w:before="200"/>
      </w:pPr>
      <w:r>
        <w:rPr>
          <w:rFonts w:ascii="Arial" w:cs="Arial" w:eastAsia="Arial" w:hAnsi="Arial"/>
          <w:b/>
          <w:bCs/>
          <w:color w:val="1A1A2E"/>
          <w:sz w:val="24"/>
          <w:szCs w:val="24"/>
        </w:rPr>
        <w:t xml:space="preserve">After each live</w:t>
      </w:r>
    </w:p>
    <w:p>
      <w:pPr>
        <w:pStyle w:val="ListParagraph"/>
        <w:numPr>
          <w:ilvl w:val="0"/>
          <w:numId w:val="2"/>
        </w:numPr>
        <w:spacing w:after="60" w:before="60"/>
      </w:pPr>
      <w:r>
        <w:rPr>
          <w:rFonts w:ascii="Arial" w:cs="Arial" w:eastAsia="Arial" w:hAnsi="Arial"/>
          <w:color w:val="222222"/>
          <w:sz w:val="24"/>
          <w:szCs w:val="24"/>
        </w:rPr>
        <w:t xml:space="preserve">Respond to every comment within 60 minutes of ending.</w:t>
      </w:r>
    </w:p>
    <w:p>
      <w:pPr>
        <w:pStyle w:val="ListParagraph"/>
        <w:numPr>
          <w:ilvl w:val="0"/>
          <w:numId w:val="2"/>
        </w:numPr>
        <w:spacing w:after="60" w:before="60"/>
      </w:pPr>
      <w:r>
        <w:rPr>
          <w:rFonts w:ascii="Arial" w:cs="Arial" w:eastAsia="Arial" w:hAnsi="Arial"/>
          <w:color w:val="222222"/>
          <w:sz w:val="24"/>
          <w:szCs w:val="24"/>
        </w:rPr>
        <w:t xml:space="preserve">Share the replay to your story (Facebook + Instagram) within 2 hours.</w:t>
      </w:r>
    </w:p>
    <w:p>
      <w:pPr>
        <w:pStyle w:val="ListParagraph"/>
        <w:numPr>
          <w:ilvl w:val="0"/>
          <w:numId w:val="2"/>
        </w:numPr>
        <w:spacing w:after="60" w:before="60"/>
      </w:pPr>
      <w:r>
        <w:rPr>
          <w:rFonts w:ascii="Arial" w:cs="Arial" w:eastAsia="Arial" w:hAnsi="Arial"/>
          <w:color w:val="222222"/>
          <w:sz w:val="24"/>
          <w:szCs w:val="24"/>
        </w:rPr>
        <w:t xml:space="preserve">Post a follow-up comment with the registration link under the live replay.</w:t>
      </w:r>
    </w:p>
    <w:p>
      <w:pPr>
        <w:pStyle w:val="ListParagraph"/>
        <w:numPr>
          <w:ilvl w:val="0"/>
          <w:numId w:val="2"/>
        </w:numPr>
        <w:spacing w:after="60" w:before="60"/>
      </w:pPr>
      <w:r>
        <w:rPr>
          <w:rFonts w:ascii="Arial" w:cs="Arial" w:eastAsia="Arial" w:hAnsi="Arial"/>
          <w:color w:val="222222"/>
          <w:sz w:val="24"/>
          <w:szCs w:val="24"/>
        </w:rPr>
        <w:t xml:space="preserve">Send a short email to your list the same day pointing them to the replay.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94560" w:sz="24"/>
              <w:bottom w:val="none"/>
              <w:right w:val="none"/>
            </w:tcBorders>
            <w:shd w:fill="1A1A2E" w:val="clear"/>
            <w:tcMar>
              <w:top w:type="dxa" w:w="160"/>
              <w:left w:type="dxa" w:w="240"/>
              <w:bottom w:type="dxa" w:w="160"/>
              <w:right w:type="dxa" w:w="240"/>
            </w:tcMar>
          </w:tcPr>
          <w:p>
            <w:pPr>
              <w:spacing w:after="50" w:before="50"/>
            </w:pPr>
            <w:r>
              <w:rPr>
                <w:rFonts w:ascii="Arial" w:cs="Arial" w:eastAsia="Arial" w:hAnsi="Arial"/>
                <w:color w:val="FFFFFF"/>
                <w:sz w:val="24"/>
                <w:szCs w:val="24"/>
              </w:rPr>
              <w:t xml:space="preserve">LIVE SCHEDULE SUMMARY</w:t>
            </w:r>
          </w:p>
          <w:p>
            <w:pPr>
              <w:spacing w:after="50" w:before="50"/>
            </w:pPr>
            <w:r>
              <w:rPr>
                <w:rFonts w:ascii="Arial" w:cs="Arial" w:eastAsia="Arial" w:hAnsi="Arial"/>
                <w:color w:val="FFFFFF"/>
                <w:sz w:val="24"/>
                <w:szCs w:val="24"/>
              </w:rPr>
              <w:t xml:space="preserve"/>
            </w:r>
          </w:p>
          <w:p>
            <w:pPr>
              <w:spacing w:after="50" w:before="50"/>
            </w:pPr>
            <w:r>
              <w:rPr>
                <w:rFonts w:ascii="Arial" w:cs="Arial" w:eastAsia="Arial" w:hAnsi="Arial"/>
                <w:color w:val="FFFFFF"/>
                <w:sz w:val="24"/>
                <w:szCs w:val="24"/>
              </w:rPr>
              <w:t xml:space="preserve">Live 1 — Sunday, March 2    —  “What $39/Month Actually Buys You”  —  15–20 min</w:t>
            </w:r>
          </w:p>
          <w:p>
            <w:pPr>
              <w:spacing w:after="50" w:before="50"/>
            </w:pPr>
            <w:r>
              <w:rPr>
                <w:rFonts w:ascii="Arial" w:cs="Arial" w:eastAsia="Arial" w:hAnsi="Arial"/>
                <w:color w:val="FFFFFF"/>
                <w:sz w:val="24"/>
                <w:szCs w:val="24"/>
              </w:rPr>
              <w:t>Live 2 — Thursday, March 19  —  “Stop Using AI. Start Hiring It.”      —  15–20 min</w:t>
            </w:r>
          </w:p>
          <w:p>
            <w:pPr>
              <w:spacing w:after="50" w:before="50"/>
            </w:pPr>
            <w:r>
              <w:rPr>
                <w:rFonts w:ascii="Arial" w:cs="Arial" w:eastAsia="Arial" w:hAnsi="Arial"/>
                <w:color w:val="FFFFFF"/>
                <w:sz w:val="24"/>
                <w:szCs w:val="24"/>
              </w:rPr>
              <w:t>Live 3 — Monday, March 23   —  “Pre-Webinar Q&amp;A”                     —  20–25 min</w:t>
            </w:r>
          </w:p>
          <w:p>
            <w:pPr>
              <w:spacing w:after="50" w:before="50"/>
            </w:pPr>
            <w:r>
              <w:rPr>
                <w:rFonts w:ascii="Arial" w:cs="Arial" w:eastAsia="Arial" w:hAnsi="Arial"/>
                <w:color w:val="FFFFFF"/>
                <w:sz w:val="24"/>
                <w:szCs w:val="24"/>
              </w:rPr>
              <w:t xml:space="preserve"/>
            </w:r>
          </w:p>
          <w:p>
            <w:pPr>
              <w:spacing w:after="50" w:before="50"/>
            </w:pPr>
            <w:r>
              <w:rPr>
                <w:rFonts w:ascii="Arial" w:cs="Arial" w:eastAsia="Arial" w:hAnsi="Arial"/>
                <w:color w:val="FFFFFF"/>
                <w:sz w:val="24"/>
                <w:szCs w:val="24"/>
              </w:rPr>
              <w:t xml:space="preserve">All three close with: aiemployeeintensive.com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CONFIDENTIAL  |  ColderICE Media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Arial" w:cs="Arial" w:eastAsia="Arial" w:hAnsi="Arial"/>
        <w:color w:val="888888"/>
        <w:sz w:val="18"/>
        <w:szCs w:val="18"/>
      </w:rPr>
      <w:t xml:space="preserve">LIVE SESSION OUTLINES  |  MARCH 2–8, 2026  |  ColderICE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9456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2026-02-28T17:55:41.424Z</dcterms:created>
  <dcterms:modified xsi:type="dcterms:W3CDTF">2026-02-28T17:55:41.424Z</dcterms:modified>
</cp:coreProperties>
</file>

<file path=docProps/custom.xml><?xml version="1.0" encoding="utf-8"?>
<Properties xmlns="http://schemas.openxmlformats.org/officeDocument/2006/custom-properties" xmlns:vt="http://schemas.openxmlformats.org/officeDocument/2006/docPropsVTypes"/>
</file>