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:rsidR="00F63994" w:rsidRDefault="00F63994" w:rsidP="005E72AD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A7CACC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:rsidR="00F63994" w:rsidRDefault="00F63994" w:rsidP="0004642F">
          <w:pPr>
            <w:tabs>
              <w:tab w:val="left" w:pos="542"/>
            </w:tabs>
          </w:pPr>
          <w:r>
            <w:tab/>
          </w:r>
        </w:p>
        <w:p w:rsidR="00F63994" w:rsidRDefault="00F63994" w:rsidP="005E72AD">
          <w:pPr>
            <w:jc w:val="center"/>
          </w:pPr>
        </w:p>
        <w:p w:rsidR="00F63994" w:rsidRDefault="00F63994" w:rsidP="005E72AD">
          <w:pPr>
            <w:jc w:val="center"/>
          </w:pPr>
        </w:p>
        <w:p w:rsidR="00F63994" w:rsidRPr="005F4685" w:rsidRDefault="00F63994" w:rsidP="005F4685">
          <w:pPr>
            <w:pStyle w:val="Title"/>
          </w:pPr>
          <w:r w:rsidRPr="00F63994">
            <w:t>Initial Requirement Model</w:t>
          </w:r>
        </w:p>
        <w:p w:rsidR="00F63994" w:rsidRDefault="00F63994" w:rsidP="005E72AD">
          <w:pPr>
            <w:jc w:val="center"/>
          </w:pPr>
        </w:p>
        <w:p w:rsidR="00F63994" w:rsidRDefault="00F63994" w:rsidP="005E72AD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>
            <w:rPr>
              <w:noProof/>
              <w:sz w:val="28"/>
              <w:szCs w:val="28"/>
            </w:rPr>
            <w:t>9/03/2018</w:t>
          </w:r>
          <w:r>
            <w:rPr>
              <w:sz w:val="28"/>
              <w:szCs w:val="28"/>
            </w:rPr>
            <w:fldChar w:fldCharType="end"/>
          </w:r>
        </w:p>
        <w:p w:rsidR="00F63994" w:rsidRDefault="00F63994" w:rsidP="005E72AD">
          <w:pPr>
            <w:spacing w:after="0"/>
            <w:jc w:val="center"/>
          </w:pPr>
        </w:p>
        <w:p w:rsidR="00F63994" w:rsidRDefault="00F63994" w:rsidP="005E72AD">
          <w:pPr>
            <w:spacing w:after="0"/>
            <w:jc w:val="center"/>
          </w:pPr>
        </w:p>
        <w:p w:rsidR="00F63994" w:rsidRDefault="00F63994" w:rsidP="005E72AD">
          <w:pPr>
            <w:spacing w:after="0"/>
            <w:jc w:val="center"/>
          </w:pPr>
        </w:p>
        <w:p w:rsidR="00F63994" w:rsidRDefault="00F63994" w:rsidP="005E72AD">
          <w:pPr>
            <w:spacing w:after="0"/>
            <w:jc w:val="center"/>
          </w:pPr>
        </w:p>
        <w:p w:rsidR="00F63994" w:rsidRDefault="00F63994" w:rsidP="005E72AD">
          <w:pPr>
            <w:spacing w:after="0"/>
            <w:jc w:val="center"/>
          </w:pPr>
        </w:p>
        <w:p w:rsidR="00F63994" w:rsidRPr="0033470A" w:rsidRDefault="00F63994" w:rsidP="005E72AD">
          <w:pPr>
            <w:spacing w:after="0"/>
            <w:jc w:val="center"/>
            <w:rPr>
              <w:sz w:val="24"/>
              <w:szCs w:val="24"/>
            </w:rPr>
          </w:pPr>
          <w:r w:rsidRPr="0033470A">
            <w:rPr>
              <w:sz w:val="24"/>
              <w:szCs w:val="24"/>
            </w:rPr>
            <w:t>[A short overview of the content inside – (line 1)]</w:t>
          </w:r>
        </w:p>
        <w:p w:rsidR="00F63994" w:rsidRPr="0033470A" w:rsidRDefault="00F63994" w:rsidP="005E72AD">
          <w:pPr>
            <w:spacing w:after="0"/>
            <w:jc w:val="center"/>
            <w:rPr>
              <w:sz w:val="24"/>
              <w:szCs w:val="24"/>
            </w:rPr>
          </w:pPr>
          <w:r w:rsidRPr="0033470A">
            <w:rPr>
              <w:sz w:val="24"/>
              <w:szCs w:val="24"/>
            </w:rPr>
            <w:t>[A short overview of the content inside – (line 2)]</w:t>
          </w:r>
        </w:p>
        <w:p w:rsidR="00F63994" w:rsidRPr="0033470A" w:rsidRDefault="00F63994" w:rsidP="005E72AD">
          <w:pPr>
            <w:spacing w:after="0"/>
            <w:jc w:val="center"/>
            <w:rPr>
              <w:sz w:val="24"/>
              <w:szCs w:val="24"/>
            </w:rPr>
          </w:pPr>
          <w:r w:rsidRPr="0033470A">
            <w:rPr>
              <w:sz w:val="24"/>
              <w:szCs w:val="24"/>
            </w:rPr>
            <w:t>[A short overview of the content inside – (line 3)]</w:t>
          </w:r>
        </w:p>
        <w:p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id w:val="-1446924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:rsidR="0013282E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8362279" w:history="1">
            <w:r w:rsidRPr="008673CF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80" w:history="1">
            <w:r w:rsidRPr="008673C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81" w:history="1">
            <w:r w:rsidRPr="008673C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82" w:history="1">
            <w:r w:rsidRPr="008673C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83" w:history="1">
            <w:r w:rsidRPr="008673CF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84" w:history="1">
            <w:r w:rsidRPr="008673C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85" w:history="1">
            <w:r w:rsidRPr="008673C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Product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86" w:history="1">
            <w:r w:rsidRPr="008673C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87" w:history="1">
            <w:r w:rsidRPr="008673C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88" w:history="1">
            <w:r w:rsidRPr="008673C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89" w:history="1">
            <w:r w:rsidRPr="008673CF">
              <w:rPr>
                <w:rStyle w:val="Hyperlink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90" w:history="1">
            <w:r w:rsidRPr="008673C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External interface requirements (Non-functional requirements)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91" w:history="1">
            <w:r w:rsidRPr="008673C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92" w:history="1">
            <w:r w:rsidRPr="008673C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93" w:history="1">
            <w:r w:rsidRPr="008673C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94" w:history="1">
            <w:r w:rsidRPr="008673C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95" w:history="1">
            <w:r w:rsidRPr="008673C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Other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96" w:history="1">
            <w:r w:rsidRPr="008673CF">
              <w:rPr>
                <w:rStyle w:val="Hyperlink"/>
                <w:noProof/>
              </w:rPr>
              <w:t>4.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97" w:history="1">
            <w:r w:rsidRPr="008673C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User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98" w:history="1">
            <w:r w:rsidRPr="008673C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Examiner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299" w:history="1">
            <w:r w:rsidRPr="008673C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Administrator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300" w:history="1">
            <w:r w:rsidRPr="008673CF">
              <w:rPr>
                <w:rStyle w:val="Hyperlink"/>
                <w:noProof/>
              </w:rPr>
              <w:t>5. Hardware requirements /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301" w:history="1">
            <w:r w:rsidRPr="008673CF">
              <w:rPr>
                <w:rStyle w:val="Hyperlink"/>
                <w:noProof/>
              </w:rPr>
              <w:t>6.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302" w:history="1">
            <w:r w:rsidRPr="008673CF">
              <w:rPr>
                <w:rStyle w:val="Hyperlink"/>
                <w:noProof/>
              </w:rPr>
              <w:t>7.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303" w:history="1">
            <w:r w:rsidRPr="008673C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304" w:history="1">
            <w:r w:rsidRPr="008673C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Context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305" w:history="1">
            <w:r w:rsidRPr="008673C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306" w:history="1">
            <w:r w:rsidRPr="008673CF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8673CF">
              <w:rPr>
                <w:rStyle w:val="Hyperlink"/>
                <w:noProof/>
              </w:rPr>
              <w:t>Interaction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4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08362307" w:history="1">
            <w:r w:rsidRPr="008673CF">
              <w:rPr>
                <w:rStyle w:val="Hyperlink"/>
                <w:noProof/>
              </w:rPr>
              <w:t>(1)</w:t>
            </w:r>
            <w:r>
              <w:rPr>
                <w:noProof/>
              </w:rPr>
              <w:tab/>
            </w:r>
            <w:r w:rsidRPr="008673C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4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08362308" w:history="1">
            <w:r w:rsidRPr="008673CF">
              <w:rPr>
                <w:rStyle w:val="Hyperlink"/>
                <w:noProof/>
              </w:rPr>
              <w:t>(2)</w:t>
            </w:r>
            <w:r>
              <w:rPr>
                <w:noProof/>
              </w:rPr>
              <w:tab/>
            </w:r>
            <w:r w:rsidRPr="008673CF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4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08362309" w:history="1">
            <w:r w:rsidRPr="008673CF">
              <w:rPr>
                <w:rStyle w:val="Hyperlink"/>
                <w:noProof/>
              </w:rPr>
              <w:t>(3)</w:t>
            </w:r>
            <w:r>
              <w:rPr>
                <w:noProof/>
              </w:rPr>
              <w:tab/>
            </w:r>
            <w:r w:rsidRPr="008673CF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82E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362310" w:history="1">
            <w:r w:rsidRPr="008673CF">
              <w:rPr>
                <w:rStyle w:val="Hyperlink"/>
                <w:noProof/>
              </w:rPr>
              <w:t>8.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994" w:rsidRDefault="0013282E">
          <w:r>
            <w:fldChar w:fldCharType="end"/>
          </w:r>
        </w:p>
      </w:sdtContent>
    </w:sdt>
    <w:p w:rsidR="00052EF7" w:rsidRDefault="00257375" w:rsidP="00F63994">
      <w:pPr>
        <w:pStyle w:val="Heading1"/>
        <w:rPr>
          <w:color w:val="7030A0"/>
        </w:rPr>
      </w:pPr>
    </w:p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Default="00DD6618" w:rsidP="00DD6618"/>
    <w:p w:rsidR="00DD6618" w:rsidRPr="0013282E" w:rsidRDefault="00DD6618" w:rsidP="0013282E">
      <w:pPr>
        <w:pStyle w:val="Heading1"/>
        <w:rPr>
          <w:color w:val="7030A0"/>
        </w:rPr>
      </w:pPr>
      <w:bookmarkStart w:id="0" w:name="_Toc508362279"/>
      <w:r w:rsidRPr="0013282E">
        <w:rPr>
          <w:color w:val="7030A0"/>
        </w:rPr>
        <w:lastRenderedPageBreak/>
        <w:t>1</w:t>
      </w:r>
      <w:r w:rsidRPr="0013282E">
        <w:rPr>
          <w:rStyle w:val="Heading1Char"/>
          <w:color w:val="7030A0"/>
        </w:rPr>
        <w:t>. Introduction</w:t>
      </w:r>
      <w:bookmarkEnd w:id="0"/>
      <w:r w:rsidRPr="0013282E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1" w:name="_Toc508362280"/>
      <w:r w:rsidRPr="00822EF3">
        <w:rPr>
          <w:color w:val="7030A0"/>
        </w:rPr>
        <w:t>Purpose</w:t>
      </w:r>
      <w:bookmarkEnd w:id="1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2" w:name="_Toc508362281"/>
      <w:r w:rsidRPr="00822EF3">
        <w:rPr>
          <w:color w:val="7030A0"/>
        </w:rPr>
        <w:t>Objectives</w:t>
      </w:r>
      <w:bookmarkEnd w:id="2"/>
    </w:p>
    <w:p w:rsidR="00DD6618" w:rsidRPr="00822EF3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3" w:name="_Toc508362282"/>
      <w:r w:rsidRPr="00822EF3">
        <w:rPr>
          <w:color w:val="7030A0"/>
        </w:rPr>
        <w:t>Scope</w:t>
      </w:r>
      <w:bookmarkEnd w:id="3"/>
    </w:p>
    <w:p w:rsidR="00DD6618" w:rsidRPr="00822EF3" w:rsidRDefault="00DD6618" w:rsidP="00822EF3">
      <w:pPr>
        <w:pStyle w:val="Heading1"/>
        <w:rPr>
          <w:color w:val="7030A0"/>
        </w:rPr>
      </w:pPr>
      <w:bookmarkStart w:id="4" w:name="_Toc508362283"/>
      <w:r w:rsidRPr="00822EF3">
        <w:rPr>
          <w:color w:val="7030A0"/>
        </w:rPr>
        <w:t xml:space="preserve">2. </w:t>
      </w:r>
      <w:r w:rsidRPr="00822EF3">
        <w:rPr>
          <w:color w:val="7030A0"/>
        </w:rPr>
        <w:t>Overall description</w:t>
      </w:r>
      <w:bookmarkEnd w:id="4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5" w:name="_Toc508362284"/>
      <w:r w:rsidRPr="00822EF3">
        <w:rPr>
          <w:color w:val="7030A0"/>
        </w:rPr>
        <w:t>Product functions</w:t>
      </w:r>
      <w:bookmarkEnd w:id="5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6" w:name="_Toc508362285"/>
      <w:r w:rsidRPr="00822EF3">
        <w:rPr>
          <w:color w:val="7030A0"/>
        </w:rPr>
        <w:t>Product perspectives</w:t>
      </w:r>
      <w:bookmarkEnd w:id="6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7" w:name="_Toc508362286"/>
      <w:r w:rsidRPr="00822EF3">
        <w:rPr>
          <w:color w:val="7030A0"/>
        </w:rPr>
        <w:t>Product features</w:t>
      </w:r>
      <w:bookmarkEnd w:id="7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8" w:name="_Toc508362287"/>
      <w:r w:rsidRPr="00822EF3">
        <w:rPr>
          <w:color w:val="7030A0"/>
        </w:rPr>
        <w:t>User characteristics</w:t>
      </w:r>
      <w:bookmarkEnd w:id="8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9" w:name="_Toc508362288"/>
      <w:r w:rsidRPr="00822EF3">
        <w:rPr>
          <w:color w:val="7030A0"/>
        </w:rPr>
        <w:t>Assumptions and dependencies</w:t>
      </w:r>
      <w:bookmarkEnd w:id="9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10" w:name="_Toc508362289"/>
      <w:r w:rsidRPr="00822EF3">
        <w:rPr>
          <w:color w:val="7030A0"/>
        </w:rPr>
        <w:t xml:space="preserve">3. </w:t>
      </w:r>
      <w:r w:rsidRPr="00822EF3">
        <w:rPr>
          <w:color w:val="7030A0"/>
        </w:rPr>
        <w:t>Specific requirements</w:t>
      </w:r>
      <w:bookmarkEnd w:id="10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1" w:name="_Toc508362290"/>
      <w:r w:rsidRPr="00822EF3">
        <w:rPr>
          <w:color w:val="7030A0"/>
        </w:rPr>
        <w:t xml:space="preserve">External interface requirements (Non-functional requirements) </w:t>
      </w:r>
      <w:r w:rsidRPr="00822EF3">
        <w:rPr>
          <w:color w:val="7030A0"/>
        </w:rPr>
        <w:t>–</w:t>
      </w:r>
      <w:bookmarkEnd w:id="11"/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2" w:name="_Toc508362291"/>
      <w:r w:rsidRPr="00822EF3">
        <w:rPr>
          <w:color w:val="7030A0"/>
        </w:rPr>
        <w:t>User interfaces</w:t>
      </w:r>
      <w:bookmarkEnd w:id="12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3" w:name="_Toc508362292"/>
      <w:r w:rsidRPr="00822EF3">
        <w:rPr>
          <w:color w:val="7030A0"/>
        </w:rPr>
        <w:t>Hardware interfaces</w:t>
      </w:r>
      <w:bookmarkEnd w:id="13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4" w:name="_Toc508362293"/>
      <w:r w:rsidRPr="00822EF3">
        <w:rPr>
          <w:color w:val="7030A0"/>
        </w:rPr>
        <w:t>Software interfaces</w:t>
      </w:r>
      <w:bookmarkEnd w:id="14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5" w:name="_Toc508362294"/>
      <w:r w:rsidRPr="00822EF3">
        <w:rPr>
          <w:color w:val="7030A0"/>
        </w:rPr>
        <w:t>Communications interfaces</w:t>
      </w:r>
      <w:bookmarkEnd w:id="15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6" w:name="_Toc508362295"/>
      <w:r w:rsidRPr="00822EF3">
        <w:rPr>
          <w:color w:val="7030A0"/>
        </w:rPr>
        <w:t>Other non-functional requirements</w:t>
      </w:r>
      <w:bookmarkEnd w:id="16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17" w:name="_Toc508362296"/>
      <w:r w:rsidRPr="00822EF3">
        <w:rPr>
          <w:color w:val="7030A0"/>
        </w:rPr>
        <w:t>4</w:t>
      </w:r>
      <w:r w:rsidRPr="00822EF3">
        <w:rPr>
          <w:color w:val="7030A0"/>
        </w:rPr>
        <w:t>.</w:t>
      </w:r>
      <w:r w:rsidRPr="00822EF3">
        <w:rPr>
          <w:color w:val="7030A0"/>
        </w:rPr>
        <w:t xml:space="preserve"> </w:t>
      </w:r>
      <w:r w:rsidRPr="00822EF3">
        <w:rPr>
          <w:color w:val="7030A0"/>
        </w:rPr>
        <w:t>Functional requirements</w:t>
      </w:r>
      <w:bookmarkEnd w:id="17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18" w:name="_Toc508362300"/>
      <w:bookmarkStart w:id="19" w:name="_GoBack"/>
      <w:bookmarkEnd w:id="19"/>
      <w:r w:rsidRPr="00822EF3">
        <w:rPr>
          <w:color w:val="7030A0"/>
        </w:rPr>
        <w:t xml:space="preserve">5. </w:t>
      </w:r>
      <w:r w:rsidRPr="00822EF3">
        <w:rPr>
          <w:color w:val="7030A0"/>
        </w:rPr>
        <w:t xml:space="preserve">Hardware </w:t>
      </w:r>
      <w:r w:rsidRPr="00822EF3">
        <w:rPr>
          <w:color w:val="7030A0"/>
        </w:rPr>
        <w:t>requirements / Software</w:t>
      </w:r>
      <w:r w:rsidRPr="00822EF3">
        <w:rPr>
          <w:color w:val="7030A0"/>
        </w:rPr>
        <w:t xml:space="preserve"> requirements</w:t>
      </w:r>
      <w:bookmarkEnd w:id="18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20" w:name="_Toc508362301"/>
      <w:r w:rsidRPr="00822EF3">
        <w:rPr>
          <w:color w:val="7030A0"/>
        </w:rPr>
        <w:t xml:space="preserve">6. </w:t>
      </w:r>
      <w:r w:rsidRPr="00822EF3">
        <w:rPr>
          <w:color w:val="7030A0"/>
        </w:rPr>
        <w:t>System Design</w:t>
      </w:r>
      <w:bookmarkEnd w:id="20"/>
    </w:p>
    <w:p w:rsidR="00DD6618" w:rsidRDefault="00DD6618" w:rsidP="00822EF3">
      <w:pPr>
        <w:pStyle w:val="Heading1"/>
      </w:pPr>
      <w:bookmarkStart w:id="21" w:name="_Toc508362302"/>
      <w:r w:rsidRPr="00822EF3">
        <w:rPr>
          <w:color w:val="7030A0"/>
        </w:rPr>
        <w:t>7. Model</w:t>
      </w:r>
      <w:bookmarkEnd w:id="21"/>
    </w:p>
    <w:p w:rsidR="00DD6618" w:rsidRPr="00822EF3" w:rsidRDefault="00DD6618" w:rsidP="00822EF3">
      <w:pPr>
        <w:pStyle w:val="Heading2"/>
        <w:numPr>
          <w:ilvl w:val="0"/>
          <w:numId w:val="13"/>
        </w:numPr>
        <w:rPr>
          <w:color w:val="7030A0"/>
        </w:rPr>
      </w:pPr>
      <w:bookmarkStart w:id="22" w:name="_Toc508362303"/>
      <w:r w:rsidRPr="00822EF3">
        <w:rPr>
          <w:color w:val="7030A0"/>
        </w:rPr>
        <w:t>Introduction</w:t>
      </w:r>
      <w:bookmarkEnd w:id="22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13"/>
        </w:numPr>
        <w:rPr>
          <w:color w:val="7030A0"/>
        </w:rPr>
      </w:pPr>
      <w:bookmarkStart w:id="23" w:name="_Toc508362304"/>
      <w:r w:rsidRPr="00822EF3">
        <w:rPr>
          <w:color w:val="7030A0"/>
        </w:rPr>
        <w:t>Context Model</w:t>
      </w:r>
      <w:bookmarkEnd w:id="23"/>
      <w:r w:rsidRPr="00822EF3">
        <w:rPr>
          <w:color w:val="7030A0"/>
        </w:rPr>
        <w:t xml:space="preserve"> </w:t>
      </w:r>
    </w:p>
    <w:p w:rsidR="00DD6618" w:rsidRDefault="00DD6618" w:rsidP="00822EF3">
      <w:pPr>
        <w:pStyle w:val="Heading2"/>
        <w:numPr>
          <w:ilvl w:val="0"/>
          <w:numId w:val="13"/>
        </w:numPr>
      </w:pPr>
      <w:bookmarkStart w:id="24" w:name="_Toc508362305"/>
      <w:r w:rsidRPr="00822EF3">
        <w:rPr>
          <w:color w:val="7030A0"/>
        </w:rPr>
        <w:t>Models</w:t>
      </w:r>
      <w:bookmarkEnd w:id="24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3"/>
        <w:numPr>
          <w:ilvl w:val="2"/>
          <w:numId w:val="12"/>
        </w:numPr>
        <w:rPr>
          <w:color w:val="7030A0"/>
        </w:rPr>
      </w:pPr>
      <w:bookmarkStart w:id="25" w:name="_Toc508362306"/>
      <w:r w:rsidRPr="00822EF3">
        <w:rPr>
          <w:color w:val="7030A0"/>
        </w:rPr>
        <w:t>Interaction Model</w:t>
      </w:r>
      <w:bookmarkEnd w:id="25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4"/>
        <w:numPr>
          <w:ilvl w:val="3"/>
          <w:numId w:val="12"/>
        </w:numPr>
        <w:rPr>
          <w:color w:val="7030A0"/>
        </w:rPr>
      </w:pPr>
      <w:bookmarkStart w:id="26" w:name="_Toc508362307"/>
      <w:r w:rsidRPr="00822EF3">
        <w:rPr>
          <w:color w:val="7030A0"/>
        </w:rPr>
        <w:t>Use case diagram</w:t>
      </w:r>
      <w:bookmarkEnd w:id="26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4"/>
        <w:numPr>
          <w:ilvl w:val="3"/>
          <w:numId w:val="12"/>
        </w:numPr>
        <w:rPr>
          <w:color w:val="7030A0"/>
        </w:rPr>
      </w:pPr>
      <w:bookmarkStart w:id="27" w:name="_Toc508362308"/>
      <w:r w:rsidRPr="00822EF3">
        <w:rPr>
          <w:color w:val="7030A0"/>
        </w:rPr>
        <w:t>Activity diagram</w:t>
      </w:r>
      <w:bookmarkEnd w:id="27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4"/>
        <w:numPr>
          <w:ilvl w:val="3"/>
          <w:numId w:val="12"/>
        </w:numPr>
        <w:rPr>
          <w:color w:val="7030A0"/>
        </w:rPr>
      </w:pPr>
      <w:bookmarkStart w:id="28" w:name="_Toc508362309"/>
      <w:r w:rsidRPr="00822EF3">
        <w:rPr>
          <w:color w:val="7030A0"/>
        </w:rPr>
        <w:t>Sequence diagram</w:t>
      </w:r>
      <w:bookmarkEnd w:id="28"/>
    </w:p>
    <w:p w:rsidR="00DD6618" w:rsidRPr="00822EF3" w:rsidRDefault="00DD6618" w:rsidP="00822EF3">
      <w:pPr>
        <w:pStyle w:val="Heading1"/>
        <w:rPr>
          <w:color w:val="7030A0"/>
        </w:rPr>
      </w:pPr>
      <w:bookmarkStart w:id="29" w:name="_Toc508362310"/>
      <w:r w:rsidRPr="00822EF3">
        <w:rPr>
          <w:color w:val="7030A0"/>
        </w:rPr>
        <w:t xml:space="preserve">8. </w:t>
      </w:r>
      <w:r w:rsidRPr="00822EF3">
        <w:rPr>
          <w:color w:val="7030A0"/>
        </w:rPr>
        <w:t>Glossary</w:t>
      </w:r>
      <w:bookmarkEnd w:id="29"/>
      <w:r w:rsidRPr="00822EF3">
        <w:rPr>
          <w:color w:val="7030A0"/>
        </w:rPr>
        <w:t xml:space="preserve"> </w:t>
      </w:r>
    </w:p>
    <w:p w:rsidR="00DD6618" w:rsidRPr="00DD6618" w:rsidRDefault="00DD6618" w:rsidP="00DD6618"/>
    <w:sectPr w:rsidR="00DD6618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7859"/>
    <w:multiLevelType w:val="hybridMultilevel"/>
    <w:tmpl w:val="7880372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55A"/>
    <w:multiLevelType w:val="hybridMultilevel"/>
    <w:tmpl w:val="8D3E25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911CB"/>
    <w:multiLevelType w:val="hybridMultilevel"/>
    <w:tmpl w:val="9EE679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D7956"/>
    <w:multiLevelType w:val="hybridMultilevel"/>
    <w:tmpl w:val="6B5C08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15F9"/>
    <w:multiLevelType w:val="hybridMultilevel"/>
    <w:tmpl w:val="3BE66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558F1"/>
    <w:multiLevelType w:val="hybridMultilevel"/>
    <w:tmpl w:val="CF00B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E90"/>
    <w:multiLevelType w:val="hybridMultilevel"/>
    <w:tmpl w:val="5F42E7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52663"/>
    <w:multiLevelType w:val="hybridMultilevel"/>
    <w:tmpl w:val="DACA0B42"/>
    <w:lvl w:ilvl="0" w:tplc="0C09000F">
      <w:start w:val="1"/>
      <w:numFmt w:val="decimal"/>
      <w:lvlText w:val="%1.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D4D50B9"/>
    <w:multiLevelType w:val="hybridMultilevel"/>
    <w:tmpl w:val="FA8EC6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80ABB"/>
    <w:multiLevelType w:val="hybridMultilevel"/>
    <w:tmpl w:val="B2363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D27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55E5C59"/>
    <w:multiLevelType w:val="hybridMultilevel"/>
    <w:tmpl w:val="3C34E6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C4833"/>
    <w:multiLevelType w:val="hybridMultilevel"/>
    <w:tmpl w:val="21B223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A2136"/>
    <w:rsid w:val="0013282E"/>
    <w:rsid w:val="00257375"/>
    <w:rsid w:val="004D55B8"/>
    <w:rsid w:val="00526794"/>
    <w:rsid w:val="00601A83"/>
    <w:rsid w:val="00822EF3"/>
    <w:rsid w:val="0084266C"/>
    <w:rsid w:val="00986FFF"/>
    <w:rsid w:val="00A325BF"/>
    <w:rsid w:val="00AC6DC1"/>
    <w:rsid w:val="00DD6618"/>
    <w:rsid w:val="00E7190C"/>
    <w:rsid w:val="00F6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43B31-040C-465E-B1E5-122DDE2D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B1CFB-92D0-410C-94C2-EAE42169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</cp:revision>
  <dcterms:created xsi:type="dcterms:W3CDTF">2018-03-09T00:46:00Z</dcterms:created>
  <dcterms:modified xsi:type="dcterms:W3CDTF">2018-03-09T01:39:00Z</dcterms:modified>
</cp:coreProperties>
</file>