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03657165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:rsidR="00D432AE" w:rsidRDefault="00D432AE" w:rsidP="005E72AD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A5881C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" fillcolor="#7030a0" stroked="f">
                    <v:fill r:id="rId5" o:title="" color2="white [3212]" type="pattern"/>
                    <w10:wrap anchory="margin"/>
                  </v:rect>
                </w:pict>
              </mc:Fallback>
            </mc:AlternateContent>
          </w:r>
        </w:p>
        <w:p w:rsidR="00D432AE" w:rsidRDefault="00D432AE" w:rsidP="0004642F">
          <w:pPr>
            <w:tabs>
              <w:tab w:val="left" w:pos="542"/>
            </w:tabs>
          </w:pPr>
          <w:r>
            <w:tab/>
          </w:r>
        </w:p>
        <w:p w:rsidR="00D432AE" w:rsidRDefault="00D432AE" w:rsidP="005E72AD">
          <w:pPr>
            <w:jc w:val="center"/>
          </w:pPr>
        </w:p>
        <w:p w:rsidR="00D432AE" w:rsidRDefault="00D432AE" w:rsidP="005E72AD">
          <w:pPr>
            <w:jc w:val="center"/>
          </w:pPr>
        </w:p>
        <w:p w:rsidR="00D432AE" w:rsidRPr="005F4685" w:rsidRDefault="00D432AE" w:rsidP="005F4685">
          <w:pPr>
            <w:pStyle w:val="Title"/>
          </w:pPr>
          <w:r>
            <w:t>Master Test Plan</w:t>
          </w:r>
        </w:p>
        <w:p w:rsidR="00D432AE" w:rsidRDefault="00D432AE" w:rsidP="005E72AD">
          <w:pPr>
            <w:jc w:val="center"/>
          </w:pPr>
        </w:p>
        <w:p w:rsidR="00D432AE" w:rsidRDefault="00D432AE" w:rsidP="005E72AD">
          <w:pPr>
            <w:jc w:val="center"/>
          </w:pPr>
        </w:p>
        <w:p w:rsidR="00D432AE" w:rsidRDefault="00D432AE" w:rsidP="005E72AD">
          <w:pPr>
            <w:jc w:val="center"/>
          </w:pPr>
        </w:p>
        <w:p w:rsidR="00D432AE" w:rsidRDefault="00D432AE" w:rsidP="005E72AD">
          <w:pPr>
            <w:jc w:val="center"/>
          </w:pPr>
        </w:p>
        <w:p w:rsidR="00D432AE" w:rsidRDefault="00D432AE" w:rsidP="005E72AD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9/03/2018</w:t>
          </w:r>
        </w:p>
        <w:p w:rsidR="00D432AE" w:rsidRDefault="00D432AE" w:rsidP="005E72AD">
          <w:pPr>
            <w:spacing w:after="0"/>
            <w:jc w:val="center"/>
          </w:pPr>
        </w:p>
        <w:p w:rsidR="00D432AE" w:rsidRDefault="00D432AE" w:rsidP="005E72AD">
          <w:pPr>
            <w:spacing w:after="0"/>
            <w:jc w:val="center"/>
          </w:pPr>
        </w:p>
        <w:p w:rsidR="00D432AE" w:rsidRDefault="00D432AE" w:rsidP="005E72AD">
          <w:pPr>
            <w:spacing w:after="0"/>
            <w:jc w:val="center"/>
          </w:pPr>
        </w:p>
        <w:p w:rsidR="00D432AE" w:rsidRDefault="00D432AE" w:rsidP="005E72AD">
          <w:pPr>
            <w:spacing w:after="0"/>
            <w:jc w:val="center"/>
          </w:pPr>
        </w:p>
        <w:p w:rsidR="00D432AE" w:rsidRDefault="00D432AE" w:rsidP="005E72AD">
          <w:pPr>
            <w:spacing w:after="0"/>
            <w:jc w:val="center"/>
          </w:pPr>
        </w:p>
        <w:p w:rsidR="00D432AE" w:rsidRPr="0033470A" w:rsidRDefault="00D432AE" w:rsidP="005E72AD">
          <w:pPr>
            <w:spacing w:after="0"/>
            <w:jc w:val="center"/>
            <w:rPr>
              <w:sz w:val="24"/>
              <w:szCs w:val="24"/>
            </w:rPr>
          </w:pPr>
          <w:r w:rsidRPr="0033470A">
            <w:rPr>
              <w:sz w:val="24"/>
              <w:szCs w:val="24"/>
            </w:rPr>
            <w:t>[A short overview of the content inside – (line 1)]</w:t>
          </w:r>
        </w:p>
        <w:p w:rsidR="00D432AE" w:rsidRPr="0033470A" w:rsidRDefault="00D432AE" w:rsidP="005E72AD">
          <w:pPr>
            <w:spacing w:after="0"/>
            <w:jc w:val="center"/>
            <w:rPr>
              <w:sz w:val="24"/>
              <w:szCs w:val="24"/>
            </w:rPr>
          </w:pPr>
          <w:r w:rsidRPr="0033470A">
            <w:rPr>
              <w:sz w:val="24"/>
              <w:szCs w:val="24"/>
            </w:rPr>
            <w:t>[A short overview of the content inside – (line 2)]</w:t>
          </w:r>
        </w:p>
        <w:p w:rsidR="00D432AE" w:rsidRPr="0033470A" w:rsidRDefault="00D432AE" w:rsidP="005E72AD">
          <w:pPr>
            <w:spacing w:after="0"/>
            <w:jc w:val="center"/>
            <w:rPr>
              <w:sz w:val="24"/>
              <w:szCs w:val="24"/>
            </w:rPr>
          </w:pPr>
          <w:r w:rsidRPr="0033470A">
            <w:rPr>
              <w:sz w:val="24"/>
              <w:szCs w:val="24"/>
            </w:rPr>
            <w:t>[A short overview of the content inside – (line 3)]</w:t>
          </w:r>
        </w:p>
        <w:p w:rsidR="00D432AE" w:rsidRDefault="00D432AE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id w:val="-1920466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2F16FC" w:rsidRPr="002F16FC" w:rsidRDefault="002F16FC">
          <w:pPr>
            <w:pStyle w:val="TOCHeading"/>
            <w:rPr>
              <w:color w:val="7030A0"/>
            </w:rPr>
          </w:pPr>
          <w:r w:rsidRPr="002F16FC">
            <w:rPr>
              <w:color w:val="7030A0"/>
            </w:rPr>
            <w:t>Table of Contents</w:t>
          </w:r>
        </w:p>
        <w:p w:rsidR="002F16FC" w:rsidRDefault="002F16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8360907" w:history="1">
            <w:r w:rsidRPr="0030474D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08" w:history="1">
            <w:r w:rsidRPr="0030474D">
              <w:rPr>
                <w:rStyle w:val="Hyperlink"/>
                <w:noProof/>
              </w:rPr>
              <w:t>2.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09" w:history="1">
            <w:r w:rsidRPr="0030474D">
              <w:rPr>
                <w:rStyle w:val="Hyperlink"/>
                <w:noProof/>
              </w:rPr>
              <w:t>3.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0" w:history="1">
            <w:r w:rsidRPr="0030474D">
              <w:rPr>
                <w:rStyle w:val="Hyperlink"/>
                <w:noProof/>
              </w:rPr>
              <w:t>3.1 Functions to be tested.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1" w:history="1">
            <w:r w:rsidRPr="0030474D">
              <w:rPr>
                <w:rStyle w:val="Hyperlink"/>
                <w:noProof/>
              </w:rPr>
              <w:t>3.2 Functions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2" w:history="1">
            <w:r w:rsidRPr="0030474D">
              <w:rPr>
                <w:rStyle w:val="Hyperlink"/>
                <w:noProof/>
              </w:rPr>
              <w:t>4. TESTING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3" w:history="1">
            <w:r w:rsidRPr="0030474D">
              <w:rPr>
                <w:rStyle w:val="Hyperlink"/>
                <w:noProof/>
              </w:rPr>
              <w:t>5.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4" w:history="1">
            <w:r w:rsidRPr="0030474D">
              <w:rPr>
                <w:rStyle w:val="Hyperlink"/>
                <w:noProof/>
              </w:rPr>
              <w:t>5.1 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5" w:history="1">
            <w:r w:rsidRPr="0030474D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6" w:history="1">
            <w:r w:rsidR="008328C7">
              <w:rPr>
                <w:rStyle w:val="Hyperlink"/>
                <w:noProof/>
              </w:rPr>
              <w:t>User Acceptance T</w:t>
            </w:r>
            <w:bookmarkStart w:id="0" w:name="_GoBack"/>
            <w:bookmarkEnd w:id="0"/>
            <w:r w:rsidRPr="0030474D">
              <w:rPr>
                <w:rStyle w:val="Hyperlink"/>
                <w:noProof/>
              </w:rPr>
              <w:t>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7" w:history="1">
            <w:r w:rsidRPr="0030474D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8" w:history="1">
            <w:r w:rsidRPr="0030474D">
              <w:rPr>
                <w:rStyle w:val="Hyperlink"/>
                <w:noProof/>
              </w:rPr>
              <w:t>5.2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19" w:history="1">
            <w:r w:rsidRPr="0030474D">
              <w:rPr>
                <w:rStyle w:val="Hyperlink"/>
                <w:noProof/>
              </w:rPr>
              <w:t>6.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20" w:history="1">
            <w:r w:rsidRPr="0030474D">
              <w:rPr>
                <w:rStyle w:val="Hyperlink"/>
                <w:noProof/>
              </w:rPr>
              <w:t>7.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0921" w:history="1">
            <w:r w:rsidRPr="0030474D">
              <w:rPr>
                <w:rStyle w:val="Hyperlink"/>
                <w:noProof/>
              </w:rPr>
              <w:t>8. CONTROL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FC" w:rsidRDefault="002F16FC">
          <w:r>
            <w:fldChar w:fldCharType="end"/>
          </w:r>
        </w:p>
      </w:sdtContent>
    </w:sdt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Pr="00D432AE" w:rsidRDefault="00D432AE" w:rsidP="00D432AE">
      <w:pPr>
        <w:pStyle w:val="Heading1"/>
        <w:rPr>
          <w:color w:val="7030A0"/>
        </w:rPr>
      </w:pPr>
      <w:bookmarkStart w:id="1" w:name="_Toc508360907"/>
      <w:r w:rsidRPr="00D432AE">
        <w:rPr>
          <w:color w:val="7030A0"/>
        </w:rPr>
        <w:t xml:space="preserve">1. </w:t>
      </w:r>
      <w:r w:rsidRPr="00D432AE">
        <w:rPr>
          <w:color w:val="7030A0"/>
        </w:rPr>
        <w:t>INTRODUCTION</w:t>
      </w:r>
      <w:bookmarkEnd w:id="1"/>
    </w:p>
    <w:p w:rsidR="00D432AE" w:rsidRDefault="00D432AE" w:rsidP="00D432AE"/>
    <w:p w:rsidR="00D432AE" w:rsidRPr="00D432AE" w:rsidRDefault="00D432AE" w:rsidP="00D432AE">
      <w:pPr>
        <w:pStyle w:val="Heading1"/>
        <w:rPr>
          <w:color w:val="7030A0"/>
        </w:rPr>
      </w:pPr>
      <w:bookmarkStart w:id="2" w:name="_Toc508360908"/>
      <w:r w:rsidRPr="00D432AE">
        <w:rPr>
          <w:color w:val="7030A0"/>
        </w:rPr>
        <w:t>2. OBJECTIVE</w:t>
      </w:r>
      <w:bookmarkEnd w:id="2"/>
    </w:p>
    <w:p w:rsidR="00D432AE" w:rsidRDefault="00D432AE" w:rsidP="00D432AE"/>
    <w:p w:rsidR="00D432AE" w:rsidRPr="00D432AE" w:rsidRDefault="00D432AE" w:rsidP="00D432AE">
      <w:pPr>
        <w:pStyle w:val="Heading1"/>
        <w:rPr>
          <w:color w:val="7030A0"/>
        </w:rPr>
      </w:pPr>
      <w:bookmarkStart w:id="3" w:name="_Toc508360909"/>
      <w:r w:rsidRPr="00D432AE">
        <w:rPr>
          <w:color w:val="7030A0"/>
        </w:rPr>
        <w:t>3. SCOPE</w:t>
      </w:r>
      <w:bookmarkEnd w:id="3"/>
    </w:p>
    <w:p w:rsidR="00D432AE" w:rsidRDefault="00D432AE" w:rsidP="00D432AE"/>
    <w:p w:rsidR="00D432AE" w:rsidRPr="00D432AE" w:rsidRDefault="00D432AE" w:rsidP="00D432AE">
      <w:pPr>
        <w:pStyle w:val="Heading2"/>
        <w:rPr>
          <w:color w:val="7030A0"/>
        </w:rPr>
      </w:pPr>
      <w:bookmarkStart w:id="4" w:name="_Toc508360910"/>
      <w:r w:rsidRPr="00D432AE">
        <w:rPr>
          <w:color w:val="7030A0"/>
        </w:rPr>
        <w:t>3.1 Functions to be tested.</w:t>
      </w:r>
      <w:bookmarkEnd w:id="4"/>
    </w:p>
    <w:p w:rsidR="00D432AE" w:rsidRPr="00D432AE" w:rsidRDefault="00D432AE" w:rsidP="00D432AE">
      <w:pPr>
        <w:pStyle w:val="Heading2"/>
        <w:rPr>
          <w:color w:val="7030A0"/>
        </w:rPr>
      </w:pPr>
    </w:p>
    <w:p w:rsidR="00D432AE" w:rsidRDefault="00D432AE" w:rsidP="00D432AE">
      <w:bookmarkStart w:id="5" w:name="_Toc508360911"/>
      <w:r w:rsidRPr="00D432AE">
        <w:rPr>
          <w:rStyle w:val="Heading2Char"/>
          <w:color w:val="7030A0"/>
        </w:rPr>
        <w:t>3.2 Functions not to be tested</w:t>
      </w:r>
      <w:bookmarkEnd w:id="5"/>
      <w:r>
        <w:t>.</w:t>
      </w:r>
    </w:p>
    <w:p w:rsidR="00D432AE" w:rsidRDefault="00D432AE" w:rsidP="00D432AE"/>
    <w:p w:rsidR="00D432AE" w:rsidRPr="00D432AE" w:rsidRDefault="00D432AE" w:rsidP="00D432AE">
      <w:pPr>
        <w:pStyle w:val="Heading1"/>
        <w:rPr>
          <w:color w:val="7030A0"/>
        </w:rPr>
      </w:pPr>
      <w:bookmarkStart w:id="6" w:name="_Toc508360912"/>
      <w:r w:rsidRPr="00D432AE">
        <w:rPr>
          <w:color w:val="7030A0"/>
        </w:rPr>
        <w:t>4</w:t>
      </w:r>
      <w:r w:rsidRPr="00D432AE">
        <w:rPr>
          <w:color w:val="7030A0"/>
        </w:rPr>
        <w:t>. TESTING PROCESS OVERVIEW</w:t>
      </w:r>
      <w:bookmarkEnd w:id="6"/>
    </w:p>
    <w:p w:rsidR="00D432AE" w:rsidRDefault="00D432AE" w:rsidP="00D432AE"/>
    <w:p w:rsidR="00D432AE" w:rsidRPr="002F16FC" w:rsidRDefault="00D432AE" w:rsidP="002F16FC">
      <w:pPr>
        <w:pStyle w:val="Heading1"/>
        <w:rPr>
          <w:color w:val="7030A0"/>
        </w:rPr>
      </w:pPr>
      <w:bookmarkStart w:id="7" w:name="_Toc508360913"/>
      <w:r w:rsidRPr="002F16FC">
        <w:rPr>
          <w:color w:val="7030A0"/>
        </w:rPr>
        <w:t>5</w:t>
      </w:r>
      <w:r w:rsidRPr="002F16FC">
        <w:rPr>
          <w:color w:val="7030A0"/>
        </w:rPr>
        <w:t>. TEST STRATEGY</w:t>
      </w:r>
      <w:bookmarkEnd w:id="7"/>
    </w:p>
    <w:p w:rsidR="00D432AE" w:rsidRDefault="00D432AE" w:rsidP="00D432AE"/>
    <w:p w:rsidR="00D432AE" w:rsidRPr="002F16FC" w:rsidRDefault="002F16FC" w:rsidP="002F16FC">
      <w:pPr>
        <w:pStyle w:val="Heading2"/>
        <w:rPr>
          <w:color w:val="7030A0"/>
        </w:rPr>
      </w:pPr>
      <w:bookmarkStart w:id="8" w:name="_Toc508360914"/>
      <w:r w:rsidRPr="002F16FC">
        <w:rPr>
          <w:color w:val="7030A0"/>
        </w:rPr>
        <w:t>5</w:t>
      </w:r>
      <w:r w:rsidR="00D432AE" w:rsidRPr="002F16FC">
        <w:rPr>
          <w:color w:val="7030A0"/>
        </w:rPr>
        <w:t>.1 Testing Types</w:t>
      </w:r>
      <w:bookmarkEnd w:id="8"/>
    </w:p>
    <w:p w:rsidR="00D432AE" w:rsidRDefault="00D432AE" w:rsidP="00D432AE"/>
    <w:p w:rsidR="00D432AE" w:rsidRPr="002F16FC" w:rsidRDefault="00D432AE" w:rsidP="002F16FC">
      <w:pPr>
        <w:pStyle w:val="Heading3"/>
        <w:rPr>
          <w:color w:val="7030A0"/>
        </w:rPr>
      </w:pPr>
      <w:bookmarkStart w:id="9" w:name="_Toc508360915"/>
      <w:r w:rsidRPr="002F16FC">
        <w:rPr>
          <w:color w:val="7030A0"/>
        </w:rPr>
        <w:lastRenderedPageBreak/>
        <w:t>Integration Testing</w:t>
      </w:r>
      <w:bookmarkEnd w:id="9"/>
    </w:p>
    <w:p w:rsidR="00D432AE" w:rsidRDefault="00D432AE" w:rsidP="002F16FC">
      <w:pPr>
        <w:pStyle w:val="Heading3"/>
      </w:pPr>
      <w:bookmarkStart w:id="10" w:name="_Toc508360916"/>
      <w:r w:rsidRPr="002F16FC">
        <w:rPr>
          <w:color w:val="7030A0"/>
        </w:rPr>
        <w:t>User acceptance testing</w:t>
      </w:r>
      <w:bookmarkEnd w:id="10"/>
    </w:p>
    <w:p w:rsidR="00D432AE" w:rsidRPr="002F16FC" w:rsidRDefault="00D432AE" w:rsidP="002F16FC">
      <w:pPr>
        <w:pStyle w:val="Heading3"/>
        <w:rPr>
          <w:color w:val="7030A0"/>
        </w:rPr>
      </w:pPr>
      <w:bookmarkStart w:id="11" w:name="_Toc508360917"/>
      <w:r w:rsidRPr="002F16FC">
        <w:rPr>
          <w:color w:val="7030A0"/>
        </w:rPr>
        <w:t>Unit Testing</w:t>
      </w:r>
      <w:bookmarkEnd w:id="11"/>
    </w:p>
    <w:p w:rsidR="00D432AE" w:rsidRDefault="00D432AE" w:rsidP="00D432AE"/>
    <w:p w:rsidR="00D432AE" w:rsidRPr="002F16FC" w:rsidRDefault="002F16FC" w:rsidP="002F16FC">
      <w:pPr>
        <w:pStyle w:val="Heading2"/>
        <w:rPr>
          <w:color w:val="7030A0"/>
        </w:rPr>
      </w:pPr>
      <w:bookmarkStart w:id="12" w:name="_Toc508360918"/>
      <w:r w:rsidRPr="002F16FC">
        <w:rPr>
          <w:color w:val="7030A0"/>
        </w:rPr>
        <w:t>5</w:t>
      </w:r>
      <w:r w:rsidR="00D432AE" w:rsidRPr="002F16FC">
        <w:rPr>
          <w:color w:val="7030A0"/>
        </w:rPr>
        <w:t>.2 Tools</w:t>
      </w:r>
      <w:bookmarkEnd w:id="12"/>
    </w:p>
    <w:p w:rsidR="00D432AE" w:rsidRDefault="00D432AE" w:rsidP="00D432AE"/>
    <w:p w:rsidR="00D432AE" w:rsidRPr="002F16FC" w:rsidRDefault="002F16FC" w:rsidP="002F16FC">
      <w:pPr>
        <w:pStyle w:val="Heading1"/>
        <w:rPr>
          <w:color w:val="7030A0"/>
        </w:rPr>
      </w:pPr>
      <w:bookmarkStart w:id="13" w:name="_Toc508360919"/>
      <w:r>
        <w:rPr>
          <w:color w:val="7030A0"/>
        </w:rPr>
        <w:t>6</w:t>
      </w:r>
      <w:r w:rsidR="00D432AE" w:rsidRPr="002F16FC">
        <w:rPr>
          <w:color w:val="7030A0"/>
        </w:rPr>
        <w:t>. TEST ENVIRONMENT</w:t>
      </w:r>
      <w:bookmarkEnd w:id="13"/>
    </w:p>
    <w:p w:rsidR="00D432AE" w:rsidRDefault="00D432AE" w:rsidP="00D432AE"/>
    <w:p w:rsidR="00D432AE" w:rsidRPr="002F16FC" w:rsidRDefault="002F16FC" w:rsidP="002F16FC">
      <w:pPr>
        <w:pStyle w:val="Heading1"/>
        <w:rPr>
          <w:color w:val="7030A0"/>
        </w:rPr>
      </w:pPr>
      <w:bookmarkStart w:id="14" w:name="_Toc508360920"/>
      <w:r>
        <w:rPr>
          <w:color w:val="7030A0"/>
        </w:rPr>
        <w:t>7</w:t>
      </w:r>
      <w:r w:rsidR="00D432AE" w:rsidRPr="002F16FC">
        <w:rPr>
          <w:color w:val="7030A0"/>
        </w:rPr>
        <w:t>. TEST SCHEDULE</w:t>
      </w:r>
      <w:bookmarkEnd w:id="14"/>
    </w:p>
    <w:p w:rsidR="00D432AE" w:rsidRDefault="00D432AE" w:rsidP="00D432AE"/>
    <w:p w:rsidR="00D432AE" w:rsidRPr="002F16FC" w:rsidRDefault="002F16FC" w:rsidP="002F16FC">
      <w:pPr>
        <w:pStyle w:val="Heading1"/>
        <w:rPr>
          <w:color w:val="7030A0"/>
        </w:rPr>
      </w:pPr>
      <w:bookmarkStart w:id="15" w:name="_Toc508360921"/>
      <w:r w:rsidRPr="002F16FC">
        <w:rPr>
          <w:color w:val="7030A0"/>
        </w:rPr>
        <w:t>8</w:t>
      </w:r>
      <w:r w:rsidR="00D432AE" w:rsidRPr="002F16FC">
        <w:rPr>
          <w:color w:val="7030A0"/>
        </w:rPr>
        <w:t>. CONTROL PROCEDURE</w:t>
      </w:r>
      <w:bookmarkEnd w:id="15"/>
    </w:p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Default="00D432AE" w:rsidP="00D432AE"/>
    <w:p w:rsidR="00D432AE" w:rsidRPr="00D432AE" w:rsidRDefault="00D432AE" w:rsidP="00D432AE"/>
    <w:sectPr w:rsidR="00D432AE" w:rsidRPr="00D432AE" w:rsidSect="00D432A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AE"/>
    <w:rsid w:val="000A2136"/>
    <w:rsid w:val="002F16FC"/>
    <w:rsid w:val="004D55B8"/>
    <w:rsid w:val="00601A83"/>
    <w:rsid w:val="008328C7"/>
    <w:rsid w:val="0084266C"/>
    <w:rsid w:val="00986FFF"/>
    <w:rsid w:val="00A325BF"/>
    <w:rsid w:val="00AC6DC1"/>
    <w:rsid w:val="00D432AE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57525-4611-4A48-84D9-9ED46A9E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32AE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432AE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432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3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32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3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F1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16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F428-448A-427B-97B7-F41C4E2A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</cp:revision>
  <dcterms:created xsi:type="dcterms:W3CDTF">2018-03-09T00:57:00Z</dcterms:created>
  <dcterms:modified xsi:type="dcterms:W3CDTF">2018-03-09T01:14:00Z</dcterms:modified>
</cp:coreProperties>
</file>