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[SYNTHETIC SAMPLE] Fictional record generated for the DELPHi prototype demo. Names, institutions, and statements are invented; the layout imitates a generic field-medical format. Not a real document and not derived from any real record.</w:t>
      </w:r>
    </w:p>
    <w:p>
      <w:r>
        <w:rPr>
          <w:sz w:val="21"/>
        </w:rPr>
      </w:r>
    </w:p>
    <w:p>
      <w:r>
        <w:rPr>
          <w:sz w:val="21"/>
        </w:rPr>
        <w:t>Interaction Note   |   Date: January 23, 2025   |   MSL: Ravi Chandrasek</w:t>
      </w:r>
    </w:p>
    <w:p>
      <w:r>
        <w:rPr>
          <w:b/>
          <w:sz w:val="21"/>
        </w:rPr>
        <w:t>HCP: Alice Nguyen-Barr, MD, Old Dominion Neurology Group, Richmond, VA (AR)</w:t>
      </w:r>
    </w:p>
    <w:p>
      <w:r>
        <w:rPr>
          <w:sz w:val="21"/>
        </w:rPr>
      </w:r>
    </w:p>
    <w:p>
      <w:r>
        <w:rPr>
          <w:sz w:val="21"/>
        </w:rPr>
        <w:t>Stopped by at the nurses' station for a clipped conversation.</w:t>
      </w:r>
    </w:p>
    <w:p>
      <w:r>
        <w:rPr>
          <w:sz w:val="21"/>
        </w:rPr>
      </w:r>
    </w:p>
    <w:p>
      <w:r>
        <w:rPr>
          <w:sz w:val="21"/>
        </w:rPr>
        <w:t>Described how the older half of the panel is triaged now compared with before.</w:t>
      </w:r>
    </w:p>
    <w:p>
      <w:r>
        <w:rPr>
          <w:sz w:val="21"/>
        </w:rPr>
      </w:r>
    </w:p>
    <w:p>
      <w:r>
        <w:rPr>
          <w:sz w:val="21"/>
        </w:rPr>
        <w:t>Onboarding a rotating resident is the current preoccupation here.</w:t>
      </w:r>
    </w:p>
    <w:p>
      <w:r>
        <w:rPr>
          <w:sz w:val="21"/>
        </w:rPr>
      </w:r>
    </w:p>
    <w:p>
      <w:r>
        <w:rPr>
          <w:sz w:val="21"/>
        </w:rPr>
        <w:t>Asked whether I would be at the meeting later this year.</w:t>
      </w:r>
    </w:p>
    <w:p>
      <w:r>
        <w:rPr>
          <w:sz w:val="21"/>
        </w:rPr>
      </w:r>
    </w:p>
    <w:p>
      <w:r>
        <w:rPr>
          <w:sz w:val="21"/>
        </w:rPr>
        <w:t>Agreed to reconnect at a follow-up appointment; nothing that needed follow-up.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