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80096A" w:rsidRDefault="0080096A" w:rsidP="00636E25">
      <w:pPr>
        <w:rPr>
          <w:rFonts w:ascii="Arial" w:hAnsi="Arial" w:cs="Arial"/>
          <w:sz w:val="22"/>
          <w:szCs w:val="22"/>
        </w:rPr>
      </w:pPr>
    </w:p>
    <w:p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4.8</w:t>
      </w:r>
      <w:r w:rsidRPr="00391CB7">
        <w:rPr>
          <w:rFonts w:ascii="Arial" w:hAnsi="Arial" w:cs="Arial"/>
          <w:sz w:val="22"/>
          <w:szCs w:val="22"/>
        </w:rPr>
        <w:t xml:space="preserve"> calendar</w:t>
      </w:r>
    </w:p>
    <w:p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6E2007" w:rsidRDefault="006E2007" w:rsidP="006E2007">
      <w:pPr>
        <w:rPr>
          <w:rFonts w:ascii="Arial" w:hAnsi="Arial" w:cs="Arial"/>
          <w:bCs/>
          <w:sz w:val="22"/>
          <w:szCs w:val="22"/>
        </w:rPr>
      </w:pPr>
    </w:p>
    <w:p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6E2007" w:rsidRDefault="006E2007" w:rsidP="002E53B6">
      <w:pPr>
        <w:rPr>
          <w:rFonts w:ascii="Arial" w:hAnsi="Arial" w:cs="Arial"/>
          <w:bCs/>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6E4841">
        <w:rPr>
          <w:rFonts w:ascii="Arial" w:hAnsi="Arial" w:cs="Arial"/>
          <w:sz w:val="22"/>
          <w:szCs w:val="22"/>
        </w:rPr>
        <w:t>6</w:t>
      </w:r>
      <w:r w:rsidRPr="00734DD3">
        <w:rPr>
          <w:rFonts w:ascii="Arial" w:hAnsi="Arial" w:cs="Arial"/>
          <w:sz w:val="22"/>
          <w:szCs w:val="22"/>
        </w:rPr>
        <w:t xml:space="preserve">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8809D5" w:rsidRDefault="008809D5" w:rsidP="00E6696D">
      <w:pPr>
        <w:rPr>
          <w:rFonts w:ascii="Arial" w:hAnsi="Arial" w:cs="Arial"/>
          <w:sz w:val="22"/>
          <w:szCs w:val="22"/>
        </w:rPr>
      </w:pPr>
    </w:p>
    <w:p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w:t>
      </w:r>
      <w:r>
        <w:rPr>
          <w:rFonts w:ascii="Arial" w:hAnsi="Arial" w:cs="Arial"/>
          <w:sz w:val="22"/>
          <w:szCs w:val="22"/>
        </w:rPr>
        <w:t>4</w:t>
      </w:r>
      <w:r w:rsidRPr="00734DD3">
        <w:rPr>
          <w:rFonts w:ascii="Arial" w:hAnsi="Arial" w:cs="Arial"/>
          <w:sz w:val="22"/>
          <w:szCs w:val="22"/>
        </w:rPr>
        <w:t xml:space="preserve"> calendar</w:t>
      </w:r>
    </w:p>
    <w:p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rsidR="008809D5"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lastRenderedPageBreak/>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306734" w:rsidRDefault="00306734" w:rsidP="003E6361">
      <w:pPr>
        <w:rPr>
          <w:rFonts w:ascii="Arial" w:hAnsi="Arial" w:cs="Arial"/>
          <w:bCs/>
          <w:sz w:val="22"/>
          <w:szCs w:val="22"/>
        </w:rPr>
      </w:pPr>
    </w:p>
    <w:p w:rsidR="00C76FBB" w:rsidRPr="00306734" w:rsidRDefault="00C76FBB" w:rsidP="003E6361">
      <w:pPr>
        <w:rPr>
          <w:rFonts w:ascii="Arial" w:hAnsi="Arial" w:cs="Arial"/>
          <w:sz w:val="22"/>
          <w:szCs w:val="22"/>
        </w:rPr>
      </w:pPr>
      <w:r>
        <w:rPr>
          <w:rFonts w:ascii="Arial" w:hAnsi="Arial" w:cs="Arial"/>
          <w:bCs/>
          <w:sz w:val="22"/>
          <w:szCs w:val="22"/>
        </w:rPr>
        <w:t>Not applicable.</w:t>
      </w: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9D6C52" w:rsidRDefault="009D6C52" w:rsidP="006B26F2">
      <w:pPr>
        <w:rPr>
          <w:rFonts w:ascii="Arial" w:hAnsi="Arial" w:cs="Arial"/>
          <w:sz w:val="22"/>
          <w:szCs w:val="22"/>
        </w:rPr>
      </w:pPr>
    </w:p>
    <w:p w:rsidR="009D6C52" w:rsidRDefault="009D6C52" w:rsidP="009D6C52">
      <w:pPr>
        <w:rPr>
          <w:rFonts w:ascii="Arial" w:hAnsi="Arial" w:cs="Arial"/>
          <w:bCs/>
          <w:sz w:val="22"/>
          <w:szCs w:val="22"/>
        </w:rPr>
      </w:pPr>
      <w:r>
        <w:rPr>
          <w:rFonts w:ascii="Arial" w:hAnsi="Arial" w:cs="Arial"/>
          <w:bCs/>
          <w:sz w:val="22"/>
          <w:szCs w:val="22"/>
        </w:rPr>
        <w:lastRenderedPageBreak/>
        <w:t>R01 (</w:t>
      </w:r>
      <w:proofErr w:type="spellStart"/>
      <w:r>
        <w:rPr>
          <w:rFonts w:ascii="Arial" w:hAnsi="Arial" w:cs="Arial"/>
          <w:bCs/>
          <w:sz w:val="22"/>
          <w:szCs w:val="22"/>
        </w:rPr>
        <w:t>Yaghjyan</w:t>
      </w:r>
      <w:proofErr w:type="spellEnd"/>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04/01/2021 – 03/31/2024</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1.2 calendar</w:t>
      </w:r>
    </w:p>
    <w:p w:rsidR="009D6C52" w:rsidRDefault="009D6C52" w:rsidP="009D6C52">
      <w:pPr>
        <w:rPr>
          <w:rFonts w:ascii="Arial" w:hAnsi="Arial" w:cs="Arial"/>
          <w:bCs/>
          <w:sz w:val="22"/>
          <w:szCs w:val="22"/>
        </w:rPr>
      </w:pPr>
      <w:r>
        <w:rPr>
          <w:rFonts w:ascii="Arial" w:hAnsi="Arial" w:cs="Arial"/>
          <w:bCs/>
          <w:sz w:val="22"/>
          <w:szCs w:val="22"/>
        </w:rPr>
        <w:t>NIH / University of Florida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$307,060</w:t>
      </w:r>
    </w:p>
    <w:p w:rsidR="009D6C52" w:rsidRDefault="009D6C52" w:rsidP="009D6C52">
      <w:pPr>
        <w:rPr>
          <w:rFonts w:ascii="Arial" w:hAnsi="Arial" w:cs="Arial"/>
          <w:bCs/>
          <w:i/>
          <w:sz w:val="22"/>
          <w:szCs w:val="22"/>
        </w:rPr>
      </w:pPr>
      <w:r>
        <w:rPr>
          <w:rFonts w:ascii="Arial" w:hAnsi="Arial" w:cs="Arial"/>
          <w:bCs/>
          <w:i/>
          <w:sz w:val="22"/>
          <w:szCs w:val="22"/>
        </w:rPr>
        <w:t>Air Pollution, Greenness, and Breast Cancer Risk in Breast Cancer Surveillance Consortium</w:t>
      </w:r>
    </w:p>
    <w:p w:rsidR="009D6C52" w:rsidRPr="0034224A" w:rsidRDefault="009D6C52" w:rsidP="009D6C52">
      <w:pPr>
        <w:rPr>
          <w:rFonts w:ascii="Arial" w:hAnsi="Arial" w:cs="Arial"/>
          <w:bCs/>
          <w:iCs/>
          <w:sz w:val="22"/>
          <w:szCs w:val="22"/>
        </w:rPr>
      </w:pPr>
      <w:r>
        <w:rPr>
          <w:rFonts w:ascii="Arial" w:hAnsi="Arial" w:cs="Arial"/>
          <w:bCs/>
          <w:iCs/>
          <w:sz w:val="22"/>
          <w:szCs w:val="22"/>
        </w:rPr>
        <w:t>This project will leverage the Breast Cancer Surveillance Consortium to determine if exposure to fine particulate matter and nearby greenness contribute to the development of breast cancer.</w:t>
      </w:r>
    </w:p>
    <w:p w:rsidR="009D6C52" w:rsidRPr="00894F0E" w:rsidRDefault="009D6C52" w:rsidP="006B26F2">
      <w:pPr>
        <w:rPr>
          <w:rFonts w:ascii="Arial" w:hAnsi="Arial" w:cs="Arial"/>
          <w:sz w:val="22"/>
          <w:szCs w:val="22"/>
        </w:rPr>
      </w:pP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1098" w:rsidRDefault="00A01098">
      <w:r>
        <w:separator/>
      </w:r>
    </w:p>
  </w:endnote>
  <w:endnote w:type="continuationSeparator" w:id="0">
    <w:p w:rsidR="00A01098" w:rsidRDefault="00A0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1098" w:rsidRDefault="00A01098">
      <w:r>
        <w:separator/>
      </w:r>
    </w:p>
  </w:footnote>
  <w:footnote w:type="continuationSeparator" w:id="0">
    <w:p w:rsidR="00A01098" w:rsidRDefault="00A01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10112"/>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18</cp:revision>
  <cp:lastPrinted>2019-05-15T21:41:00Z</cp:lastPrinted>
  <dcterms:created xsi:type="dcterms:W3CDTF">2020-08-03T17:32:00Z</dcterms:created>
  <dcterms:modified xsi:type="dcterms:W3CDTF">2020-08-04T17:15:00Z</dcterms:modified>
</cp:coreProperties>
</file>