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t xml:space="preserve">Cincinnati Children’s Hospital Medical Center, Cincinnati, Ohio USA</w:t>
      </w:r>
      <w:r>
        <w:br/>
      </w:r>
      <w:r>
        <w:t xml:space="preserve">Postdoctoral Research Fellow, Biostatistics &amp; Epidemiology, 2016 - 2017</w:t>
      </w:r>
      <w:r>
        <w:br/>
      </w:r>
      <w:r>
        <w:t xml:space="preserve">Advisor: Dr. Patrick Ryan</w:t>
      </w:r>
    </w:p>
    <w:p>
      <w:pPr>
        <w:pStyle w:val="BodyText"/>
      </w:pPr>
      <w:r>
        <w:t xml:space="preserve">University of Cincinnati, Cincinnati, Ohio USA</w:t>
      </w:r>
      <w:r>
        <w:t xml:space="preserve"> </w:t>
      </w:r>
      <w:r>
        <w:t xml:space="preserve">Ph.D., Biostatistics and Bioinformatics, 2016</w:t>
      </w:r>
    </w:p>
    <w:p>
      <w:pPr>
        <w:pStyle w:val="BodyText"/>
      </w:pPr>
      <w:r>
        <w:t xml:space="preserve">University of Cincinnati, Cincinnati, Ohio USA</w:t>
      </w:r>
      <w:r>
        <w:t xml:space="preserve"> </w:t>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t xml:space="preserve"> </w:t>
      </w:r>
      <w:r>
        <w:t xml:space="preserve">– 2019-07-31: Responsible Conduct of Research</w:t>
      </w:r>
      <w:r>
        <w:t xml:space="preserve"> </w:t>
      </w:r>
      <w:r>
        <w:t xml:space="preserve">– 2019-07-31: Human Subjects Research Core</w:t>
      </w:r>
      <w:r>
        <w:t xml:space="preserve"> </w:t>
      </w:r>
      <w:r>
        <w:t xml:space="preserve">– 2019-07-31: Children Research</w:t>
      </w:r>
      <w:r>
        <w:t xml:space="preserve"> </w:t>
      </w:r>
      <w:r>
        <w:t xml:space="preserve">– 2019-10-10: Good Clinical Practice</w:t>
      </w:r>
      <w:r>
        <w:t xml:space="preserve"> </w:t>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2020: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2016: CCHMC Arnold W. Strauss Fellowship Award</w:t>
      </w:r>
    </w:p>
    <w:p>
      <w:pPr>
        <w:numPr>
          <w:ilvl w:val="0"/>
          <w:numId w:val="1005"/>
        </w:numPr>
        <w:pStyle w:val="Compact"/>
      </w:pPr>
      <w:r>
        <w:t xml:space="preserve">2015: Choose Ohio First Scholarship Recipient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 Cole Brokamp,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 Cole Brokamp,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t xml:space="preserve">Cole Brokamp,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t xml:space="preserve">Cole Brokamp,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 Cole Brokamp,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 Cole Brokamp,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 Cole Brokamp,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 Cole Brokamp,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t xml:space="preserve">Cole Brokamp,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 Cole Brokamp,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 Cole Brokamp,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t xml:space="preserve">Cole Brokamp,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 Cole Brokamp,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 Cole Brokamp,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t xml:space="preserve">Cole Brokamp,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 Cole Brokamp,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 Cole Brokamp,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t xml:space="preserve">Cole Brokamp,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t xml:space="preserve">Cole Brokamp,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 Cole Brokamp,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 Cole Brokamp,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 Cole Brokamp,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t xml:space="preserve">Cole Brokamp,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 Cole Brokamp,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 Cole Brokamp,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t xml:space="preserve">Cole Brokamp.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 Cole Brokamp.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t xml:space="preserve">Cole Brokamp,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 Cole Brokamp,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 Cole Brokamp,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t xml:space="preserve">Cole Brokamp,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 Cole Brokamp,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t xml:space="preserve">Cole Brokamp,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 Cole Brokamp,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 Cole Brokamp,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 Cole Brokamp,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 Cole Brokamp,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 Cole Brokamp,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 Cole Brokamp,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 Cole Brokamp,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 Cole Brokamp,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 Cole Brokamp,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 Cole Brokamp,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 Cole Brokamp,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 Cole Brokamp,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 Cole Brokamp.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 Cole Brokamp,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 Cole Brokamp,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 Cole Brokamp,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 Cole Brokamp.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 Cole Brokamp.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 Cole Brokamp,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 Cole Brokamp,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 Cole Brokamp,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 Cole Brokamp,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 Cole Brokamp,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 Cole Brokamp,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 Cole Brokamp,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 Cole Brokamp,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t xml:space="preserve">Cole Brokamp.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 Cole Brokamp,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 Cole Brokamp, Sivaraman Balachandran. Clustering and Regression-Based Analysis of PM2. 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 Cole Brokamp.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 Cole Brokamp,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 Cole Brokamp,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 Cole Brokamp,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 Cole Brokamp,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 Cole Brokamp,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 Cole Brokamp,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 Cole Brokamp.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 Cole Brokamp,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 Cole Brokamp,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 Cole Brokamp,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 Cole Brokamp.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 Cole Brokamp,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 Cole Brokamp.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6"/>
        </w:numPr>
        <w:pStyle w:val="Compact"/>
      </w:pPr>
      <w:r>
        <w:t xml:space="preserve">Emrah Gecili, Cole Brokamp,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 Cole Brokamp, Ashley Turner, Erin Haynes. Participant Engagement to Develop Report-Back Materials for Personal Air Sampling.</w:t>
      </w:r>
      <w:r>
        <w:t xml:space="preserve"> </w:t>
      </w:r>
      <w:r>
        <w:rPr>
          <w:iCs/>
          <w:i/>
        </w:rPr>
        <w:t xml:space="preserve">Journal of Clinical and Translational Science</w:t>
      </w:r>
      <w:r>
        <w:t xml:space="preserve">. In Press.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t xml:space="preserve">Cole Brokamp, Roman Jandarov, Monir Hossain, Patrick Ryan. Predicting Daily Urban Fine Particulate Matter Concentrations Using Random Forest. Environmental Science &amp; Technology. 52 (7). 4173-4179. 2018.</w:t>
      </w:r>
      <w:r>
        <w:t xml:space="preserve"> </w:t>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t xml:space="preserve"> </w:t>
      </w:r>
      <w:r>
        <w:t xml:space="preserve">– 116 total citations since publication on 2018-03-14 (2023:4, 2022: 34, 2021: 32, 2020: 25, 2019: 20)</w:t>
      </w:r>
    </w:p>
    <w:p>
      <w:pPr>
        <w:numPr>
          <w:ilvl w:val="0"/>
          <w:numId w:val="1007"/>
        </w:numPr>
      </w:pPr>
      <w:r>
        <w:t xml:space="preserve">Cole Brokamp, Chris Wolfe, Todd Lingren, John Harley, Patrick Ryan. Decentralized and Reproducible Geocoding and Characterization of Community and Environmental Exposures for Multi-Site Studies. Journal of American Medical Informatics Association. 25(3). 309-314. 2017.</w:t>
      </w:r>
      <w:r>
        <w:t xml:space="preserve"> </w:t>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t xml:space="preserve"> </w:t>
      </w:r>
      <w:r>
        <w:t xml:space="preserve">– 52 total citations since publication on 2018-03-01 (2023: 3, 2022: 17, 2021: 10, 2020: 6, 2019: 11, 2018: 5)</w:t>
      </w:r>
    </w:p>
    <w:p>
      <w:pPr>
        <w:numPr>
          <w:ilvl w:val="0"/>
          <w:numId w:val="1007"/>
        </w:numPr>
      </w:pPr>
      <w:r>
        <w:t xml:space="preserve">Cole Brokamp, Jeffrey R. Strawn, Andrew F. Beck, Pat Ryan. Pediatric Psychiatric Emergency Department Utilization and Fine Particulate Matter: A Case-Crossover Study. Environmental Health Perspectives. 127(9). 2019. PMID: 31553231</w:t>
      </w:r>
      <w:r>
        <w:t xml:space="preserve"> </w:t>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t xml:space="preserve"> </w:t>
      </w:r>
      <w:r>
        <w:t xml:space="preserve">– 36 total citations since publication on 2019-09-25 (2022: 16, 2021: 16, 2020: 4)</w:t>
      </w:r>
      <w:r>
        <w:t xml:space="preserve"> </w:t>
      </w:r>
      <w:r>
        <w:t xml:space="preserve">– Selected as the top publication and top research achievement of 2020 for the Division of Biostatistics and Epidemiology and featured in the Cincinnati Children’s 2020 Annual Research Report</w:t>
      </w:r>
      <w:r>
        <w:t xml:space="preserve"> </w:t>
      </w:r>
      <w:r>
        <w:t xml:space="preserve">– Featured in several high-profile media outlets, including Newsweek, CNN, The London Time, Forbes, and over 30 other outlets</w:t>
      </w:r>
    </w:p>
    <w:p>
      <w:pPr>
        <w:numPr>
          <w:ilvl w:val="0"/>
          <w:numId w:val="1007"/>
        </w:numPr>
      </w:pPr>
      <w:r>
        <w:t xml:space="preserve">Cole Brokamp, Roman Jandarov, MB Rao, Grace LeMasters, Patrick Ryan. Exposure assessment models for elemental components of particulate matter in an urban environment: A comparison of regression and random forest approaches. Atmospheric Environment. 151. 1-11. 2017.</w:t>
      </w:r>
      <w:r>
        <w:t xml:space="preserve"> </w:t>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t xml:space="preserve"> </w:t>
      </w:r>
      <w:r>
        <w:t xml:space="preserve">– 174 total citations since publication on 2017-02-01 (2023: 4, 2022: 45, 2021: 33, 2020: 30, 2019: 26, 2018: 28, 2017: 10)</w:t>
      </w:r>
      <w:r>
        <w:t xml:space="preserve"> </w:t>
      </w:r>
      <w:r>
        <w:t xml:space="preserve">– Selected as the top publication of 2017 for the Division of Biostatistics and Epidemiology and featured in the Cincinnati Children’s 2017 Annual Research Report</w:t>
      </w:r>
    </w:p>
    <w:p>
      <w:pPr>
        <w:numPr>
          <w:ilvl w:val="0"/>
          <w:numId w:val="1007"/>
        </w:numPr>
      </w:pPr>
      <w:r>
        <w:t xml:space="preserve">Cole Brokamp, Grace LeMasters, Patrick Ryan. Residential mobility impacts exposure assessment and community socioeconomic characteristics in longitudinal epidemiology studies. Journal of Exposure Science and Environmental Epidemiology. 26(4). 428-34. 2016.</w:t>
      </w:r>
      <w:r>
        <w:t xml:space="preserve"> </w:t>
      </w:r>
      <w:r>
        <w:t xml:space="preserve">– As the lead author, I completed all analyses for this manuscript which showed that ignoring unknown residential location changes in longitudinal epidemiology studies leads to bias in health outcome studies.</w:t>
      </w:r>
      <w:r>
        <w:t xml:space="preserve"> </w:t>
      </w:r>
      <w:r>
        <w:t xml:space="preserve">– 60 total citations since publication on 2016-06-01 (2022: 13, 2021: 9, 2020: 12, 2019: 13, 2018: 8, 2017: 3)</w:t>
      </w:r>
    </w:p>
    <w:p>
      <w:pPr>
        <w:numPr>
          <w:ilvl w:val="0"/>
          <w:numId w:val="1007"/>
        </w:numPr>
      </w:pPr>
      <w:r>
        <w:t xml:space="preserve">Cole Brokamp, Andrew F Beck, Neera K Goyal, Patrick Ryan, James M Greenberg, Eric S Hall. Material community deprivation and hospital utilization during the first year of life: an urban population-based cohort study. Annals of Epidemiology. 30. 37-43. 2019.</w:t>
      </w:r>
      <w:r>
        <w:t xml:space="preserve"> </w:t>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t xml:space="preserve"> </w:t>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 Cole Brokamp. Residential greenspace is associated with childhood behavioral outcomes. The Journal of Pediatrics. 207. 233-240. 2019.</w:t>
      </w:r>
      <w:r>
        <w:t xml:space="preserve"> </w:t>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t xml:space="preserve"> </w:t>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 Cole Brokamp, inventors; Cincinnati Children’s Hospital Medical Center, assignee. Compositions and methods for treatment of lung function. United States patent US 10,761,099. 2020 Sep 1.</w:t>
      </w:r>
    </w:p>
    <w:p>
      <w:pPr>
        <w:pStyle w:val="FirstParagraph"/>
      </w:pPr>
      <w:r>
        <w:rPr>
          <w:bCs/>
          <w:b/>
        </w:rPr>
        <w:t xml:space="preserve">Geomarker Curation and Computation</w:t>
      </w:r>
      <w:r>
        <w:t xml:space="preserve">.</w:t>
      </w:r>
      <w:r>
        <w:t xml:space="preserve"> </w:t>
      </w:r>
      <w:r>
        <w:rPr>
          <w:iCs/>
          <w:i/>
        </w:rPr>
        <w:t xml:space="preserve">University of Cincinnati Biomedical Informatics Practicum (BMIN8001) guest lecture</w:t>
      </w:r>
      <w:r>
        <w:t xml:space="preserve">. Cincinnati, OH. 2023</w:t>
      </w:r>
    </w:p>
    <w:p>
      <w:pPr>
        <w:pStyle w:val="BodyText"/>
      </w:pPr>
      <w:r>
        <w:rPr>
          <w:bCs/>
          <w:b/>
        </w:rPr>
        <w:t xml:space="preserve">Air Pollution and Pediatric Mental Health</w:t>
      </w:r>
      <w:r>
        <w:t xml:space="preserve">.</w:t>
      </w:r>
      <w:r>
        <w:t xml:space="preserve"> </w:t>
      </w:r>
      <w:r>
        <w:rPr>
          <w:iCs/>
          <w:i/>
        </w:rPr>
        <w:t xml:space="preserve">Citizens Climate Lobby, Cincinnati Chapter Meeting</w:t>
      </w:r>
      <w:r>
        <w:t xml:space="preserve">. Cincinnati, OH. 2023</w:t>
      </w:r>
    </w:p>
    <w:p>
      <w:pPr>
        <w:pStyle w:val="BodyText"/>
      </w:pPr>
      <w:r>
        <w:rPr>
          <w:bCs/>
          <w:b/>
        </w:rPr>
        <w:t xml:space="preserve">Functional Programming in R with {purrr}</w:t>
      </w:r>
      <w:r>
        <w:t xml:space="preserve">.</w:t>
      </w:r>
      <w:r>
        <w:t xml:space="preserve"> </w:t>
      </w:r>
      <w:r>
        <w:rPr>
          <w:iCs/>
          <w:i/>
        </w:rPr>
        <w:t xml:space="preserve">CCHMC R Users Group Meeting</w:t>
      </w:r>
      <w:r>
        <w:t xml:space="preserve">. Cincinnati, OH. 2023</w:t>
      </w:r>
    </w:p>
    <w:p>
      <w:pPr>
        <w:pStyle w:val="BodyText"/>
      </w:pPr>
      <w:r>
        <w:rPr>
          <w:bCs/>
          <w:b/>
        </w:rPr>
        <w:t xml:space="preserve">A Framework for Automated and Reproducible Geomarker Curation and Computation at Scale</w:t>
      </w:r>
      <w:r>
        <w:t xml:space="preserve">.</w:t>
      </w:r>
      <w:r>
        <w:t xml:space="preserve"> </w:t>
      </w:r>
      <w:r>
        <w:rPr>
          <w:iCs/>
          <w:i/>
        </w:rPr>
        <w:t xml:space="preserve">Yale Biostatistics Seminar</w:t>
      </w:r>
      <w:r>
        <w:t xml:space="preserve">. Online. 2022</w:t>
      </w:r>
    </w:p>
    <w:p>
      <w:pPr>
        <w:pStyle w:val="BodyText"/>
      </w:pPr>
      <w:r>
        <w:rPr>
          <w:bCs/>
          <w:b/>
        </w:rPr>
        <w:t xml:space="preserve">Introduction to Geoinformatics</w:t>
      </w:r>
      <w:r>
        <w:t xml:space="preserve">.</w:t>
      </w:r>
      <w:r>
        <w:t xml:space="preserve"> </w:t>
      </w:r>
      <w:r>
        <w:rPr>
          <w:iCs/>
          <w:i/>
        </w:rPr>
        <w:t xml:space="preserve">University of Cincinnati Introduction to Medical Informatics course guest lecture</w:t>
      </w:r>
      <w:r>
        <w:t xml:space="preserve">. Cincinnati, OH. 2022</w:t>
      </w:r>
    </w:p>
    <w:p>
      <w:pPr>
        <w:pStyle w:val="BodyText"/>
      </w:pPr>
      <w:r>
        <w:rPr>
          <w:bCs/>
          <w:b/>
        </w:rPr>
        <w:t xml:space="preserve">Automating Your Academic CV, Biosketch, and Website with R</w:t>
      </w:r>
      <w:r>
        <w:t xml:space="preserve">.</w:t>
      </w:r>
      <w:r>
        <w:t xml:space="preserve"> </w:t>
      </w:r>
      <w:r>
        <w:rPr>
          <w:iCs/>
          <w:i/>
        </w:rPr>
        <w:t xml:space="preserve">CCHMC R Users Group Meeting</w:t>
      </w:r>
      <w:r>
        <w:t xml:space="preserve">. Cincinnati, OH. 2022</w:t>
      </w:r>
    </w:p>
    <w:p>
      <w:pPr>
        <w:pStyle w:val="BodyText"/>
      </w:pPr>
      <w:r>
        <w:rPr>
          <w:bCs/>
          <w:b/>
        </w:rPr>
        <w:t xml:space="preserve">Decentralized Geomarker Assessment for Multi-Site Studies</w:t>
      </w:r>
      <w:r>
        <w:t xml:space="preserve">.</w:t>
      </w:r>
      <w:r>
        <w:t xml:space="preserve"> </w:t>
      </w:r>
      <w:r>
        <w:rPr>
          <w:iCs/>
          <w:i/>
        </w:rPr>
        <w:t xml:space="preserve">Pediatric Academic Societies Annual Meeting</w:t>
      </w:r>
      <w:r>
        <w:t xml:space="preserve">. Denver, CO. 2022</w:t>
      </w:r>
    </w:p>
    <w:p>
      <w:pPr>
        <w:pStyle w:val="BodyText"/>
      </w:pPr>
      <w:r>
        <w:rPr>
          <w:bCs/>
          <w:b/>
        </w:rPr>
        <w:t xml:space="preserve">Decentralized Geomarker Assessment for Multi-Site Studies</w:t>
      </w:r>
      <w:r>
        <w:t xml:space="preserve">.</w:t>
      </w:r>
      <w:r>
        <w:t xml:space="preserve"> </w:t>
      </w:r>
      <w:r>
        <w:rPr>
          <w:iCs/>
          <w:i/>
        </w:rPr>
        <w:t xml:space="preserve">Rare Diseases Clinical Research Network (RDCRN) Steering Committee Meeting</w:t>
      </w:r>
      <w:r>
        <w:t xml:space="preserve">. Online. 2022</w:t>
      </w:r>
    </w:p>
    <w:p>
      <w:pPr>
        <w:pStyle w:val="BodyText"/>
      </w:pPr>
      <w:r>
        <w:rPr>
          <w:bCs/>
          <w:b/>
        </w:rPr>
        <w:t xml:space="preserve">Decentralized Geomarker Assessment for Multi-Site Studies</w:t>
      </w:r>
      <w:r>
        <w:t xml:space="preserve">.</w:t>
      </w:r>
      <w:r>
        <w:t xml:space="preserve"> </w:t>
      </w:r>
      <w:r>
        <w:rPr>
          <w:iCs/>
          <w:i/>
        </w:rPr>
        <w:t xml:space="preserve">NIH Bench to Bassinet PCGC EMR Extraction Working Group Meeting</w:t>
      </w:r>
      <w:r>
        <w:t xml:space="preserve">. Online. 2022</w:t>
      </w:r>
    </w:p>
    <w:p>
      <w:pPr>
        <w:pStyle w:val="BodyText"/>
      </w:pPr>
      <w:r>
        <w:rPr>
          <w:bCs/>
          <w:b/>
        </w:rPr>
        <w:t xml:space="preserve">Challenges and Solutions for Private and Reproducible Environmental Exposure Assessment at Scale</w:t>
      </w:r>
      <w:r>
        <w:t xml:space="preserve">.</w:t>
      </w:r>
      <w:r>
        <w:t xml:space="preserve"> </w:t>
      </w:r>
      <w:r>
        <w:rPr>
          <w:iCs/>
          <w:i/>
        </w:rPr>
        <w:t xml:space="preserve">NIH Ethical, Legal, and Social Implications of Gene-Environment Interaction Research Workshop</w:t>
      </w:r>
      <w:r>
        <w:t xml:space="preserve">. Online. 2022</w:t>
      </w:r>
    </w:p>
    <w:p>
      <w:pPr>
        <w:pStyle w:val="BodyText"/>
      </w:pPr>
      <w:r>
        <w:rPr>
          <w:bCs/>
          <w:b/>
        </w:rPr>
        <w:t xml:space="preserve">Geoinformatics for Population Health</w:t>
      </w:r>
      <w:r>
        <w:t xml:space="preserve">.</w:t>
      </w:r>
      <w:r>
        <w:t xml:space="preserve"> </w:t>
      </w:r>
      <w:r>
        <w:rPr>
          <w:iCs/>
          <w:i/>
        </w:rPr>
        <w:t xml:space="preserve">University of Cincinnati Introduction to Medical Informatics course guest lecture</w:t>
      </w:r>
      <w:r>
        <w:t xml:space="preserve">. Cincinnati, OH. 2021</w:t>
      </w:r>
    </w:p>
    <w:p>
      <w:pPr>
        <w:pStyle w:val="BodyText"/>
      </w:pPr>
      <w:r>
        <w:rPr>
          <w:bCs/>
          <w:b/>
        </w:rPr>
        <w:t xml:space="preserve">Efficient and Secure High Resolution Spatiotemporal Exposure Assessment</w:t>
      </w:r>
      <w:r>
        <w:t xml:space="preserve">.</w:t>
      </w:r>
      <w:r>
        <w:t xml:space="preserve"> </w:t>
      </w:r>
      <w:r>
        <w:rPr>
          <w:iCs/>
          <w:i/>
        </w:rPr>
        <w:t xml:space="preserve">International Society of Exposure Science Annual Meeting</w:t>
      </w:r>
      <w:r>
        <w:t xml:space="preserve">. Online. 2021</w:t>
      </w:r>
    </w:p>
    <w:p>
      <w:pPr>
        <w:pStyle w:val="BodyText"/>
      </w:pPr>
      <w:r>
        <w:rPr>
          <w:bCs/>
          <w:b/>
        </w:rPr>
        <w:t xml:space="preserve">Decentralized, Efficient, and Secure High Resolution Spatiotemporal Exposure Assessment at Scale</w:t>
      </w:r>
      <w:r>
        <w:t xml:space="preserve">.</w:t>
      </w:r>
      <w:r>
        <w:t xml:space="preserve"> </w:t>
      </w:r>
      <w:r>
        <w:rPr>
          <w:iCs/>
          <w:i/>
        </w:rPr>
        <w:t xml:space="preserve">NIH Integrating Multiscale Geospatial Environmental Data into Large Population Health Studies Workshop</w:t>
      </w:r>
      <w:r>
        <w:t xml:space="preserve">. Online. 2021</w:t>
      </w:r>
    </w:p>
    <w:p>
      <w:pPr>
        <w:pStyle w:val="BodyText"/>
      </w:pPr>
      <w:r>
        <w:rPr>
          <w:bCs/>
          <w:b/>
        </w:rPr>
        <w:t xml:space="preserve">Decentralized and Reproducible Geocoding and Geomarker Assessment for Multi-Site Studies</w:t>
      </w:r>
      <w:r>
        <w:t xml:space="preserve">.</w:t>
      </w:r>
      <w:r>
        <w:t xml:space="preserve"> </w:t>
      </w:r>
      <w:r>
        <w:rPr>
          <w:iCs/>
          <w:i/>
        </w:rPr>
        <w:t xml:space="preserve">Pediatric Acute Care Cardiology Collaborative Spring Conference</w:t>
      </w:r>
      <w:r>
        <w:t xml:space="preserve">. Online. 2021</w:t>
      </w:r>
    </w:p>
    <w:p>
      <w:pPr>
        <w:pStyle w:val="BodyText"/>
      </w:pPr>
      <w:r>
        <w:rPr>
          <w:bCs/>
          <w:b/>
        </w:rPr>
        <w:t xml:space="preserve">Geomarkers and Health</w:t>
      </w:r>
      <w:r>
        <w:t xml:space="preserve">.</w:t>
      </w:r>
      <w:r>
        <w:t xml:space="preserve"> </w:t>
      </w:r>
      <w:r>
        <w:rPr>
          <w:iCs/>
          <w:i/>
        </w:rPr>
        <w:t xml:space="preserve">Rutgers University Social Epidemiology guest lecture</w:t>
      </w:r>
      <w:r>
        <w:t xml:space="preserve">. Online. 2021</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2021</w:t>
      </w:r>
    </w:p>
    <w:p>
      <w:pPr>
        <w:pStyle w:val="BodyText"/>
      </w:pPr>
      <w:r>
        <w:rPr>
          <w:bCs/>
          <w:b/>
        </w:rPr>
        <w:t xml:space="preserve">Three Levels of Computational Mobility in R</w:t>
      </w:r>
      <w:r>
        <w:t xml:space="preserve">.</w:t>
      </w:r>
      <w:r>
        <w:t xml:space="preserve"> </w:t>
      </w:r>
      <w:r>
        <w:rPr>
          <w:iCs/>
          <w:i/>
        </w:rPr>
        <w:t xml:space="preserve">SatRday Columbus</w:t>
      </w:r>
      <w:r>
        <w:t xml:space="preserve">. Virtual.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Pediatric Musculoskeletal &amp; Rheumatology Innovation Core Center Seminar Series</w:t>
      </w:r>
      <w:r>
        <w:t xml:space="preserve">. Virtual. 2020</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2020</w:t>
      </w:r>
    </w:p>
    <w:p>
      <w:pPr>
        <w:pStyle w:val="BodyText"/>
      </w:pPr>
      <w:r>
        <w:rPr>
          <w:bCs/>
          <w:b/>
        </w:rPr>
        <w:t xml:space="preserve">Short-term Ambient Fine Particulate Matter and Anxiety Symptoms in Adolescents with Generalized Anxiety Disorder</w:t>
      </w:r>
      <w:r>
        <w:t xml:space="preserve">.</w:t>
      </w:r>
      <w:r>
        <w:t xml:space="preserve"> </w:t>
      </w:r>
      <w:r>
        <w:rPr>
          <w:iCs/>
          <w:i/>
        </w:rPr>
        <w:t xml:space="preserve">International Society of Environmental Epidemiology Annual Meeting</w:t>
      </w:r>
      <w:r>
        <w:t xml:space="preserve">. Virtual. 2020</w:t>
      </w:r>
    </w:p>
    <w:p>
      <w:pPr>
        <w:pStyle w:val="BodyText"/>
      </w:pPr>
      <w:r>
        <w:rPr>
          <w:bCs/>
          <w:b/>
        </w:rPr>
        <w:t xml:space="preserve">Decentralized Geomarker Assessment for Multi-Site Studies (DeGAUSS)</w:t>
      </w:r>
      <w:r>
        <w:t xml:space="preserve">.</w:t>
      </w:r>
      <w:r>
        <w:t xml:space="preserve"> </w:t>
      </w:r>
      <w:r>
        <w:rPr>
          <w:iCs/>
          <w:i/>
        </w:rPr>
        <w:t xml:space="preserve">UseR! 2020 Conference (Conference Canceled)</w:t>
      </w:r>
      <w:r>
        <w:t xml:space="preserve">. St. Louis, MO.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2020</w:t>
      </w:r>
    </w:p>
    <w:p>
      <w:pPr>
        <w:pStyle w:val="BodyText"/>
      </w:pPr>
      <w:r>
        <w:rPr>
          <w:bCs/>
          <w:b/>
        </w:rPr>
        <w:t xml:space="preserve">Pediatric Psychiatric Emergency Department Utilization and Fine Particulate Matter: A Case-Crossover Study</w:t>
      </w:r>
      <w:r>
        <w:t xml:space="preserve">.</w:t>
      </w:r>
      <w:r>
        <w:t xml:space="preserve"> </w:t>
      </w:r>
      <w:r>
        <w:rPr>
          <w:iCs/>
          <w:i/>
        </w:rPr>
        <w:t xml:space="preserve">University of Cincinnati Department of Epidemiology Seminar</w:t>
      </w:r>
      <w:r>
        <w:t xml:space="preserve">. Cincinnati, OH. 2020</w:t>
      </w:r>
    </w:p>
    <w:p>
      <w:pPr>
        <w:pStyle w:val="BodyText"/>
      </w:pPr>
      <w:r>
        <w:rPr>
          <w:bCs/>
          <w:b/>
        </w:rPr>
        <w:t xml:space="preserve">Using Twitter for Academic Networking</w:t>
      </w:r>
      <w:r>
        <w:t xml:space="preserve">.</w:t>
      </w:r>
      <w:r>
        <w:t xml:space="preserve"> </w:t>
      </w:r>
      <w:r>
        <w:rPr>
          <w:iCs/>
          <w:i/>
        </w:rPr>
        <w:t xml:space="preserve">Cincinnati Children’s Faculty Career Development Seminar Series</w:t>
      </w:r>
      <w:r>
        <w:t xml:space="preserve">. Cincinnati, OH. 2019</w:t>
      </w:r>
    </w:p>
    <w:p>
      <w:pPr>
        <w:pStyle w:val="BodyText"/>
      </w:pPr>
      <w:r>
        <w:rPr>
          <w:bCs/>
          <w:b/>
        </w:rPr>
        <w:t xml:space="preserve">Causal Inference Machine Learning Methods for Identifying Subpopulations Susceptible to the Health Effects of Air Pollution</w:t>
      </w:r>
      <w:r>
        <w:t xml:space="preserve">.</w:t>
      </w:r>
      <w:r>
        <w:t xml:space="preserve"> </w:t>
      </w:r>
      <w:r>
        <w:rPr>
          <w:iCs/>
          <w:i/>
        </w:rPr>
        <w:t xml:space="preserve">Cincinnati Children’s Machine Learning Focus Group</w:t>
      </w:r>
      <w:r>
        <w:t xml:space="preserve">. Cincinnati, OH. 2019</w:t>
      </w:r>
    </w:p>
    <w:p>
      <w:pPr>
        <w:pStyle w:val="BodyText"/>
      </w:pPr>
      <w:r>
        <w:rPr>
          <w:bCs/>
          <w:b/>
        </w:rPr>
        <w:t xml:space="preserve">Non-Parametric and Data-Driven Methods for Identifying Subpopulations Susceptible to the Health Effects of Air Pollution</w:t>
      </w:r>
      <w:r>
        <w:t xml:space="preserve">.</w:t>
      </w:r>
      <w:r>
        <w:t xml:space="preserve"> </w:t>
      </w:r>
      <w:r>
        <w:rPr>
          <w:iCs/>
          <w:i/>
        </w:rPr>
        <w:t xml:space="preserve">International Biometric Society (Eastern North American Region) Spring Meeting</w:t>
      </w:r>
      <w:r>
        <w:t xml:space="preserve">. Philadelphia, PA.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Center for Clinical &amp; Translational Science &amp; Training Grand Rounds</w:t>
      </w:r>
      <w:r>
        <w:t xml:space="preserve">. Cincinnati, OH.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Northwestern Institute for Public Health and Medicine Seminar Series</w:t>
      </w:r>
      <w:r>
        <w:t xml:space="preserve">. Chicago, IL. 2018</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2018</w:t>
      </w:r>
    </w:p>
    <w:p>
      <w:pPr>
        <w:pStyle w:val="BodyText"/>
      </w:pPr>
      <w:r>
        <w:rPr>
          <w:bCs/>
          <w:b/>
        </w:rPr>
        <w:t xml:space="preserve">Reproducible Research in R: Geoinformatics, Epidemiology, and Publicly Available Health and GIS Data</w:t>
      </w:r>
      <w:r>
        <w:t xml:space="preserve">.</w:t>
      </w:r>
      <w:r>
        <w:t xml:space="preserve"> </w:t>
      </w:r>
      <w:r>
        <w:rPr>
          <w:iCs/>
          <w:i/>
        </w:rPr>
        <w:t xml:space="preserve">Workshop at the American College of Epidemiology Annual Meeting</w:t>
      </w:r>
      <w:r>
        <w:t xml:space="preserve">. Cincinnati, OH. 2018</w:t>
      </w:r>
    </w:p>
    <w:p>
      <w:pPr>
        <w:pStyle w:val="BodyText"/>
      </w:pPr>
      <w:r>
        <w:rPr>
          <w:bCs/>
          <w:b/>
        </w:rPr>
        <w:t xml:space="preserve">Climate Change and Health Disparities in the Urban Environment</w:t>
      </w:r>
      <w:r>
        <w:t xml:space="preserve">.</w:t>
      </w:r>
      <w:r>
        <w:t xml:space="preserve"> </w:t>
      </w:r>
      <w:r>
        <w:rPr>
          <w:iCs/>
          <w:i/>
        </w:rPr>
        <w:t xml:space="preserve">University of Cincinnati Research and Innovation Week</w:t>
      </w:r>
      <w:r>
        <w:t xml:space="preserve">. Cincinnati, OH. 2018</w:t>
      </w:r>
    </w:p>
    <w:p>
      <w:pPr>
        <w:pStyle w:val="BodyText"/>
      </w:pPr>
      <w:r>
        <w:rPr>
          <w:bCs/>
          <w:b/>
        </w:rPr>
        <w:t xml:space="preserve">Geoinformatics for Environmental Epidemiology</w:t>
      </w:r>
      <w:r>
        <w:t xml:space="preserve">.</w:t>
      </w:r>
      <w:r>
        <w:t xml:space="preserve"> </w:t>
      </w:r>
      <w:r>
        <w:rPr>
          <w:iCs/>
          <w:i/>
        </w:rPr>
        <w:t xml:space="preserve">Biomedical Informatics (BMIN8001) Practicum Guest Lecture</w:t>
      </w:r>
      <w:r>
        <w:t xml:space="preserve">. Cincinnati, OH. 2018</w:t>
      </w:r>
    </w:p>
    <w:p>
      <w:pPr>
        <w:pStyle w:val="BodyText"/>
      </w:pPr>
      <w:r>
        <w:rPr>
          <w:bCs/>
          <w:b/>
        </w:rPr>
        <w:t xml:space="preserve">Hot Topics in Pediatric Research Methodology: CART and Random Forest</w:t>
      </w:r>
      <w:r>
        <w:t xml:space="preserve">.</w:t>
      </w:r>
      <w:r>
        <w:t xml:space="preserve"> </w:t>
      </w:r>
      <w:r>
        <w:rPr>
          <w:iCs/>
          <w:i/>
        </w:rPr>
        <w:t xml:space="preserve">Pediatric Academic Society Annual Meeting</w:t>
      </w:r>
      <w:r>
        <w:t xml:space="preserve">. Toronto, ON. 2018</w:t>
      </w:r>
    </w:p>
    <w:p>
      <w:pPr>
        <w:pStyle w:val="BodyText"/>
      </w:pPr>
      <w:r>
        <w:rPr>
          <w:bCs/>
          <w:b/>
        </w:rPr>
        <w:t xml:space="preserve">Ensemble Machine Learning for Air Pollution Exposure Assessment</w:t>
      </w:r>
      <w:r>
        <w:t xml:space="preserve">.</w:t>
      </w:r>
      <w:r>
        <w:t xml:space="preserve"> </w:t>
      </w:r>
      <w:r>
        <w:rPr>
          <w:iCs/>
          <w:i/>
        </w:rPr>
        <w:t xml:space="preserve">American Statistical Association, Cincinnati Chapter Meeting</w:t>
      </w:r>
      <w:r>
        <w:t xml:space="preserve">. Cincinnati, OH. 2018</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University of Cincinnati Environmental Health Seminar</w:t>
      </w:r>
      <w:r>
        <w:t xml:space="preserve">. Cincinnati, OH. 2017</w:t>
      </w:r>
    </w:p>
    <w:p>
      <w:pPr>
        <w:pStyle w:val="BodyText"/>
      </w:pPr>
      <w:r>
        <w:rPr>
          <w:bCs/>
          <w:b/>
        </w:rPr>
        <w:t xml:space="preserve">The Cincinnati Childhood Allergy and Air Pollution Study: An Overview and New Approaches to Exposure Assessment</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Cincinnati Children’s Hospital Medical Center Division of Biostatistics and Epidemiology Seminar</w:t>
      </w:r>
      <w:r>
        <w:t xml:space="preserve">. Cincinnati, OH. 2017</w:t>
      </w:r>
    </w:p>
    <w:p>
      <w:pPr>
        <w:pStyle w:val="BodyText"/>
      </w:pPr>
      <w:r>
        <w:rPr>
          <w:bCs/>
          <w:b/>
        </w:rPr>
        <w:t xml:space="preserve">Using GRAPPH to Leverage Geoinformatics for Innovative Research, Place-based Clinical Care, and Community-Centered Quality Improvement</w:t>
      </w:r>
      <w:r>
        <w:t xml:space="preserve">.</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Cincinnati Children’s Hospital Medical Center Postdoc and Research Associate Meeting</w:t>
      </w:r>
      <w:r>
        <w:t xml:space="preserve">. Cincinnati, OH. 2017</w:t>
      </w:r>
    </w:p>
    <w:p>
      <w:pPr>
        <w:pStyle w:val="BodyText"/>
      </w:pPr>
      <w:r>
        <w:rPr>
          <w:bCs/>
          <w:b/>
        </w:rPr>
        <w:t xml:space="preserve">Geocoding to Characterize Community and Environmental Exposures for Multi-site Studies</w:t>
      </w:r>
      <w:r>
        <w:t xml:space="preserve">.</w:t>
      </w:r>
      <w:r>
        <w:t xml:space="preserve"> </w:t>
      </w:r>
      <w:r>
        <w:rPr>
          <w:iCs/>
          <w:i/>
        </w:rPr>
        <w:t xml:space="preserve">Cincinnati Children’s Hospital Medical Center Division of Biomedical Informatics Hutton Lecture Series</w:t>
      </w:r>
      <w:r>
        <w:t xml:space="preserve">. Cincinnati, OH. 2017</w:t>
      </w:r>
    </w:p>
    <w:p>
      <w:pPr>
        <w:pStyle w:val="BodyText"/>
      </w:pPr>
      <w:r>
        <w:rPr>
          <w:bCs/>
          <w:b/>
        </w:rPr>
        <w:t xml:space="preserve">GIS Tools for Environmental Epidemiology</w:t>
      </w:r>
      <w:r>
        <w:t xml:space="preserve">.</w:t>
      </w:r>
      <w:r>
        <w:t xml:space="preserve"> </w:t>
      </w:r>
      <w:r>
        <w:rPr>
          <w:iCs/>
          <w:i/>
        </w:rPr>
        <w:t xml:space="preserve">University of Cincinnati Biomedical Informatics (BMIN8001) Practicum course guest lecture</w:t>
      </w:r>
      <w:r>
        <w:t xml:space="preserve">. Cincinnati, OH. 2017</w:t>
      </w:r>
    </w:p>
    <w:p>
      <w:pPr>
        <w:pStyle w:val="BodyText"/>
      </w:pPr>
      <w:r>
        <w:rPr>
          <w:bCs/>
          <w:b/>
        </w:rPr>
        <w:t xml:space="preserve">Building A Platform for Data Sharing</w:t>
      </w:r>
      <w:r>
        <w:t xml:space="preserve">.</w:t>
      </w:r>
      <w:r>
        <w:t xml:space="preserve"> </w:t>
      </w:r>
      <w:r>
        <w:rPr>
          <w:iCs/>
          <w:i/>
        </w:rPr>
        <w:t xml:space="preserve">Cincinnati Children’s Hospital Medical Center Academy Health Site Visit</w:t>
      </w:r>
      <w:r>
        <w:t xml:space="preserve">. Cincinnati, OH. 2017</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International Society of Exposure Science Annual Meeting</w:t>
      </w:r>
      <w:r>
        <w:t xml:space="preserve">. Utrecht, NL. 2016</w:t>
      </w:r>
    </w:p>
    <w:p>
      <w:pPr>
        <w:pStyle w:val="BodyText"/>
      </w:pPr>
      <w:r>
        <w:rPr>
          <w:bCs/>
          <w:b/>
        </w:rPr>
        <w:t xml:space="preserve">Predictive Comparisons: Interpreting Input Effects for Any Supervised Learner</w:t>
      </w:r>
      <w:r>
        <w:t xml:space="preserve">.</w:t>
      </w:r>
      <w:r>
        <w:t xml:space="preserve"> </w:t>
      </w:r>
      <w:r>
        <w:rPr>
          <w:iCs/>
          <w:i/>
        </w:rPr>
        <w:t xml:space="preserve">Cincinnati Children’s Hospital Medical Center Division of Biostatistics &amp; Epidemiology Journal Club</w:t>
      </w:r>
      <w:r>
        <w:t xml:space="preserve">. Cincinnati, OH. 2016</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University of Cincinnati Division of Biostatistics and Bioinformatics Seminar Series</w:t>
      </w:r>
      <w:r>
        <w:t xml:space="preserve">. Cincinnati, OH. 2016</w:t>
      </w:r>
    </w:p>
    <w:p>
      <w:pPr>
        <w:pStyle w:val="BodyText"/>
      </w:pPr>
      <w:r>
        <w:rPr>
          <w:bCs/>
          <w:b/>
        </w:rPr>
        <w:t xml:space="preserve">Data Visualization for Population Health Initiatives</w:t>
      </w:r>
      <w:r>
        <w:t xml:space="preserve">.</w:t>
      </w:r>
      <w:r>
        <w:t xml:space="preserve"> </w:t>
      </w:r>
      <w:r>
        <w:rPr>
          <w:iCs/>
          <w:i/>
        </w:rPr>
        <w:t xml:space="preserve">All In Data Visualization Webinar</w:t>
      </w:r>
      <w:r>
        <w:t xml:space="preserve">. Cincinnati, OH. 2016</w:t>
      </w:r>
    </w:p>
    <w:p>
      <w:pPr>
        <w:pStyle w:val="BodyText"/>
      </w:pPr>
      <w:r>
        <w:rPr>
          <w:bCs/>
          <w:b/>
        </w:rPr>
        <w:t xml:space="preserve">Using Machine Learning and Interactive Dashboards to Understand How Children’s Health is Impacted by their Community and Surrounding Environment</w:t>
      </w:r>
      <w:r>
        <w:t xml:space="preserve">.</w:t>
      </w:r>
      <w:r>
        <w:t xml:space="preserve"> </w:t>
      </w:r>
      <w:r>
        <w:rPr>
          <w:iCs/>
          <w:i/>
        </w:rPr>
        <w:t xml:space="preserve">University of Cincinnati Institute for Analytics Innovation Showcase and Networking Event</w:t>
      </w:r>
      <w:r>
        <w:t xml:space="preserve">. Cincinnati, OH. 2016</w:t>
      </w:r>
    </w:p>
    <w:p>
      <w:pPr>
        <w:pStyle w:val="BodyText"/>
      </w:pPr>
      <w:r>
        <w:rPr>
          <w:bCs/>
          <w:b/>
        </w:rPr>
        <w:t xml:space="preserve">Combined Sewer Overflow and Childhood Hospital Admissions</w:t>
      </w:r>
      <w:r>
        <w:t xml:space="preserve">.</w:t>
      </w:r>
      <w:r>
        <w:t xml:space="preserve"> </w:t>
      </w:r>
      <w:r>
        <w:rPr>
          <w:iCs/>
          <w:i/>
        </w:rPr>
        <w:t xml:space="preserve">Cincinnati Children’s Hospital Medical Center Division of Biostatistics &amp; Epidemiology Seminar Series</w:t>
      </w:r>
      <w:r>
        <w:t xml:space="preserve">. Cincinnati, OH. 2016</w:t>
      </w:r>
    </w:p>
    <w:p>
      <w:pPr>
        <w:pStyle w:val="BodyText"/>
      </w:pPr>
      <w:r>
        <w:rPr>
          <w:bCs/>
          <w:b/>
        </w:rPr>
        <w:t xml:space="preserve">Land Use Random Forests for Estimation of Exposure to Elemental Components of Particulate Matter</w:t>
      </w:r>
      <w:r>
        <w:t xml:space="preserve">.</w:t>
      </w:r>
      <w:r>
        <w:t xml:space="preserve"> </w:t>
      </w:r>
      <w:r>
        <w:rPr>
          <w:iCs/>
          <w:i/>
        </w:rPr>
        <w:t xml:space="preserve">University of Cincinnati Division of Biostatistics and Bioinformatics Doctoral Dissertation Defense</w:t>
      </w:r>
      <w:r>
        <w:t xml:space="preserve">. Cincinnati, OH. 2016</w:t>
      </w:r>
    </w:p>
    <w:p>
      <w:pPr>
        <w:pStyle w:val="BodyText"/>
      </w:pPr>
      <w:r>
        <w:rPr>
          <w:bCs/>
          <w:b/>
        </w:rPr>
        <w:t xml:space="preserve">Geospatial Data for Environmental Epidemiology</w:t>
      </w:r>
      <w:r>
        <w:t xml:space="preserve">.</w:t>
      </w:r>
      <w:r>
        <w:t xml:space="preserve"> </w:t>
      </w:r>
      <w:r>
        <w:rPr>
          <w:iCs/>
          <w:i/>
        </w:rPr>
        <w:t xml:space="preserve">Cincinnati Children’s Hospital Medical Center Environmental Epidemiology Shared Interest Group Seminar Series</w:t>
      </w:r>
      <w:r>
        <w:t xml:space="preserve">. Cincinnati, OH. 2016</w:t>
      </w:r>
    </w:p>
    <w:p>
      <w:pPr>
        <w:pStyle w:val="BodyText"/>
      </w:pPr>
      <w:r>
        <w:rPr>
          <w:bCs/>
          <w:b/>
        </w:rPr>
        <w:t xml:space="preserve">Confidence Intervals for Random Forest Predictions Using the Infinitesimal Jackknife</w:t>
      </w:r>
      <w:r>
        <w:t xml:space="preserve">.</w:t>
      </w:r>
      <w:r>
        <w:t xml:space="preserve"> </w:t>
      </w:r>
      <w:r>
        <w:rPr>
          <w:iCs/>
          <w:i/>
        </w:rPr>
        <w:t xml:space="preserve">University of Cincinnati Division of Biostatistics and Bioinformatics Seminar Series</w:t>
      </w:r>
      <w:r>
        <w:t xml:space="preserve">. Cincinnati, OH. 2015</w:t>
      </w:r>
    </w:p>
    <w:p>
      <w:pPr>
        <w:pStyle w:val="BodyText"/>
      </w:pPr>
      <w:r>
        <w:rPr>
          <w:bCs/>
          <w:b/>
        </w:rPr>
        <w:t xml:space="preserve">Childhood Residential Changes are Associated with Decreased Traffic Exposure and Improved Neighborhood Characteristics</w:t>
      </w:r>
      <w:r>
        <w:t xml:space="preserve">.</w:t>
      </w:r>
      <w:r>
        <w:t xml:space="preserve"> </w:t>
      </w:r>
      <w:r>
        <w:rPr>
          <w:iCs/>
          <w:i/>
        </w:rPr>
        <w:t xml:space="preserve">International Society of Exposure Science Annual Meeting</w:t>
      </w:r>
      <w:r>
        <w:t xml:space="preserve">. Las Vegas, NV. 2015</w:t>
      </w:r>
    </w:p>
    <w:p>
      <w:pPr>
        <w:pStyle w:val="BodyText"/>
      </w:pPr>
      <w:r>
        <w:rPr>
          <w:bCs/>
          <w:b/>
        </w:rPr>
        <w:t xml:space="preserve">R Studio and R Markdown: An integrated IDE and report generator for R</w:t>
      </w:r>
      <w:r>
        <w:t xml:space="preserve">.</w:t>
      </w:r>
      <w:r>
        <w:t xml:space="preserve"> </w:t>
      </w:r>
      <w:r>
        <w:rPr>
          <w:iCs/>
          <w:i/>
        </w:rPr>
        <w:t xml:space="preserve">University of Cincinnati BE7022 (Intro To Biostatistics) Guest Lecture</w:t>
      </w:r>
      <w:r>
        <w:t xml:space="preserve">. Cincinnati, OH. 2015</w:t>
      </w:r>
    </w:p>
    <w:p>
      <w:pPr>
        <w:pStyle w:val="BodyText"/>
      </w:pPr>
      <w:r>
        <w:rPr>
          <w:bCs/>
          <w:b/>
        </w:rPr>
        <w:t xml:space="preserve">Does the Elemental Composition of Indoor and Outdoor PM2.5 Accurately Represent the Elemental Composition of Personal PM2.5?</w:t>
      </w:r>
      <w:r>
        <w:t xml:space="preserve">.</w:t>
      </w:r>
      <w:r>
        <w:t xml:space="preserve"> </w:t>
      </w:r>
      <w:r>
        <w:rPr>
          <w:iCs/>
          <w:i/>
        </w:rPr>
        <w:t xml:space="preserve">University of Cincinnati Division of Epidemiology Seminar Series</w:t>
      </w:r>
      <w:r>
        <w:t xml:space="preserve">. Cincinnati, OH. 2014</w:t>
      </w:r>
    </w:p>
    <w:p>
      <w:pPr>
        <w:pStyle w:val="BodyText"/>
      </w:pPr>
      <w:r>
        <w:rPr>
          <w:bCs/>
          <w:b/>
        </w:rPr>
        <w:t xml:space="preserve">Assessing Personal PM2.5 Exposure Prediction Improvement After Addition of Indoor PM2.5 Exposure and Personal Characteristics to Outdoor PM2.5 Exposure Measurements</w:t>
      </w:r>
      <w:r>
        <w:t xml:space="preserve">.</w:t>
      </w:r>
      <w:r>
        <w:t xml:space="preserve"> </w:t>
      </w:r>
      <w:r>
        <w:rPr>
          <w:iCs/>
          <w:i/>
        </w:rPr>
        <w:t xml:space="preserve">Joint Statistical Meeting</w:t>
      </w:r>
      <w:r>
        <w:t xml:space="preserve">. Boston, MA. 2014</w:t>
      </w:r>
    </w:p>
    <w:p>
      <w:pPr>
        <w:pStyle w:val="BodyText"/>
      </w:pPr>
      <w:r>
        <w:rPr>
          <w:bCs/>
          <w:b/>
        </w:rPr>
        <w:t xml:space="preserve">Exact Sampling and Counting for Fixed-Margin Matrices</w:t>
      </w:r>
      <w:r>
        <w:t xml:space="preserve">.</w:t>
      </w:r>
      <w:r>
        <w:t xml:space="preserve"> </w:t>
      </w:r>
      <w:r>
        <w:rPr>
          <w:iCs/>
          <w:i/>
        </w:rPr>
        <w:t xml:space="preserve">University of Cincinnati Division of Epidemiology Seminar Series</w:t>
      </w:r>
      <w:r>
        <w:t xml:space="preserve">. Cincinnati, OH. 2013</w:t>
      </w:r>
    </w:p>
    <w:p>
      <w:pPr>
        <w:pStyle w:val="BodyText"/>
      </w:pPr>
      <w:r>
        <w:rPr>
          <w:bCs/>
          <w:b/>
        </w:rPr>
        <w:t xml:space="preserve">Small Molecule Disruption of G Beta Gamma Signaling Inhibits the Progression of Heart Failure</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Ultrasound-Targeted Microbubble Destruction to Deliver Nucleic Acid to the Heart</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An academic research cooperative education experience</w:t>
      </w:r>
      <w:r>
        <w:t xml:space="preserve">.</w:t>
      </w:r>
      <w:r>
        <w:t xml:space="preserve"> </w:t>
      </w:r>
      <w:r>
        <w:rPr>
          <w:iCs/>
          <w:i/>
        </w:rPr>
        <w:t xml:space="preserve">University of Cincinnati BME321 Guest Lecture</w:t>
      </w:r>
      <w:r>
        <w:t xml:space="preserve">. Cincinnati, OH. 2011</w:t>
      </w:r>
    </w:p>
    <w:bookmarkEnd w:id="37"/>
    <w:bookmarkStart w:id="38" w:name="Xf2fe1e3ca22eef2365ae246688d3d4002b8dc04"/>
    <w:p>
      <w:pPr>
        <w:pStyle w:val="Heading2"/>
      </w:pPr>
      <w:r>
        <w:t xml:space="preserve">Selected Abstracts (First or Senior Author)</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bookmarkEnd w:id="40"/>
    <w:bookmarkStart w:id="41" w:name="seminars"/>
    <w:p>
      <w:pPr>
        <w:pStyle w:val="Heading2"/>
      </w:pPr>
      <w:r>
        <w:t xml:space="preserve">Seminars</w:t>
      </w:r>
    </w:p>
    <w:bookmarkEnd w:id="41"/>
    <w:bookmarkStart w:id="42" w:name="teaching"/>
    <w:p>
      <w:pPr>
        <w:pStyle w:val="Heading2"/>
      </w:pPr>
      <w:r>
        <w:t xml:space="preserve">Teaching</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09"/>
        </w:numPr>
        <w:pStyle w:val="Compact"/>
      </w:pPr>
      <w:r>
        <w:t xml:space="preserve">Amisha Saini, CCHMC Summer Undergraduate Research Fellowship: Primary Mentor (2021, 2022)</w:t>
      </w:r>
    </w:p>
    <w:p>
      <w:pPr>
        <w:numPr>
          <w:ilvl w:val="0"/>
          <w:numId w:val="1009"/>
        </w:numPr>
        <w:pStyle w:val="Compact"/>
      </w:pPr>
      <w:r>
        <w:t xml:space="preserve">Milan Parikh, UC College of Medicine: Primary Research Mentor (2021 - 2023)</w:t>
      </w:r>
    </w:p>
    <w:p>
      <w:pPr>
        <w:numPr>
          <w:ilvl w:val="0"/>
          <w:numId w:val="1009"/>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0"/>
        </w:numPr>
        <w:pStyle w:val="Compact"/>
      </w:pPr>
      <w:r>
        <w:t xml:space="preserve">Erika Rasnick, Miami of Ohio Statistics: Thesis committee member (2018 - 2019)</w:t>
      </w:r>
    </w:p>
    <w:p>
      <w:pPr>
        <w:numPr>
          <w:ilvl w:val="0"/>
          <w:numId w:val="1010"/>
        </w:numPr>
        <w:pStyle w:val="Compact"/>
      </w:pPr>
      <w:r>
        <w:t xml:space="preserve">Yajna Jathan, UC College of Engineering: Thesis committee member (2019 - 2020)</w:t>
      </w:r>
    </w:p>
    <w:p>
      <w:pPr>
        <w:numPr>
          <w:ilvl w:val="0"/>
          <w:numId w:val="1010"/>
        </w:numPr>
        <w:pStyle w:val="Compact"/>
      </w:pPr>
      <w:r>
        <w:t xml:space="preserve">Clayton Peterson: UC College of Medicine Biostatistics: Thesis committee member (2021 - 2022)</w:t>
      </w:r>
    </w:p>
    <w:p>
      <w:pPr>
        <w:numPr>
          <w:ilvl w:val="0"/>
          <w:numId w:val="1010"/>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1"/>
        </w:numPr>
        <w:pStyle w:val="Compact"/>
      </w:pPr>
      <w:r>
        <w:t xml:space="preserve">Harsimran Makkad: CCHMC Summer Medical Student Respiratory Research Fellowship: Primary Mentor (2023)</w:t>
      </w:r>
    </w:p>
    <w:p>
      <w:pPr>
        <w:numPr>
          <w:ilvl w:val="0"/>
          <w:numId w:val="1011"/>
        </w:numPr>
        <w:pStyle w:val="Compact"/>
      </w:pPr>
      <w:r>
        <w:t xml:space="preserve">Stephen Colegate: UC College of Medicine Biostatistics: Dissertation committee member (2020 - 2022)</w:t>
      </w:r>
    </w:p>
    <w:p>
      <w:pPr>
        <w:numPr>
          <w:ilvl w:val="0"/>
          <w:numId w:val="1011"/>
        </w:numPr>
        <w:pStyle w:val="Compact"/>
      </w:pPr>
      <w:r>
        <w:t xml:space="preserve">Ziyun Wang: UC College of Medicine Biostatistics: Dissertation committee member (2022 - present)</w:t>
      </w:r>
    </w:p>
    <w:p>
      <w:pPr>
        <w:numPr>
          <w:ilvl w:val="0"/>
          <w:numId w:val="1011"/>
        </w:numPr>
        <w:pStyle w:val="Compact"/>
      </w:pPr>
      <w:r>
        <w:t xml:space="preserve">Kacey Apple: UC College of Medicine Epidemiology: Dissertation committee member (2018 - 2022)</w:t>
      </w:r>
    </w:p>
    <w:p>
      <w:pPr>
        <w:numPr>
          <w:ilvl w:val="0"/>
          <w:numId w:val="1011"/>
        </w:numPr>
        <w:pStyle w:val="Compact"/>
      </w:pPr>
      <w:r>
        <w:t xml:space="preserve">Jordan Pennington, CCHMC Summer Medical Student Respiratory Research Fellowship: Primary Mentor (2020)</w:t>
      </w:r>
    </w:p>
    <w:p>
      <w:pPr>
        <w:numPr>
          <w:ilvl w:val="0"/>
          <w:numId w:val="1011"/>
        </w:numPr>
        <w:pStyle w:val="Compact"/>
      </w:pPr>
      <w:r>
        <w:t xml:space="preserve">Ashley Turner: UC College of Medicine Industrial Hygiene: Dissertation committee member (2020 - 2021)</w:t>
      </w:r>
    </w:p>
    <w:p>
      <w:pPr>
        <w:numPr>
          <w:ilvl w:val="0"/>
          <w:numId w:val="1011"/>
        </w:numPr>
        <w:pStyle w:val="Compact"/>
      </w:pPr>
      <w:r>
        <w:t xml:space="preserve">Shannon Conrey: UC College Of Medicine Epidemiology: Dissertation committee member (2019 - 2021)</w:t>
      </w:r>
    </w:p>
    <w:p>
      <w:pPr>
        <w:numPr>
          <w:ilvl w:val="0"/>
          <w:numId w:val="1011"/>
        </w:numPr>
        <w:pStyle w:val="Compact"/>
      </w:pPr>
      <w:r>
        <w:t xml:space="preserve">Mohammad Alfrad Nobel Bhuiyan, UC College of Medicine Biostatistics: Research Mentor (2018-2019)</w:t>
      </w:r>
    </w:p>
    <w:p>
      <w:pPr>
        <w:numPr>
          <w:ilvl w:val="0"/>
          <w:numId w:val="1011"/>
        </w:numPr>
        <w:pStyle w:val="Compact"/>
      </w:pPr>
      <w:r>
        <w:t xml:space="preserve">Lei Liu, UC College of Medicine Biomedical Informatics: Dissertation committee member (2019 - present)</w:t>
      </w:r>
    </w:p>
    <w:p>
      <w:pPr>
        <w:numPr>
          <w:ilvl w:val="0"/>
          <w:numId w:val="1011"/>
        </w:numPr>
        <w:pStyle w:val="Compact"/>
      </w:pPr>
      <w:r>
        <w:t xml:space="preserve">Kim Hartley, UC College of Medicine Nursing: Dissertation committee member (2019 - 2020)</w:t>
      </w:r>
    </w:p>
    <w:p>
      <w:pPr>
        <w:numPr>
          <w:ilvl w:val="0"/>
          <w:numId w:val="1011"/>
        </w:numPr>
        <w:pStyle w:val="Compact"/>
      </w:pPr>
      <w:r>
        <w:t xml:space="preserve">Zana Percy, UC College of Medicine Medical Scientist Training Program: Qualifying exam committee member (2018 - 2019)</w:t>
      </w:r>
    </w:p>
    <w:p>
      <w:pPr>
        <w:numPr>
          <w:ilvl w:val="0"/>
          <w:numId w:val="1011"/>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2"/>
        </w:numPr>
        <w:pStyle w:val="Compact"/>
      </w:pPr>
      <w:r>
        <w:t xml:space="preserve">Anushka Palipana, CCHMC Research Fellow: Member of Career Development Committee (2022 - present)</w:t>
      </w:r>
    </w:p>
    <w:p>
      <w:pPr>
        <w:numPr>
          <w:ilvl w:val="0"/>
          <w:numId w:val="1012"/>
        </w:numPr>
        <w:pStyle w:val="Compact"/>
      </w:pPr>
      <w:r>
        <w:t xml:space="preserve">Stephen Colegate, CCHMC Research Fellow: Chair of Career Development Committee and Primary Research Mentor (2022 – present)</w:t>
      </w:r>
    </w:p>
    <w:p>
      <w:pPr>
        <w:numPr>
          <w:ilvl w:val="0"/>
          <w:numId w:val="1012"/>
        </w:numPr>
        <w:pStyle w:val="Compact"/>
      </w:pPr>
      <w:r>
        <w:t xml:space="preserve">Kim Hartley, CCHMC General Pediatric Research Fellowship: Scholarship Overshight Committee (2020 - 2023)</w:t>
      </w:r>
    </w:p>
    <w:p>
      <w:pPr>
        <w:numPr>
          <w:ilvl w:val="0"/>
          <w:numId w:val="1012"/>
        </w:numPr>
        <w:pStyle w:val="Compact"/>
      </w:pPr>
      <w:r>
        <w:t xml:space="preserve">Sharad Wadhwani, CCHMC Clinical Research Fellow: Research mentor (2017 - 2019)</w:t>
      </w:r>
    </w:p>
    <w:p>
      <w:pPr>
        <w:numPr>
          <w:ilvl w:val="0"/>
          <w:numId w:val="1012"/>
        </w:numPr>
        <w:pStyle w:val="Compact"/>
      </w:pPr>
      <w:r>
        <w:t xml:space="preserve">Emrah Gecili, CCHMC Postdoctoral Research Fellow: Career development committee (2019 - 2022)</w:t>
      </w:r>
    </w:p>
    <w:p>
      <w:pPr>
        <w:numPr>
          <w:ilvl w:val="0"/>
          <w:numId w:val="1012"/>
        </w:numPr>
        <w:pStyle w:val="Compact"/>
      </w:pPr>
      <w:r>
        <w:t xml:space="preserve">Adam Jasne, UC College of Medicine Stroke Research Fellow: Research mentor (2016 - 2018)</w:t>
      </w:r>
    </w:p>
    <w:p>
      <w:pPr>
        <w:numPr>
          <w:ilvl w:val="0"/>
          <w:numId w:val="1012"/>
        </w:numPr>
        <w:pStyle w:val="Compact"/>
      </w:pPr>
      <w:r>
        <w:t xml:space="preserve">Anh Dao: UC College of Medicine Division of Immunology, Allergy and Rheumatology: T32 Research Fellow Oversight Committee (2017 - 2019)</w:t>
      </w:r>
    </w:p>
    <w:p>
      <w:pPr>
        <w:numPr>
          <w:ilvl w:val="0"/>
          <w:numId w:val="1012"/>
        </w:numPr>
        <w:pStyle w:val="Compact"/>
      </w:pPr>
      <w:r>
        <w:t xml:space="preserve">Kristy Schmidlin: UC College of Medicine Division of Immunology, Allergy and Rheumatology: T32 Research Fellow Oversight Committee (2016 - 2017)</w:t>
      </w:r>
    </w:p>
    <w:p>
      <w:pPr>
        <w:numPr>
          <w:ilvl w:val="0"/>
          <w:numId w:val="1012"/>
        </w:numPr>
        <w:pStyle w:val="Compact"/>
      </w:pPr>
      <w:r>
        <w:t xml:space="preserve">Jennifer Kannan: UC College of Medicine Division of Immunology, Allergy and Rheumatology: T32 Research Fellow Oversight Committee (2016 - 2017)</w:t>
      </w:r>
    </w:p>
    <w:p>
      <w:pPr>
        <w:numPr>
          <w:ilvl w:val="0"/>
          <w:numId w:val="1012"/>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3"/>
        </w:numPr>
        <w:pStyle w:val="Compact"/>
      </w:pPr>
      <w:r>
        <w:t xml:space="preserve">Anita Shaw, UC College of Medicine: Research mentor committee member for PEDSnet KL2 Training Award (2018 - 2020)</w:t>
      </w:r>
    </w:p>
    <w:p>
      <w:pPr>
        <w:numPr>
          <w:ilvl w:val="0"/>
          <w:numId w:val="1013"/>
        </w:numPr>
        <w:pStyle w:val="Compact"/>
      </w:pPr>
      <w:r>
        <w:t xml:space="preserve">Meera Kotagal, UC College of Medicine: Research mentor committee member for CCTST KL2 Training Award (2023 - 2024)</w:t>
      </w:r>
    </w:p>
    <w:bookmarkEnd w:id="47"/>
    <w:bookmarkEnd w:id="48"/>
    <w:bookmarkEnd w:id="49"/>
    <w:bookmarkStart w:id="54" w:name="service-and-leadership"/>
    <w:p>
      <w:pPr>
        <w:pStyle w:val="Heading1"/>
      </w:pPr>
      <w:r>
        <w:t xml:space="preserve">Service and Leadership</w:t>
      </w:r>
    </w:p>
    <w:bookmarkStart w:id="52" w:name="service"/>
    <w:p>
      <w:pPr>
        <w:pStyle w:val="Heading2"/>
      </w:pPr>
      <w:r>
        <w:t xml:space="preserve">Service</w:t>
      </w:r>
    </w:p>
    <w:bookmarkStart w:id="50" w:name="professional-societies"/>
    <w:p>
      <w:pPr>
        <w:pStyle w:val="Heading3"/>
      </w:pPr>
      <w:r>
        <w:t xml:space="preserve">Professional Societies</w:t>
      </w:r>
    </w:p>
    <w:p>
      <w:pPr>
        <w:numPr>
          <w:ilvl w:val="0"/>
          <w:numId w:val="1014"/>
        </w:numPr>
        <w:pStyle w:val="Compact"/>
      </w:pPr>
      <w:r>
        <w:t xml:space="preserve">2014 - present: Member, International Society of Exposure Science</w:t>
      </w:r>
    </w:p>
    <w:p>
      <w:pPr>
        <w:numPr>
          <w:ilvl w:val="0"/>
          <w:numId w:val="1014"/>
        </w:numPr>
        <w:pStyle w:val="Compact"/>
      </w:pPr>
      <w:r>
        <w:t xml:space="preserve">2018 - present: Member, International Society of Environmental Epidemiology</w:t>
      </w:r>
    </w:p>
    <w:p>
      <w:pPr>
        <w:numPr>
          <w:ilvl w:val="0"/>
          <w:numId w:val="1014"/>
        </w:numPr>
        <w:pStyle w:val="Compact"/>
      </w:pPr>
      <w:r>
        <w:t xml:space="preserve">itutional Committees</w:t>
      </w:r>
    </w:p>
    <w:p>
      <w:pPr>
        <w:numPr>
          <w:ilvl w:val="0"/>
          <w:numId w:val="1014"/>
        </w:numPr>
        <w:pStyle w:val="Compact"/>
      </w:pPr>
      <w:r>
        <w:t xml:space="preserve">2023 - present: Member CCHMC Biomedical Informatics Faculty Search Committee</w:t>
      </w:r>
    </w:p>
    <w:p>
      <w:pPr>
        <w:numPr>
          <w:ilvl w:val="0"/>
          <w:numId w:val="1014"/>
        </w:numPr>
        <w:pStyle w:val="Compact"/>
      </w:pPr>
      <w:r>
        <w:t xml:space="preserve">2022 - present: Member, CCHMC Artificial Intelligence Governance Council</w:t>
      </w:r>
    </w:p>
    <w:p>
      <w:pPr>
        <w:numPr>
          <w:ilvl w:val="0"/>
          <w:numId w:val="1014"/>
        </w:numPr>
        <w:pStyle w:val="Compact"/>
      </w:pPr>
      <w:r>
        <w:t xml:space="preserve">2019 - present: Member, CCHMC DBE Faculty Career Development Committee</w:t>
      </w:r>
    </w:p>
    <w:p>
      <w:pPr>
        <w:numPr>
          <w:ilvl w:val="0"/>
          <w:numId w:val="1014"/>
        </w:numPr>
        <w:pStyle w:val="Compact"/>
      </w:pPr>
      <w:r>
        <w:t xml:space="preserve">2022: Chair, CCHMC DBE Strategic Plan Steering Committee</w:t>
      </w:r>
    </w:p>
    <w:p>
      <w:pPr>
        <w:numPr>
          <w:ilvl w:val="0"/>
          <w:numId w:val="1014"/>
        </w:numPr>
        <w:pStyle w:val="Compact"/>
      </w:pPr>
      <w:r>
        <w:t xml:space="preserve">2017 - present: Member, CCHMC DBE Strategic Plan Steering Committee</w:t>
      </w:r>
    </w:p>
    <w:p>
      <w:pPr>
        <w:numPr>
          <w:ilvl w:val="0"/>
          <w:numId w:val="1014"/>
        </w:numPr>
        <w:pStyle w:val="Compact"/>
      </w:pPr>
      <w:r>
        <w:t xml:space="preserve">2017 - present: Member, CCHMC DBE Research Committee</w:t>
      </w:r>
    </w:p>
    <w:p>
      <w:pPr>
        <w:numPr>
          <w:ilvl w:val="0"/>
          <w:numId w:val="1014"/>
        </w:numPr>
        <w:pStyle w:val="Compact"/>
      </w:pPr>
      <w:r>
        <w:t xml:space="preserve">erence Leadership</w:t>
      </w:r>
    </w:p>
    <w:p>
      <w:pPr>
        <w:numPr>
          <w:ilvl w:val="0"/>
          <w:numId w:val="1014"/>
        </w:numPr>
        <w:pStyle w:val="Compact"/>
      </w:pPr>
      <w:r>
        <w:t xml:space="preserve">2016: Chair of the Land Use Regression Modeling Session, International Society of Exposure Science Annual Meeting</w:t>
      </w:r>
    </w:p>
    <w:p>
      <w:pPr>
        <w:numPr>
          <w:ilvl w:val="0"/>
          <w:numId w:val="1014"/>
        </w:numPr>
        <w:pStyle w:val="Compact"/>
      </w:pPr>
      <w:r>
        <w:t xml:space="preserve">2017: Chair of the Ensemble Learning for Air Pollution Exposure Assessment Session, International Society of Exposure Science Annual Meeting</w:t>
      </w:r>
    </w:p>
    <w:p>
      <w:pPr>
        <w:numPr>
          <w:ilvl w:val="0"/>
          <w:numId w:val="1014"/>
        </w:numPr>
        <w:pStyle w:val="Compact"/>
      </w:pPr>
      <w:r>
        <w:t xml:space="preserve">2021: Chair of the Harnessing Big Data in Exposure Science Session, International Society of Exposure Science Annual Meeting</w:t>
      </w:r>
    </w:p>
    <w:p>
      <w:pPr>
        <w:numPr>
          <w:ilvl w:val="0"/>
          <w:numId w:val="1014"/>
        </w:numPr>
        <w:pStyle w:val="Compact"/>
      </w:pPr>
      <w:r>
        <w:t xml:space="preserve">2021: Chair of the Environmental Exposures and Mental Health Session, International Society of Environmental Epidemiology</w:t>
      </w:r>
    </w:p>
    <w:bookmarkEnd w:id="50"/>
    <w:bookmarkStart w:id="51" w:name="scientific-reviewer"/>
    <w:p>
      <w:pPr>
        <w:pStyle w:val="Heading3"/>
      </w:pPr>
      <w:r>
        <w:t xml:space="preserve">Scientific Reviewer</w:t>
      </w:r>
    </w:p>
    <w:p>
      <w:pPr>
        <w:numPr>
          <w:ilvl w:val="0"/>
          <w:numId w:val="1015"/>
        </w:numPr>
        <w:pStyle w:val="Compact"/>
      </w:pPr>
      <w:r>
        <w:t xml:space="preserve">Journal Reviewer (12 manuscripts reviewed per year, on average):</w:t>
      </w:r>
    </w:p>
    <w:p>
      <w:pPr>
        <w:numPr>
          <w:ilvl w:val="1"/>
          <w:numId w:val="1016"/>
        </w:numPr>
        <w:pStyle w:val="Compact"/>
      </w:pPr>
      <w:r>
        <w:t xml:space="preserve">Academic Pediatrics</w:t>
      </w:r>
    </w:p>
    <w:p>
      <w:pPr>
        <w:numPr>
          <w:ilvl w:val="1"/>
          <w:numId w:val="1016"/>
        </w:numPr>
        <w:pStyle w:val="Compact"/>
      </w:pPr>
      <w:r>
        <w:t xml:space="preserve">American Journal of Respiratory and Critical Care Medicine</w:t>
      </w:r>
    </w:p>
    <w:p>
      <w:pPr>
        <w:numPr>
          <w:ilvl w:val="1"/>
          <w:numId w:val="1016"/>
        </w:numPr>
        <w:pStyle w:val="Compact"/>
      </w:pPr>
      <w:r>
        <w:t xml:space="preserve">Annals of Epidemiology</w:t>
      </w:r>
    </w:p>
    <w:p>
      <w:pPr>
        <w:numPr>
          <w:ilvl w:val="1"/>
          <w:numId w:val="1016"/>
        </w:numPr>
        <w:pStyle w:val="Compact"/>
      </w:pPr>
      <w:r>
        <w:t xml:space="preserve">Environmental Health Perspectives</w:t>
      </w:r>
    </w:p>
    <w:p>
      <w:pPr>
        <w:numPr>
          <w:ilvl w:val="1"/>
          <w:numId w:val="1016"/>
        </w:numPr>
        <w:pStyle w:val="Compact"/>
      </w:pPr>
      <w:r>
        <w:t xml:space="preserve">Environment International</w:t>
      </w:r>
    </w:p>
    <w:p>
      <w:pPr>
        <w:numPr>
          <w:ilvl w:val="1"/>
          <w:numId w:val="1016"/>
        </w:numPr>
        <w:pStyle w:val="Compact"/>
      </w:pPr>
      <w:r>
        <w:t xml:space="preserve">Environmental Modeling &amp; Assessment</w:t>
      </w:r>
    </w:p>
    <w:p>
      <w:pPr>
        <w:numPr>
          <w:ilvl w:val="1"/>
          <w:numId w:val="1016"/>
        </w:numPr>
        <w:pStyle w:val="Compact"/>
      </w:pPr>
      <w:r>
        <w:t xml:space="preserve">Environmental Pollution</w:t>
      </w:r>
    </w:p>
    <w:p>
      <w:pPr>
        <w:numPr>
          <w:ilvl w:val="1"/>
          <w:numId w:val="1016"/>
        </w:numPr>
        <w:pStyle w:val="Compact"/>
      </w:pPr>
      <w:r>
        <w:t xml:space="preserve">Environmental Research</w:t>
      </w:r>
    </w:p>
    <w:p>
      <w:pPr>
        <w:numPr>
          <w:ilvl w:val="1"/>
          <w:numId w:val="1016"/>
        </w:numPr>
        <w:pStyle w:val="Compact"/>
      </w:pPr>
      <w:r>
        <w:t xml:space="preserve">Environmental Science &amp; Technology</w:t>
      </w:r>
    </w:p>
    <w:p>
      <w:pPr>
        <w:numPr>
          <w:ilvl w:val="1"/>
          <w:numId w:val="1016"/>
        </w:numPr>
        <w:pStyle w:val="Compact"/>
      </w:pPr>
      <w:r>
        <w:t xml:space="preserve">Environmental Science &amp; Technology Letters</w:t>
      </w:r>
    </w:p>
    <w:p>
      <w:pPr>
        <w:numPr>
          <w:ilvl w:val="1"/>
          <w:numId w:val="1016"/>
        </w:numPr>
        <w:pStyle w:val="Compact"/>
      </w:pPr>
      <w:r>
        <w:t xml:space="preserve">Health &amp; Place</w:t>
      </w:r>
    </w:p>
    <w:p>
      <w:pPr>
        <w:numPr>
          <w:ilvl w:val="1"/>
          <w:numId w:val="1016"/>
        </w:numPr>
        <w:pStyle w:val="Compact"/>
      </w:pPr>
      <w:r>
        <w:t xml:space="preserve">International Journal of Environmental Research and Public Health</w:t>
      </w:r>
    </w:p>
    <w:p>
      <w:pPr>
        <w:numPr>
          <w:ilvl w:val="1"/>
          <w:numId w:val="1016"/>
        </w:numPr>
        <w:pStyle w:val="Compact"/>
      </w:pPr>
      <w:r>
        <w:t xml:space="preserve">International Journal of Epidemiology</w:t>
      </w:r>
    </w:p>
    <w:p>
      <w:pPr>
        <w:numPr>
          <w:ilvl w:val="1"/>
          <w:numId w:val="1016"/>
        </w:numPr>
        <w:pStyle w:val="Compact"/>
      </w:pPr>
      <w:r>
        <w:t xml:space="preserve">Journal of Exposure Science and Environmental Epidemiology</w:t>
      </w:r>
    </w:p>
    <w:p>
      <w:pPr>
        <w:numPr>
          <w:ilvl w:val="1"/>
          <w:numId w:val="1016"/>
        </w:numPr>
        <w:pStyle w:val="Compact"/>
      </w:pPr>
      <w:r>
        <w:t xml:space="preserve">Journal of Open Source Software</w:t>
      </w:r>
    </w:p>
    <w:p>
      <w:pPr>
        <w:numPr>
          <w:ilvl w:val="1"/>
          <w:numId w:val="1016"/>
        </w:numPr>
        <w:pStyle w:val="Compact"/>
      </w:pPr>
      <w:r>
        <w:t xml:space="preserve">PLOS ONE</w:t>
      </w:r>
    </w:p>
    <w:p>
      <w:pPr>
        <w:numPr>
          <w:ilvl w:val="1"/>
          <w:numId w:val="1016"/>
        </w:numPr>
        <w:pStyle w:val="Compact"/>
      </w:pPr>
      <w:r>
        <w:t xml:space="preserve">Pediatrics</w:t>
      </w:r>
    </w:p>
    <w:p>
      <w:pPr>
        <w:numPr>
          <w:ilvl w:val="1"/>
          <w:numId w:val="1016"/>
        </w:numPr>
        <w:pStyle w:val="Compact"/>
      </w:pPr>
      <w:r>
        <w:t xml:space="preserve">Stochastic Environmental Research and Risk Assessment</w:t>
      </w:r>
    </w:p>
    <w:p>
      <w:pPr>
        <w:numPr>
          <w:ilvl w:val="1"/>
          <w:numId w:val="1016"/>
        </w:numPr>
        <w:pStyle w:val="Compact"/>
      </w:pPr>
      <w:r>
        <w:t xml:space="preserve">Science of the Total Environment</w:t>
      </w:r>
    </w:p>
    <w:p>
      <w:pPr>
        <w:numPr>
          <w:ilvl w:val="0"/>
          <w:numId w:val="1015"/>
        </w:numPr>
        <w:pStyle w:val="Compact"/>
      </w:pPr>
      <w:r>
        <w:t xml:space="preserve">Grant Reviewer:</w:t>
      </w:r>
    </w:p>
    <w:p>
      <w:pPr>
        <w:numPr>
          <w:ilvl w:val="1"/>
          <w:numId w:val="1017"/>
        </w:numPr>
        <w:pStyle w:val="Compact"/>
      </w:pPr>
      <w:r>
        <w:t xml:space="preserve">2017: Puerto Rico Science, Technology &amp; Research Trust</w:t>
      </w:r>
    </w:p>
    <w:p>
      <w:pPr>
        <w:numPr>
          <w:ilvl w:val="1"/>
          <w:numId w:val="1017"/>
        </w:numPr>
        <w:pStyle w:val="Compact"/>
      </w:pPr>
      <w:r>
        <w:t xml:space="preserve">2018 - 2021: Arnold S. Strauss Fellowship Award, CCHMC</w:t>
      </w:r>
    </w:p>
    <w:p>
      <w:pPr>
        <w:numPr>
          <w:ilvl w:val="1"/>
          <w:numId w:val="1017"/>
        </w:numPr>
        <w:pStyle w:val="Compact"/>
      </w:pPr>
      <w:r>
        <w:t xml:space="preserve">2018 – 2020, 2022: University of Rochester Processes and Methods Grant</w:t>
      </w:r>
    </w:p>
    <w:p>
      <w:pPr>
        <w:numPr>
          <w:ilvl w:val="1"/>
          <w:numId w:val="1017"/>
        </w:numPr>
        <w:pStyle w:val="Compact"/>
      </w:pPr>
      <w:r>
        <w:t xml:space="preserve">October 2019: NIH SIEE Study Section, Early Career Reviewer</w:t>
      </w:r>
    </w:p>
    <w:p>
      <w:pPr>
        <w:numPr>
          <w:ilvl w:val="1"/>
          <w:numId w:val="1017"/>
        </w:numPr>
        <w:pStyle w:val="Compact"/>
      </w:pPr>
      <w:r>
        <w:t xml:space="preserve">2020: University of Michigan M-LEEaD Center Pilot Projects</w:t>
      </w:r>
    </w:p>
    <w:p>
      <w:pPr>
        <w:numPr>
          <w:ilvl w:val="1"/>
          <w:numId w:val="1017"/>
        </w:numPr>
        <w:pStyle w:val="Compact"/>
      </w:pPr>
      <w:r>
        <w:t xml:space="preserve">2020: Ohio State University CCTS Pilot Projects</w:t>
      </w:r>
    </w:p>
    <w:p>
      <w:pPr>
        <w:numPr>
          <w:ilvl w:val="1"/>
          <w:numId w:val="1017"/>
        </w:numPr>
        <w:pStyle w:val="Compact"/>
      </w:pPr>
      <w:r>
        <w:t xml:space="preserve">2021: University of Louisville CCTS Pilot Translational &amp; Clinical Studies Program</w:t>
      </w:r>
    </w:p>
    <w:p>
      <w:pPr>
        <w:numPr>
          <w:ilvl w:val="1"/>
          <w:numId w:val="1017"/>
        </w:numPr>
        <w:pStyle w:val="Compact"/>
      </w:pPr>
      <w:r>
        <w:t xml:space="preserve">March 2022: NIH NIEHS ZES1 LKB-S (KS) Special Emphasis Panel</w:t>
      </w:r>
    </w:p>
    <w:p>
      <w:pPr>
        <w:numPr>
          <w:ilvl w:val="1"/>
          <w:numId w:val="1017"/>
        </w:numPr>
        <w:pStyle w:val="Compact"/>
      </w:pPr>
      <w:r>
        <w:t xml:space="preserve">March 2022: NIH NIEHS ZES1 LWF-S (K9) Special Emphasis Panel</w:t>
      </w:r>
    </w:p>
    <w:p>
      <w:pPr>
        <w:numPr>
          <w:ilvl w:val="1"/>
          <w:numId w:val="1017"/>
        </w:numPr>
        <w:pStyle w:val="Compact"/>
      </w:pPr>
      <w:r>
        <w:t xml:space="preserve">November 2022: NIH NIEHS ZES1 WL-W (K) Special Emphasis Panel</w:t>
      </w:r>
    </w:p>
    <w:p>
      <w:pPr>
        <w:numPr>
          <w:ilvl w:val="1"/>
          <w:numId w:val="1017"/>
        </w:numPr>
        <w:pStyle w:val="Compact"/>
      </w:pPr>
      <w:r>
        <w:t xml:space="preserve">February 2023: NIH NCI ZCTA1 TCRB-J (M2) R Review Panel</w:t>
      </w:r>
    </w:p>
    <w:p>
      <w:pPr>
        <w:numPr>
          <w:ilvl w:val="0"/>
          <w:numId w:val="1015"/>
        </w:numPr>
        <w:pStyle w:val="Compact"/>
      </w:pPr>
      <w:r>
        <w:t xml:space="preserve">Abstract Reviewer:</w:t>
      </w:r>
    </w:p>
    <w:p>
      <w:pPr>
        <w:numPr>
          <w:ilvl w:val="1"/>
          <w:numId w:val="1018"/>
        </w:numPr>
        <w:pStyle w:val="Compact"/>
      </w:pPr>
      <w:r>
        <w:t xml:space="preserve">2018, 2019, 2022: International Societies of Exposure Science</w:t>
      </w:r>
    </w:p>
    <w:p>
      <w:pPr>
        <w:numPr>
          <w:ilvl w:val="1"/>
          <w:numId w:val="1018"/>
        </w:numPr>
        <w:pStyle w:val="Compact"/>
      </w:pPr>
      <w:r>
        <w:t xml:space="preserve">2018, 2020, 2022: International Society of Environmental Epidemiology Meeting</w:t>
      </w:r>
    </w:p>
    <w:p>
      <w:pPr>
        <w:numPr>
          <w:ilvl w:val="1"/>
          <w:numId w:val="1018"/>
        </w:numPr>
        <w:pStyle w:val="Compact"/>
      </w:pPr>
      <w:r>
        <w:t xml:space="preserve">2021, 2022, 2023: American Medical Informatics Association Clinical Informatics Conference</w:t>
      </w:r>
    </w:p>
    <w:bookmarkEnd w:id="51"/>
    <w:bookmarkEnd w:id="52"/>
    <w:bookmarkStart w:id="53" w:name="leadership"/>
    <w:p>
      <w:pPr>
        <w:pStyle w:val="Heading2"/>
      </w:pPr>
      <w:r>
        <w:t xml:space="preserve">Leadership</w:t>
      </w:r>
    </w:p>
    <w:p>
      <w:pPr>
        <w:numPr>
          <w:ilvl w:val="0"/>
          <w:numId w:val="1019"/>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19"/>
        </w:numPr>
        <w:pStyle w:val="Compact"/>
      </w:pPr>
      <w:r>
        <w:t xml:space="preserve">2019 - present: Founding Leader of Cincinnati Children’s R Users Group (CCHMC RUG)</w:t>
      </w:r>
    </w:p>
    <w:bookmarkEnd w:id="53"/>
    <w:bookmarkEnd w:id="54"/>
    <w:bookmarkStart w:id="55"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2023-03-26</w:t>
      </w:r>
    </w:p>
    <w:bookmarkEnd w:id="55"/>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2023-03-26T17:31:39Z</dcterms:created>
  <dcterms:modified xsi:type="dcterms:W3CDTF">2023-03-26T17:31:39Z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