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numPr>
          <w:ilvl w:val="0"/>
          <w:numId w:val="1001"/>
        </w:numPr>
        <w:pStyle w:val="Compact"/>
      </w:pPr>
      <w:r>
        <w:t xml:space="preserve">Name: Richard</w:t>
      </w:r>
      <w:r>
        <w:t xml:space="preserve"> </w:t>
      </w:r>
      <w:r>
        <w:t xml:space="preserve">“</w:t>
      </w:r>
      <w:r>
        <w:t xml:space="preserve">Cole</w:t>
      </w:r>
      <w:r>
        <w:t xml:space="preserve">”</w:t>
      </w:r>
      <w:r>
        <w:t xml:space="preserve"> </w:t>
      </w:r>
      <w:r>
        <w:t xml:space="preserve">Brokamp, Ph.D.</w:t>
      </w:r>
    </w:p>
    <w:p>
      <w:pPr>
        <w:numPr>
          <w:ilvl w:val="0"/>
          <w:numId w:val="1001"/>
        </w:numPr>
        <w:pStyle w:val="Compact"/>
      </w:pPr>
      <w:r>
        <w:t xml:space="preserve">Position: Associate Professor, University of Cincinnati College of Medicine</w:t>
      </w:r>
    </w:p>
    <w:p>
      <w:pPr>
        <w:numPr>
          <w:ilvl w:val="0"/>
          <w:numId w:val="1001"/>
        </w:numPr>
        <w:pStyle w:val="Compact"/>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numPr>
          <w:ilvl w:val="0"/>
          <w:numId w:val="1001"/>
        </w:numPr>
        <w:pStyle w:val="Compact"/>
      </w:pPr>
      <w:r>
        <w:t xml:space="preserve">Phone: (513) 517-0289</w:t>
      </w:r>
    </w:p>
    <w:p>
      <w:pPr>
        <w:numPr>
          <w:ilvl w:val="0"/>
          <w:numId w:val="1001"/>
        </w:numPr>
        <w:pStyle w:val="Compact"/>
      </w:pPr>
      <w:r>
        <w:t xml:space="preserve">Fax: (513) 636-7509</w:t>
      </w:r>
    </w:p>
    <w:p>
      <w:pPr>
        <w:numPr>
          <w:ilvl w:val="0"/>
          <w:numId w:val="1001"/>
        </w:numPr>
        <w:pStyle w:val="Compact"/>
      </w:pPr>
      <w:r>
        <w:t xml:space="preserve">Email:</w:t>
      </w:r>
      <w:r>
        <w:t xml:space="preserve"> </w:t>
      </w:r>
      <w:hyperlink r:id="rId20">
        <w:r>
          <w:rPr>
            <w:rStyle w:val="Hyperlink"/>
          </w:rPr>
          <w:t xml:space="preserve">cole.brokamp@cchmc.org</w:t>
        </w:r>
      </w:hyperlink>
    </w:p>
    <w:p>
      <w:pPr>
        <w:numPr>
          <w:ilvl w:val="0"/>
          <w:numId w:val="1001"/>
        </w:numPr>
        <w:pStyle w:val="Compact"/>
      </w:pPr>
      <w:r>
        <w:t xml:space="preserve">Homepage:</w:t>
      </w:r>
      <w:r>
        <w:t xml:space="preserve"> </w:t>
      </w:r>
      <w:hyperlink r:id="rId21">
        <w:r>
          <w:rPr>
            <w:rStyle w:val="Hyperlink"/>
          </w:rPr>
          <w:t xml:space="preserve">https://colebrokamp.com</w:t>
        </w:r>
      </w:hyperlink>
    </w:p>
    <w:p>
      <w:pPr>
        <w:numPr>
          <w:ilvl w:val="0"/>
          <w:numId w:val="1001"/>
        </w:numPr>
        <w:pStyle w:val="Compact"/>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rPr>
          <w:bCs/>
          <w:b/>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Cs/>
          <w:b/>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Cs/>
          <w:b/>
        </w:rPr>
        <w:t xml:space="preserve">University of Cincinnati</w:t>
      </w:r>
      <w:r>
        <w:t xml:space="preserve">, Cincinnati, Ohio USA</w:t>
      </w:r>
      <w:r>
        <w:br/>
      </w:r>
      <w:r>
        <w:t xml:space="preserve">B.S., Biomedical Engineering, 2010</w:t>
      </w:r>
    </w:p>
    <w:bookmarkEnd w:id="24"/>
    <w:bookmarkStart w:id="25" w:name="training-courses-and-workshops"/>
    <w:p>
      <w:pPr>
        <w:pStyle w:val="Heading2"/>
      </w:pPr>
      <w:r>
        <w:t xml:space="preserve">Training Courses and Workshops</w:t>
      </w:r>
    </w:p>
    <w:p>
      <w:pPr>
        <w:numPr>
          <w:ilvl w:val="0"/>
          <w:numId w:val="1002"/>
        </w:numPr>
        <w:pStyle w:val="Compact"/>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numPr>
          <w:ilvl w:val="0"/>
          <w:numId w:val="1002"/>
        </w:numPr>
        <w:pStyle w:val="Compact"/>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numPr>
          <w:ilvl w:val="0"/>
          <w:numId w:val="1002"/>
        </w:numPr>
        <w:pStyle w:val="Compact"/>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numPr>
          <w:ilvl w:val="0"/>
          <w:numId w:val="1002"/>
        </w:numPr>
        <w:pStyle w:val="Compact"/>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numPr>
          <w:ilvl w:val="0"/>
          <w:numId w:val="1002"/>
        </w:numPr>
        <w:pStyle w:val="Compact"/>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numPr>
          <w:ilvl w:val="0"/>
          <w:numId w:val="1002"/>
        </w:numPr>
        <w:pStyle w:val="Compact"/>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numPr>
          <w:ilvl w:val="0"/>
          <w:numId w:val="1002"/>
        </w:numPr>
        <w:pStyle w:val="Compact"/>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numPr>
          <w:ilvl w:val="0"/>
          <w:numId w:val="1002"/>
        </w:numPr>
        <w:pStyle w:val="Compact"/>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numPr>
          <w:ilvl w:val="0"/>
          <w:numId w:val="1002"/>
        </w:numPr>
        <w:pStyle w:val="Compact"/>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numPr>
          <w:ilvl w:val="0"/>
          <w:numId w:val="1003"/>
        </w:numPr>
        <w:pStyle w:val="Compact"/>
      </w:pPr>
      <w:r>
        <w:t xml:space="preserve">November 2017 - October 2020: Non-Tenure Track Research Assistant Professor, University of Cincinnati College of Medicine Department of Biostatistics and Epidemiology</w:t>
      </w:r>
    </w:p>
    <w:p>
      <w:pPr>
        <w:numPr>
          <w:ilvl w:val="0"/>
          <w:numId w:val="1003"/>
        </w:numPr>
        <w:pStyle w:val="Compact"/>
      </w:pPr>
      <w:r>
        <w:t xml:space="preserve">November 2020 – June 2022: Tenure Track Assistant Professor, University of Cincinnati College of Medicine Department of Biostatistics and Epidemiology</w:t>
      </w:r>
    </w:p>
    <w:p>
      <w:pPr>
        <w:numPr>
          <w:ilvl w:val="0"/>
          <w:numId w:val="1003"/>
        </w:numPr>
        <w:pStyle w:val="Compact"/>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numPr>
          <w:ilvl w:val="0"/>
          <w:numId w:val="1004"/>
        </w:numPr>
        <w:pStyle w:val="Compact"/>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8"/>
    <w:bookmarkStart w:id="29" w:name="awards-and-honors"/>
    <w:p>
      <w:pPr>
        <w:pStyle w:val="Heading1"/>
      </w:pPr>
      <w:r>
        <w:t xml:space="preserve">Awards and Honors</w:t>
      </w:r>
    </w:p>
    <w:p>
      <w:pPr>
        <w:numPr>
          <w:ilvl w:val="0"/>
          <w:numId w:val="1005"/>
        </w:numPr>
        <w:pStyle w:val="Compact"/>
      </w:pPr>
      <w:r>
        <w:t xml:space="preserve">2015: Choose Ohio First Scholarship Recipient</w:t>
      </w:r>
    </w:p>
    <w:p>
      <w:pPr>
        <w:numPr>
          <w:ilvl w:val="0"/>
          <w:numId w:val="1005"/>
        </w:numPr>
        <w:pStyle w:val="Compact"/>
      </w:pPr>
      <w:r>
        <w:t xml:space="preserve">2016: CCHMC Arnold W. Strauss Fellowship Award</w:t>
      </w:r>
    </w:p>
    <w:p>
      <w:pPr>
        <w:numPr>
          <w:ilvl w:val="0"/>
          <w:numId w:val="1005"/>
        </w:numPr>
        <w:pStyle w:val="Compact"/>
      </w:pPr>
      <w:r>
        <w:t xml:space="preserve">2016: CCHMC Division of Biostatistics &amp; Epidemiology Travel Award</w:t>
      </w:r>
    </w:p>
    <w:p>
      <w:pPr>
        <w:numPr>
          <w:ilvl w:val="0"/>
          <w:numId w:val="1005"/>
        </w:numPr>
        <w:pStyle w:val="Compact"/>
      </w:pPr>
      <w:r>
        <w:t xml:space="preserve">2017: CCHMC Division of Biostatistics &amp; Epidemiology Top Publication</w:t>
      </w:r>
    </w:p>
    <w:p>
      <w:pPr>
        <w:numPr>
          <w:ilvl w:val="0"/>
          <w:numId w:val="1005"/>
        </w:numPr>
        <w:pStyle w:val="Compact"/>
      </w:pPr>
      <w:r>
        <w:t xml:space="preserve">2017: CCHMC Division of Biostatistics &amp; Epidemiology Top Research Achievement</w:t>
      </w:r>
    </w:p>
    <w:p>
      <w:pPr>
        <w:numPr>
          <w:ilvl w:val="0"/>
          <w:numId w:val="1005"/>
        </w:numPr>
        <w:pStyle w:val="Compact"/>
      </w:pPr>
      <w:r>
        <w:t xml:space="preserve">2020: CCHMC Division of Biostatistics &amp; Epidemiology Top Publication</w:t>
      </w:r>
    </w:p>
    <w:p>
      <w:pPr>
        <w:numPr>
          <w:ilvl w:val="0"/>
          <w:numId w:val="1005"/>
        </w:numPr>
        <w:pStyle w:val="Compact"/>
      </w:pPr>
      <w:r>
        <w:t xml:space="preserve">2020: CCHMC Division of Biostatistics &amp; Epidemiology Top Research Achievement</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p>
      <w:pPr>
        <w:pStyle w:val="FirstParagraph"/>
      </w:pPr>
      <w:r>
        <w:rPr>
          <w:iCs/>
          <w:i/>
        </w:rPr>
        <w:t xml:space="preserve">All Families Thrive</w:t>
      </w:r>
      <w:r>
        <w:br/>
      </w:r>
      <w:r>
        <w:t xml:space="preserve">Harmony Foundation N/A, PI: Kahn R</w:t>
      </w:r>
      <w:r>
        <w:br/>
      </w:r>
      <w:r>
        <w:t xml:space="preserve">Active. $835,800. 1/1/20 - 6/30/24.</w:t>
      </w:r>
    </w:p>
    <w:p>
      <w:pPr>
        <w:pStyle w:val="BodyText"/>
      </w:pPr>
      <w:r>
        <w:rPr>
          <w:iCs/>
          <w:i/>
        </w:rPr>
        <w:t xml:space="preserve">Enhanced Injury Surveillance Using Near Real-Time Reporting among Healthcare Workers</w:t>
      </w:r>
      <w:r>
        <w:br/>
      </w:r>
      <w:r>
        <w:t xml:space="preserve">NIH/NIOSH R01OH011581, PI: Daraiseh N, Macaluso M</w:t>
      </w:r>
      <w:r>
        <w:br/>
      </w:r>
      <w:r>
        <w:t xml:space="preserve">Active. $2,544,000. 9/1/21 - 9/30/25.</w:t>
      </w:r>
    </w:p>
    <w:p>
      <w:pPr>
        <w:pStyle w:val="BodyText"/>
      </w:pPr>
      <w:r>
        <w:rPr>
          <w:iCs/>
          <w:i/>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Cs/>
          <w:i/>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Cs/>
          <w:i/>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Cs/>
          <w:i/>
        </w:rPr>
        <w:t xml:space="preserve">A Framework for Automated and Reproducible Geomarker Curation and Computation at Scale</w:t>
      </w:r>
      <w:r>
        <w:br/>
      </w:r>
      <w:r>
        <w:t xml:space="preserve">NIH/NLM R01LM013222, PI: Brokamp C</w:t>
      </w:r>
      <w:r>
        <w:br/>
      </w:r>
      <w:r>
        <w:t xml:space="preserve">Active. $1,351,500. 8/1/20 - 7/31/24.</w:t>
      </w:r>
    </w:p>
    <w:p>
      <w:pPr>
        <w:pStyle w:val="BodyText"/>
      </w:pPr>
      <w:r>
        <w:rPr>
          <w:iCs/>
          <w:i/>
        </w:rPr>
        <w:t xml:space="preserve">Epigenetics, Air Pollution, and Childhood Mental Health</w:t>
      </w:r>
      <w:r>
        <w:br/>
      </w:r>
      <w:r>
        <w:t xml:space="preserve">NIH/NIEHS R01ES031054, PI: Brunst K</w:t>
      </w:r>
      <w:r>
        <w:br/>
      </w:r>
      <w:r>
        <w:t xml:space="preserve">Active. $1,249,527. 7/1/20 - 4/29/25.</w:t>
      </w:r>
    </w:p>
    <w:p>
      <w:pPr>
        <w:pStyle w:val="BodyText"/>
      </w:pPr>
      <w:r>
        <w:rPr>
          <w:iCs/>
          <w:i/>
        </w:rPr>
        <w:t xml:space="preserve">Mapping environmental contributions to rapid lung disease progression in cystic fibrosis</w:t>
      </w:r>
      <w:r>
        <w:br/>
      </w:r>
      <w:r>
        <w:t xml:space="preserve">NIH/NHLBI R01HL141286, PI: Szczesniak R</w:t>
      </w:r>
      <w:r>
        <w:br/>
      </w:r>
      <w:r>
        <w:t xml:space="preserve">Active. $2,286,948. 1/18/19 - 12/31/23.</w:t>
      </w:r>
    </w:p>
    <w:bookmarkEnd w:id="31"/>
    <w:bookmarkStart w:id="32" w:name="selected-previous-brokamp-pi"/>
    <w:p>
      <w:pPr>
        <w:pStyle w:val="Heading3"/>
      </w:pPr>
      <w:r>
        <w:t xml:space="preserve">Selected Previous (Brokamp, PI)</w:t>
      </w:r>
    </w:p>
    <w:p>
      <w:pPr>
        <w:pStyle w:val="FirstParagraph"/>
      </w:pPr>
      <w:r>
        <w:rPr>
          <w:iCs/>
          <w:i/>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Cs/>
          <w:i/>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Cs/>
          <w:i/>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Cs/>
          <w:i/>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Cs/>
          <w:i/>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numPr>
          <w:ilvl w:val="0"/>
          <w:numId w:val="1006"/>
        </w:numPr>
        <w:pStyle w:val="Compact"/>
      </w:pPr>
      <w:r>
        <w:t xml:space="preserve">Michael Tranter, Robert N Helsley, Waltke R Paulding, Michael McGuinness,</w:t>
      </w:r>
      <w:r>
        <w:t xml:space="preserve"> </w:t>
      </w:r>
      <w:r>
        <w:rPr>
          <w:bCs/>
          <w:b/>
        </w:rPr>
        <w:t xml:space="preserve">Cole Brokamp</w:t>
      </w:r>
      <w:r>
        <w:t xml:space="preserve">, Lauren Haar, Yong Liu, Xiaoping Ren, W Keith Jones. Coordinated post-transcriptional regulation of HSP70. 3 gene expression by microRNA and alternative polyadenylation.</w:t>
      </w:r>
      <w:r>
        <w:t xml:space="preserve"> </w:t>
      </w:r>
      <w:r>
        <w:rPr>
          <w:iCs/>
          <w:i/>
        </w:rPr>
        <w:t xml:space="preserve">Journal of Biological Chemistry</w:t>
      </w:r>
      <w:r>
        <w:t xml:space="preserve">. 286(34); 29828-29837. 2011.</w:t>
      </w:r>
    </w:p>
    <w:p>
      <w:pPr>
        <w:numPr>
          <w:ilvl w:val="0"/>
          <w:numId w:val="1006"/>
        </w:numPr>
        <w:pStyle w:val="Compact"/>
      </w:pPr>
      <w:r>
        <w:t xml:space="preserve">Sheryl E Koch, Xiaoqian Gao, Lauren Haar, Min Jiang, Valerie M Lasko, Nathan Robbins, Wenfeng Cai,</w:t>
      </w:r>
      <w:r>
        <w:t xml:space="preserve"> </w:t>
      </w:r>
      <w:r>
        <w:rPr>
          <w:bCs/>
          <w:b/>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Cs/>
          <w:i/>
        </w:rPr>
        <w:t xml:space="preserve">Journal of Molecular and Cellular Cardiology</w:t>
      </w:r>
      <w:r>
        <w:t xml:space="preserve">. 53(1); 134-144. 2012.</w:t>
      </w:r>
    </w:p>
    <w:p>
      <w:pPr>
        <w:numPr>
          <w:ilvl w:val="0"/>
          <w:numId w:val="1006"/>
        </w:numPr>
        <w:pStyle w:val="Compact"/>
      </w:pPr>
      <w:r>
        <w:rPr>
          <w:bCs/>
          <w:b/>
        </w:rPr>
        <w:t xml:space="preserve">Cole Brokamp</w:t>
      </w:r>
      <w:r>
        <w:t xml:space="preserve">, Jacob Todd, Carlo Montemagno, David Wendell. Electrophysiology of single and aggregate Cx43 hemichannels.</w:t>
      </w:r>
      <w:r>
        <w:t xml:space="preserve"> </w:t>
      </w:r>
      <w:r>
        <w:rPr>
          <w:iCs/>
          <w:i/>
        </w:rPr>
        <w:t xml:space="preserve">PLoS ONE</w:t>
      </w:r>
      <w:r>
        <w:t xml:space="preserve">. 7(10);e47775. 2012.</w:t>
      </w:r>
    </w:p>
    <w:p>
      <w:pPr>
        <w:numPr>
          <w:ilvl w:val="0"/>
          <w:numId w:val="1006"/>
        </w:numPr>
        <w:pStyle w:val="Compact"/>
      </w:pPr>
      <w:r>
        <w:rPr>
          <w:bCs/>
          <w:b/>
        </w:rPr>
        <w:t xml:space="preserve">Cole Brokamp</w:t>
      </w:r>
      <w:r>
        <w:t xml:space="preserve">, MB Rao, Tina Zhihua Fan, Patrick H Ryan. Does the elemental composition of indoor and outdoor PM2.5 accurately represent the elemental composition of personal PM2.5?.</w:t>
      </w:r>
      <w:r>
        <w:t xml:space="preserve"> </w:t>
      </w:r>
      <w:r>
        <w:rPr>
          <w:iCs/>
          <w:i/>
        </w:rPr>
        <w:t xml:space="preserve">Atmospheric Environment</w:t>
      </w:r>
      <w:r>
        <w:t xml:space="preserve">. 101; 226-234. 2015.</w:t>
      </w:r>
    </w:p>
    <w:p>
      <w:pPr>
        <w:numPr>
          <w:ilvl w:val="0"/>
          <w:numId w:val="1006"/>
        </w:numPr>
        <w:pStyle w:val="Compact"/>
      </w:pPr>
      <w:r>
        <w:t xml:space="preserve">Patrick H Ryan, Sang Young Son, Christopher Wolfe, James Lockey,</w:t>
      </w:r>
      <w:r>
        <w:t xml:space="preserve"> </w:t>
      </w:r>
      <w:r>
        <w:rPr>
          <w:bCs/>
          <w:b/>
        </w:rPr>
        <w:t xml:space="preserve">Cole Brokamp</w:t>
      </w:r>
      <w:r>
        <w:t xml:space="preserve">, Grace LeMasters. A field application of a personal sensor for ultrafine particle exposure in children.</w:t>
      </w:r>
      <w:r>
        <w:t xml:space="preserve"> </w:t>
      </w:r>
      <w:r>
        <w:rPr>
          <w:iCs/>
          <w:i/>
        </w:rPr>
        <w:t xml:space="preserve">Science of The Total Environment</w:t>
      </w:r>
      <w:r>
        <w:t xml:space="preserve">. 508; 366-373. 2015.</w:t>
      </w:r>
    </w:p>
    <w:p>
      <w:pPr>
        <w:numPr>
          <w:ilvl w:val="0"/>
          <w:numId w:val="1006"/>
        </w:numPr>
        <w:pStyle w:val="Compact"/>
      </w:pPr>
      <w:r>
        <w:t xml:space="preserve">Kelly J Brunst, Patrick H Ryan,</w:t>
      </w:r>
      <w:r>
        <w:t xml:space="preserve"> </w:t>
      </w:r>
      <w:r>
        <w:rPr>
          <w:bCs/>
          <w:b/>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Cs/>
          <w:i/>
        </w:rPr>
        <w:t xml:space="preserve">American Journal of Respiratory and Critical Care Medicine</w:t>
      </w:r>
      <w:r>
        <w:t xml:space="preserve">. 192(4); 421-427. 2015.</w:t>
      </w:r>
    </w:p>
    <w:p>
      <w:pPr>
        <w:numPr>
          <w:ilvl w:val="0"/>
          <w:numId w:val="1006"/>
        </w:numPr>
        <w:pStyle w:val="Compact"/>
      </w:pPr>
      <w:r>
        <w:t xml:space="preserve">Patrick Ryan,</w:t>
      </w:r>
      <w:r>
        <w:t xml:space="preserve"> </w:t>
      </w:r>
      <w:r>
        <w:rPr>
          <w:bCs/>
          <w:b/>
        </w:rPr>
        <w:t xml:space="preserve">Cole Brokamp</w:t>
      </w:r>
      <w:r>
        <w:t xml:space="preserve">, ZH Fan, MB Rao. Analysis of personal and home characteristics associated with the elemental composition of PM2.5 in indoor, outdoor, and personal air in the RIOPA study.</w:t>
      </w:r>
      <w:r>
        <w:t xml:space="preserve"> </w:t>
      </w:r>
      <w:r>
        <w:rPr>
          <w:iCs/>
          <w:i/>
        </w:rPr>
        <w:t xml:space="preserve">Health Effects Institute Research Reports</w:t>
      </w:r>
      <w:r>
        <w:t xml:space="preserve">. Report 185. 2015.</w:t>
      </w:r>
    </w:p>
    <w:p>
      <w:pPr>
        <w:numPr>
          <w:ilvl w:val="0"/>
          <w:numId w:val="1006"/>
        </w:numPr>
        <w:pStyle w:val="Compact"/>
      </w:pPr>
      <w:r>
        <w:t xml:space="preserve">Kanistha C. Coombs, Ginger L. Chew, Christopher Schaffer, Patrick H. Ryan,</w:t>
      </w:r>
      <w:r>
        <w:t xml:space="preserve"> </w:t>
      </w:r>
      <w:r>
        <w:rPr>
          <w:bCs/>
          <w:b/>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Cs/>
          <w:i/>
        </w:rPr>
        <w:t xml:space="preserve">Science of The Total Environment</w:t>
      </w:r>
      <w:r>
        <w:t xml:space="preserve">. 554-555; 178-185. 2016.</w:t>
      </w:r>
    </w:p>
    <w:p>
      <w:pPr>
        <w:numPr>
          <w:ilvl w:val="0"/>
          <w:numId w:val="1006"/>
        </w:numPr>
        <w:pStyle w:val="Compact"/>
      </w:pPr>
      <w:r>
        <w:rPr>
          <w:bCs/>
          <w:b/>
        </w:rPr>
        <w:t xml:space="preserve">Cole Brokamp</w:t>
      </w:r>
      <w:r>
        <w:t xml:space="preserve">, Grace LeMasters, Patrick Ryan. Residential mobility impacts exposure assessment and community socioeconomic characteristics in longitudinal epidemiology studies.</w:t>
      </w:r>
      <w:r>
        <w:t xml:space="preserve"> </w:t>
      </w:r>
      <w:r>
        <w:rPr>
          <w:iCs/>
          <w:i/>
        </w:rPr>
        <w:t xml:space="preserve">Journal of Exposure Science and Environmental Epidemiology</w:t>
      </w:r>
      <w:r>
        <w:t xml:space="preserve">. 26(4); 428-34. 2016.</w:t>
      </w:r>
    </w:p>
    <w:p>
      <w:pPr>
        <w:numPr>
          <w:ilvl w:val="0"/>
          <w:numId w:val="1006"/>
        </w:numPr>
        <w:pStyle w:val="Compact"/>
      </w:pPr>
      <w:r>
        <w:t xml:space="preserve">Jennifer Kannan,</w:t>
      </w:r>
      <w:r>
        <w:t xml:space="preserve"> </w:t>
      </w:r>
      <w:r>
        <w:rPr>
          <w:bCs/>
          <w:b/>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Cs/>
          <w:i/>
        </w:rPr>
        <w:t xml:space="preserve">Pediatric Allergy, Immunology, and Pulmonology</w:t>
      </w:r>
      <w:r>
        <w:t xml:space="preserve">. . 2016.</w:t>
      </w:r>
    </w:p>
    <w:p>
      <w:pPr>
        <w:numPr>
          <w:ilvl w:val="0"/>
          <w:numId w:val="1006"/>
        </w:numPr>
        <w:pStyle w:val="Compact"/>
      </w:pPr>
      <w:r>
        <w:t xml:space="preserve">Hong Ji, Jocelyn M Biagini Myers, Eric B Brandt,</w:t>
      </w:r>
      <w:r>
        <w:t xml:space="preserve"> </w:t>
      </w:r>
      <w:r>
        <w:rPr>
          <w:bCs/>
          <w:b/>
        </w:rPr>
        <w:t xml:space="preserve">Cole Brokamp</w:t>
      </w:r>
      <w:r>
        <w:t xml:space="preserve">, Patrick H Ryan, Gurjit K Khurana Hershey. Air pollution, epigenetics, and asthma.</w:t>
      </w:r>
      <w:r>
        <w:t xml:space="preserve"> </w:t>
      </w:r>
      <w:r>
        <w:rPr>
          <w:iCs/>
          <w:i/>
        </w:rPr>
        <w:t xml:space="preserve">Allergy, Asthma &amp; Clinical Immunology</w:t>
      </w:r>
      <w:r>
        <w:t xml:space="preserve">. 12(1); 51. 2016.</w:t>
      </w:r>
    </w:p>
    <w:p>
      <w:pPr>
        <w:numPr>
          <w:ilvl w:val="0"/>
          <w:numId w:val="1006"/>
        </w:numPr>
        <w:pStyle w:val="Compact"/>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Cs/>
          <w:i/>
        </w:rPr>
        <w:t xml:space="preserve">Atmospheric Environment</w:t>
      </w:r>
      <w:r>
        <w:t xml:space="preserve">. 151; 1-11. 2017.</w:t>
      </w:r>
    </w:p>
    <w:p>
      <w:pPr>
        <w:numPr>
          <w:ilvl w:val="0"/>
          <w:numId w:val="1006"/>
        </w:numPr>
        <w:pStyle w:val="Compact"/>
      </w:pPr>
      <w:r>
        <w:t xml:space="preserve">Lusine Yaghjyan, R Aroa,</w:t>
      </w:r>
      <w:r>
        <w:t xml:space="preserve"> </w:t>
      </w:r>
      <w:r>
        <w:rPr>
          <w:bCs/>
          <w:b/>
        </w:rPr>
        <w:t xml:space="preserve">Cole Brokamp</w:t>
      </w:r>
      <w:r>
        <w:t xml:space="preserve">, E O’Meara, B Sprague, G Ghita, Patrick Ryan. Association of air pollution with mammographic breast density in the Breast Cancer Surveillance Consortium.</w:t>
      </w:r>
      <w:r>
        <w:t xml:space="preserve"> </w:t>
      </w:r>
      <w:r>
        <w:rPr>
          <w:iCs/>
          <w:i/>
        </w:rPr>
        <w:t xml:space="preserve">Breast Cancer Research</w:t>
      </w:r>
      <w:r>
        <w:t xml:space="preserve">. 19(36); 1-10. 2017.</w:t>
      </w:r>
    </w:p>
    <w:p>
      <w:pPr>
        <w:numPr>
          <w:ilvl w:val="0"/>
          <w:numId w:val="1006"/>
        </w:numPr>
        <w:pStyle w:val="Compact"/>
      </w:pPr>
      <w:r>
        <w:t xml:space="preserve">Patrick Ryan, James E. Lockey, Brad Black, Carol H. Rice, Jeff Burkle, Tim Hilbert, Linda Levin,</w:t>
      </w:r>
      <w:r>
        <w:t xml:space="preserve"> </w:t>
      </w:r>
      <w:r>
        <w:rPr>
          <w:bCs/>
          <w:b/>
        </w:rPr>
        <w:t xml:space="preserve">Cole Brokamp</w:t>
      </w:r>
      <w:r>
        <w:t xml:space="preserve">, Roy McKay, Ted Larson, Grace K. LeMasters. Childhood exposure to libby amphibole asbestos and respiratory symptoms in young adulthood.</w:t>
      </w:r>
      <w:r>
        <w:t xml:space="preserve"> </w:t>
      </w:r>
      <w:r>
        <w:rPr>
          <w:iCs/>
          <w:i/>
        </w:rPr>
        <w:t xml:space="preserve">Environmental Research</w:t>
      </w:r>
      <w:r>
        <w:t xml:space="preserve">. 158; 470-479. 2017.</w:t>
      </w:r>
    </w:p>
    <w:p>
      <w:pPr>
        <w:numPr>
          <w:ilvl w:val="0"/>
          <w:numId w:val="1006"/>
        </w:numPr>
        <w:pStyle w:val="Compact"/>
      </w:pPr>
      <w:r>
        <w:rPr>
          <w:bCs/>
          <w:b/>
        </w:rPr>
        <w:t xml:space="preserve">Cole Brokamp</w:t>
      </w:r>
      <w:r>
        <w:t xml:space="preserve">, Andrew F. Beck, Louis Muglia, Patrick Ryan. Combined Sewer Overflow Events and Childhood Emergency Department Visits: A Case-Crossover Study.</w:t>
      </w:r>
      <w:r>
        <w:t xml:space="preserve"> </w:t>
      </w:r>
      <w:r>
        <w:rPr>
          <w:iCs/>
          <w:i/>
        </w:rPr>
        <w:t xml:space="preserve">Science of the Total Environment</w:t>
      </w:r>
      <w:r>
        <w:t xml:space="preserve">. 607-608; 1180-1187. 2017.</w:t>
      </w:r>
    </w:p>
    <w:p>
      <w:pPr>
        <w:numPr>
          <w:ilvl w:val="0"/>
          <w:numId w:val="1006"/>
        </w:numPr>
        <w:pStyle w:val="Compact"/>
      </w:pPr>
      <w:r>
        <w:t xml:space="preserve">Todd Florin, Lilliam Ambroggio,</w:t>
      </w:r>
      <w:r>
        <w:t xml:space="preserve"> </w:t>
      </w:r>
      <w:r>
        <w:rPr>
          <w:bCs/>
          <w:b/>
        </w:rPr>
        <w:t xml:space="preserve">Cole Brokamp</w:t>
      </w:r>
      <w:r>
        <w:t xml:space="preserve">, Mantosh S. Rattan, Eric J. Crotty, Andrea Kachelmeyer, Richard M. Ruddy, Samir Shah. Reliability of Examination Findings in Suspected Community-Acquired Pneumonia.</w:t>
      </w:r>
      <w:r>
        <w:t xml:space="preserve"> </w:t>
      </w:r>
      <w:r>
        <w:rPr>
          <w:iCs/>
          <w:i/>
        </w:rPr>
        <w:t xml:space="preserve">Pediatrics</w:t>
      </w:r>
      <w:r>
        <w:t xml:space="preserve">. 140(3); e20170310. 2017.</w:t>
      </w:r>
    </w:p>
    <w:p>
      <w:pPr>
        <w:numPr>
          <w:ilvl w:val="0"/>
          <w:numId w:val="1006"/>
        </w:numPr>
        <w:pStyle w:val="Compact"/>
      </w:pPr>
      <w:r>
        <w:t xml:space="preserve">Rhonda D. Szczesniak, Dan Li, Weiji Su,</w:t>
      </w:r>
      <w:r>
        <w:t xml:space="preserve"> </w:t>
      </w:r>
      <w:r>
        <w:rPr>
          <w:bCs/>
          <w:b/>
        </w:rPr>
        <w:t xml:space="preserve">Cole Brokamp</w:t>
      </w:r>
      <w:r>
        <w:t xml:space="preserve">, John Pestian, Michael Seid, John P. Clancy. Phenotypes of Rapid Cystic Fibrosis Lung Disease Progression during Adolescence and Young Adulthood.</w:t>
      </w:r>
      <w:r>
        <w:t xml:space="preserve"> </w:t>
      </w:r>
      <w:r>
        <w:rPr>
          <w:iCs/>
          <w:i/>
        </w:rPr>
        <w:t xml:space="preserve">American Journal of Respiratory And Critical Care Medicine</w:t>
      </w:r>
      <w:r>
        <w:t xml:space="preserve">. 196(4); 471-478. 2017.</w:t>
      </w:r>
    </w:p>
    <w:p>
      <w:pPr>
        <w:numPr>
          <w:ilvl w:val="0"/>
          <w:numId w:val="1006"/>
        </w:numPr>
        <w:pStyle w:val="Compact"/>
      </w:pPr>
      <w:r>
        <w:rPr>
          <w:bCs/>
          <w:b/>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Cs/>
          <w:i/>
        </w:rPr>
        <w:t xml:space="preserve">Journal of American Medical Informatics Association</w:t>
      </w:r>
      <w:r>
        <w:t xml:space="preserve">. 25(3); 309-314. 2017.</w:t>
      </w:r>
    </w:p>
    <w:p>
      <w:pPr>
        <w:numPr>
          <w:ilvl w:val="0"/>
          <w:numId w:val="1006"/>
        </w:numPr>
        <w:pStyle w:val="Compact"/>
      </w:pPr>
      <w:r>
        <w:rPr>
          <w:bCs/>
          <w:b/>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Cs/>
          <w:i/>
        </w:rPr>
        <w:t xml:space="preserve">Stat</w:t>
      </w:r>
      <w:r>
        <w:t xml:space="preserve">. 6(1); 360-372. 2017.</w:t>
      </w:r>
    </w:p>
    <w:p>
      <w:pPr>
        <w:numPr>
          <w:ilvl w:val="0"/>
          <w:numId w:val="1006"/>
        </w:numPr>
        <w:pStyle w:val="Compact"/>
      </w:pPr>
      <w:r>
        <w:t xml:space="preserve">Rhonda Szczesniak,</w:t>
      </w:r>
      <w:r>
        <w:t xml:space="preserve"> </w:t>
      </w:r>
      <w:r>
        <w:rPr>
          <w:bCs/>
          <w:b/>
        </w:rPr>
        <w:t xml:space="preserve">Cole Brokamp</w:t>
      </w:r>
      <w:r>
        <w:t xml:space="preserve">, Weiji Su, Gary L. McPhail, John Pestian, John P. Clancy. Early Detection of Rapid Cystic Fibrosis Disease Progression Tailored to Point of Care: A Proof-of-Principle Study.</w:t>
      </w:r>
      <w:r>
        <w:t xml:space="preserve"> </w:t>
      </w:r>
      <w:r>
        <w:rPr>
          <w:iCs/>
          <w:i/>
        </w:rPr>
        <w:t xml:space="preserve">Healthcare Innovations and Point of Care Technologies</w:t>
      </w:r>
      <w:r>
        <w:t xml:space="preserve">. (HI-POCT), 2017 IEEE; 204-207. 2017.</w:t>
      </w:r>
    </w:p>
    <w:p>
      <w:pPr>
        <w:numPr>
          <w:ilvl w:val="0"/>
          <w:numId w:val="1006"/>
        </w:numPr>
        <w:pStyle w:val="Compact"/>
      </w:pPr>
      <w:r>
        <w:t xml:space="preserve">Todd A. Florin,</w:t>
      </w:r>
      <w:r>
        <w:t xml:space="preserve"> </w:t>
      </w:r>
      <w:r>
        <w:rPr>
          <w:bCs/>
          <w:b/>
        </w:rPr>
        <w:t xml:space="preserve">Cole Brokamp</w:t>
      </w:r>
      <w:r>
        <w:t xml:space="preserve">, Rachel Mantyla, Bradley DePaoli, Richard Ruddy, Samir S. Shah, Lilliam Ambroggio. Validation of the IDSA/PIDS Severity Criteria in Children with Community-Acquired Pneumonia.</w:t>
      </w:r>
      <w:r>
        <w:t xml:space="preserve"> </w:t>
      </w:r>
      <w:r>
        <w:rPr>
          <w:iCs/>
          <w:i/>
        </w:rPr>
        <w:t xml:space="preserve">Clinical Infectious Diseases</w:t>
      </w:r>
      <w:r>
        <w:t xml:space="preserve">. ciy031; 1-29. 2018.</w:t>
      </w:r>
    </w:p>
    <w:p>
      <w:pPr>
        <w:numPr>
          <w:ilvl w:val="0"/>
          <w:numId w:val="1006"/>
        </w:numPr>
        <w:pStyle w:val="Compact"/>
      </w:pPr>
      <w:r>
        <w:t xml:space="preserve">Andrew F. Beck, Carley L. Riley, Stuart Taylor,</w:t>
      </w:r>
      <w:r>
        <w:t xml:space="preserve"> </w:t>
      </w:r>
      <w:r>
        <w:rPr>
          <w:bCs/>
          <w:b/>
        </w:rPr>
        <w:t xml:space="preserve">Cole Brokamp</w:t>
      </w:r>
      <w:r>
        <w:t xml:space="preserve">, Robert S. Kahn. Toward a Culture of Health in Hospitals: Pervasive population disparities in inpatient bed-day rates across conditions and subspecialties.</w:t>
      </w:r>
      <w:r>
        <w:t xml:space="preserve"> </w:t>
      </w:r>
      <w:r>
        <w:rPr>
          <w:iCs/>
          <w:i/>
        </w:rPr>
        <w:t xml:space="preserve">Health Affairs</w:t>
      </w:r>
      <w:r>
        <w:t xml:space="preserve">. 37(4); 551-559. 2018.</w:t>
      </w:r>
    </w:p>
    <w:p>
      <w:pPr>
        <w:numPr>
          <w:ilvl w:val="0"/>
          <w:numId w:val="1006"/>
        </w:numPr>
        <w:pStyle w:val="Compact"/>
      </w:pPr>
      <w:r>
        <w:rPr>
          <w:bCs/>
          <w:b/>
        </w:rPr>
        <w:t xml:space="preserve">Cole Brokamp</w:t>
      </w:r>
      <w:r>
        <w:t xml:space="preserve">, Roman Jandarov, Monir Hossain, Patrick Ryan. Predicting Daily Urban Fine Particulate Matter Concentrations Using Random Forest.</w:t>
      </w:r>
      <w:r>
        <w:t xml:space="preserve"> </w:t>
      </w:r>
      <w:r>
        <w:rPr>
          <w:iCs/>
          <w:i/>
        </w:rPr>
        <w:t xml:space="preserve">Environmental Science &amp; Technology</w:t>
      </w:r>
      <w:r>
        <w:t xml:space="preserve">. 52 (7); 4173-4179. 2018.</w:t>
      </w:r>
    </w:p>
    <w:p>
      <w:pPr>
        <w:numPr>
          <w:ilvl w:val="0"/>
          <w:numId w:val="1006"/>
        </w:numPr>
        <w:pStyle w:val="Compact"/>
      </w:pPr>
      <w:r>
        <w:t xml:space="preserve">Lauren C. Riney,</w:t>
      </w:r>
      <w:r>
        <w:t xml:space="preserve"> </w:t>
      </w:r>
      <w:r>
        <w:rPr>
          <w:bCs/>
          <w:b/>
        </w:rPr>
        <w:t xml:space="preserve">Cole Brokamp</w:t>
      </w:r>
      <w:r>
        <w:t xml:space="preserve">, Andrew F. Beck, Wendy Pomerantz, Hamilton Schwartz, Todd A. Florin. Emergency Medical Services Utilization is Associated with Community Deprivation in Children.</w:t>
      </w:r>
      <w:r>
        <w:t xml:space="preserve"> </w:t>
      </w:r>
      <w:r>
        <w:rPr>
          <w:iCs/>
          <w:i/>
        </w:rPr>
        <w:t xml:space="preserve">Prehospital Emergency Care</w:t>
      </w:r>
      <w:r>
        <w:t xml:space="preserve">. Online. 2018.</w:t>
      </w:r>
    </w:p>
    <w:p>
      <w:pPr>
        <w:numPr>
          <w:ilvl w:val="0"/>
          <w:numId w:val="1006"/>
        </w:numPr>
        <w:pStyle w:val="Compact"/>
      </w:pPr>
      <w:r>
        <w:t xml:space="preserve">Rhonda D. Szczesniak,</w:t>
      </w:r>
      <w:r>
        <w:t xml:space="preserve"> </w:t>
      </w:r>
      <w:r>
        <w:rPr>
          <w:bCs/>
          <w:b/>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Cs/>
          <w:i/>
        </w:rPr>
        <w:t xml:space="preserve">IEEE Journal of Translational Engineering in Health and Medicine</w:t>
      </w:r>
      <w:r>
        <w:t xml:space="preserve">. 7(1); 1-8. 2019.</w:t>
      </w:r>
    </w:p>
    <w:p>
      <w:pPr>
        <w:numPr>
          <w:ilvl w:val="0"/>
          <w:numId w:val="1006"/>
        </w:numPr>
        <w:pStyle w:val="Compact"/>
      </w:pPr>
      <w:r>
        <w:rPr>
          <w:bCs/>
          <w:b/>
        </w:rPr>
        <w:t xml:space="preserve">Cole Brokamp</w:t>
      </w:r>
      <w:r>
        <w:t xml:space="preserve">. DeGAUSS: Decentralized Geomarker Assessment for Multi-Site Studies.</w:t>
      </w:r>
      <w:r>
        <w:t xml:space="preserve"> </w:t>
      </w:r>
      <w:r>
        <w:rPr>
          <w:iCs/>
          <w:i/>
        </w:rPr>
        <w:t xml:space="preserve">Journal of Open Source Software</w:t>
      </w:r>
      <w:r>
        <w:t xml:space="preserve">. Online. 2018.</w:t>
      </w:r>
    </w:p>
    <w:p>
      <w:pPr>
        <w:numPr>
          <w:ilvl w:val="0"/>
          <w:numId w:val="1006"/>
        </w:numPr>
        <w:pStyle w:val="Compact"/>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w:t>
      </w:r>
      <w:r>
        <w:t xml:space="preserve"> </w:t>
      </w:r>
      <w:r>
        <w:rPr>
          <w:iCs/>
          <w:i/>
        </w:rPr>
        <w:t xml:space="preserve">Journal of Pediatrics</w:t>
      </w:r>
      <w:r>
        <w:t xml:space="preserve">. . 2018.</w:t>
      </w:r>
    </w:p>
    <w:p>
      <w:pPr>
        <w:numPr>
          <w:ilvl w:val="0"/>
          <w:numId w:val="1006"/>
        </w:numPr>
        <w:pStyle w:val="Compact"/>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Cs/>
          <w:i/>
        </w:rPr>
        <w:t xml:space="preserve">Annals of Epidemiology</w:t>
      </w:r>
      <w:r>
        <w:t xml:space="preserve">. 30. 2019.</w:t>
      </w:r>
    </w:p>
    <w:p>
      <w:pPr>
        <w:numPr>
          <w:ilvl w:val="0"/>
          <w:numId w:val="1006"/>
        </w:numPr>
        <w:pStyle w:val="Compact"/>
      </w:pPr>
      <w:r>
        <w:t xml:space="preserve">Rebecca Gernes,</w:t>
      </w:r>
      <w:r>
        <w:t xml:space="preserve"> </w:t>
      </w:r>
      <w:r>
        <w:rPr>
          <w:bCs/>
          <w:b/>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Cs/>
          <w:i/>
        </w:rPr>
        <w:t xml:space="preserve">Science of the Total Environment</w:t>
      </w:r>
      <w:r>
        <w:t xml:space="preserve">. 668. 2019.</w:t>
      </w:r>
    </w:p>
    <w:p>
      <w:pPr>
        <w:numPr>
          <w:ilvl w:val="0"/>
          <w:numId w:val="1006"/>
        </w:numPr>
        <w:pStyle w:val="Compact"/>
      </w:pPr>
      <w:r>
        <w:t xml:space="preserve">Lilliam Ambroggio,</w:t>
      </w:r>
      <w:r>
        <w:t xml:space="preserve"> </w:t>
      </w:r>
      <w:r>
        <w:rPr>
          <w:bCs/>
          <w:b/>
        </w:rPr>
        <w:t xml:space="preserve">Cole Brokamp</w:t>
      </w:r>
      <w:r>
        <w:t xml:space="preserve">, Rachel Mantyla, Brad DePaoli, Richard Ruddy, Samir Shah, Todd Florin. Validation of the British Thoracic Society Severity Criteria for Pediatric Community-Acquired Pneumonia.</w:t>
      </w:r>
      <w:r>
        <w:t xml:space="preserve"> </w:t>
      </w:r>
      <w:r>
        <w:rPr>
          <w:iCs/>
          <w:i/>
        </w:rPr>
        <w:t xml:space="preserve">Pediatric Infectious Diseases Journal</w:t>
      </w:r>
      <w:r>
        <w:t xml:space="preserve">. . 2019.</w:t>
      </w:r>
    </w:p>
    <w:p>
      <w:pPr>
        <w:numPr>
          <w:ilvl w:val="0"/>
          <w:numId w:val="1006"/>
        </w:numPr>
        <w:pStyle w:val="Compact"/>
      </w:pPr>
      <w:r>
        <w:rPr>
          <w:bCs/>
          <w:b/>
        </w:rPr>
        <w:t xml:space="preserve">Cole Brokamp</w:t>
      </w:r>
      <w:r>
        <w:t xml:space="preserve">, Eric B. Brandt, Patrick H. Ryan. Assessing Exposure to Outdoor Air Pollution for Epidemiological Studies: Model-based and Personal Sampling Strategies.</w:t>
      </w:r>
      <w:r>
        <w:t xml:space="preserve"> </w:t>
      </w:r>
      <w:r>
        <w:rPr>
          <w:iCs/>
          <w:i/>
        </w:rPr>
        <w:t xml:space="preserve">Journal of Allergy and Clinical Immunology</w:t>
      </w:r>
      <w:r>
        <w:t xml:space="preserve">. . 2019.</w:t>
      </w:r>
    </w:p>
    <w:p>
      <w:pPr>
        <w:numPr>
          <w:ilvl w:val="0"/>
          <w:numId w:val="1006"/>
        </w:numPr>
        <w:pStyle w:val="Compact"/>
      </w:pPr>
      <w:r>
        <w:t xml:space="preserve">Erica Andrist,</w:t>
      </w:r>
      <w:r>
        <w:t xml:space="preserve"> </w:t>
      </w:r>
      <w:r>
        <w:rPr>
          <w:bCs/>
          <w:b/>
        </w:rPr>
        <w:t xml:space="preserve">Cole Brokamp</w:t>
      </w:r>
      <w:r>
        <w:t xml:space="preserve">, Stuart Taylor, Carley Riley, Andrew Beck. Neighborhood Poverty and Pediatric Intensive Care Use.</w:t>
      </w:r>
      <w:r>
        <w:t xml:space="preserve"> </w:t>
      </w:r>
      <w:r>
        <w:rPr>
          <w:iCs/>
          <w:i/>
        </w:rPr>
        <w:t xml:space="preserve">Pediatrics</w:t>
      </w:r>
      <w:r>
        <w:t xml:space="preserve">. . 2019.</w:t>
      </w:r>
    </w:p>
    <w:p>
      <w:pPr>
        <w:numPr>
          <w:ilvl w:val="0"/>
          <w:numId w:val="1006"/>
        </w:numPr>
        <w:pStyle w:val="Compact"/>
      </w:pPr>
      <w:r>
        <w:rPr>
          <w:bCs/>
          <w:b/>
        </w:rPr>
        <w:t xml:space="preserve">Cole Brokamp</w:t>
      </w:r>
      <w:r>
        <w:t xml:space="preserve">, Jeffrey R. Strawn, Andrew F. Beck, Pat Ryan. Pediatric Psychiatric Emergency Department Utilization and Fine Particulate Matter: A Case-Crossover Study.</w:t>
      </w:r>
      <w:r>
        <w:t xml:space="preserve"> </w:t>
      </w:r>
      <w:r>
        <w:rPr>
          <w:iCs/>
          <w:i/>
        </w:rPr>
        <w:t xml:space="preserve">Environmental Health Perspectives</w:t>
      </w:r>
      <w:r>
        <w:t xml:space="preserve">. 127(9). 2019.</w:t>
      </w:r>
    </w:p>
    <w:p>
      <w:pPr>
        <w:numPr>
          <w:ilvl w:val="0"/>
          <w:numId w:val="1006"/>
        </w:numPr>
        <w:pStyle w:val="Compact"/>
      </w:pPr>
      <w:r>
        <w:t xml:space="preserve">Sarah Orkin,</w:t>
      </w:r>
      <w:r>
        <w:t xml:space="preserve"> </w:t>
      </w:r>
      <w:r>
        <w:rPr>
          <w:bCs/>
          <w:b/>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Cs/>
          <w:i/>
        </w:rPr>
        <w:t xml:space="preserve">Journal of Pediatric Gastroenterology and Nutrition</w:t>
      </w:r>
      <w:r>
        <w:t xml:space="preserve">. . 2019.</w:t>
      </w:r>
    </w:p>
    <w:p>
      <w:pPr>
        <w:numPr>
          <w:ilvl w:val="0"/>
          <w:numId w:val="1006"/>
        </w:numPr>
        <w:pStyle w:val="Compact"/>
      </w:pPr>
      <w:r>
        <w:t xml:space="preserve">Rhonda D. Szczesniak, Weiji Su,</w:t>
      </w:r>
      <w:r>
        <w:t xml:space="preserve"> </w:t>
      </w:r>
      <w:r>
        <w:rPr>
          <w:bCs/>
          <w:b/>
        </w:rPr>
        <w:t xml:space="preserve">Cole Brokamp</w:t>
      </w:r>
      <w:r>
        <w:t xml:space="preserve">, Ruth H. Keogh, John P. Pestian, Michael Seid, Peter J. Diggle, John P. Clancy. Dynamic Predictive Probabilities to Monitor Rapid Cystic Fibrosis Disease Progression.</w:t>
      </w:r>
      <w:r>
        <w:t xml:space="preserve"> </w:t>
      </w:r>
      <w:r>
        <w:rPr>
          <w:iCs/>
          <w:i/>
        </w:rPr>
        <w:t xml:space="preserve">Statistics in Medicine</w:t>
      </w:r>
      <w:r>
        <w:t xml:space="preserve">. 39. 740-756. 2020.</w:t>
      </w:r>
    </w:p>
    <w:p>
      <w:pPr>
        <w:numPr>
          <w:ilvl w:val="0"/>
          <w:numId w:val="1006"/>
        </w:numPr>
        <w:pStyle w:val="Compact"/>
      </w:pPr>
      <w:r>
        <w:t xml:space="preserve">Robert M. Rossi, Chris Wolfe,</w:t>
      </w:r>
      <w:r>
        <w:t xml:space="preserve"> </w:t>
      </w:r>
      <w:r>
        <w:rPr>
          <w:bCs/>
          <w:b/>
        </w:rPr>
        <w:t xml:space="preserve">Cole Brokamp</w:t>
      </w:r>
      <w:r>
        <w:t xml:space="preserve">, Jennifer M. McAllister, Scott Wexelblatt, Carri R. Warshak, Eric S. Hall. Reported Prevalence of Maternal Hepatitis C Virus Infection in the United States.</w:t>
      </w:r>
      <w:r>
        <w:t xml:space="preserve"> </w:t>
      </w:r>
      <w:r>
        <w:rPr>
          <w:iCs/>
          <w:i/>
        </w:rPr>
        <w:t xml:space="preserve">Obstetrics and Gynecology</w:t>
      </w:r>
      <w:r>
        <w:t xml:space="preserve">. 135. 1-10. 2020.</w:t>
      </w:r>
    </w:p>
    <w:p>
      <w:pPr>
        <w:numPr>
          <w:ilvl w:val="0"/>
          <w:numId w:val="1006"/>
        </w:numPr>
        <w:pStyle w:val="Compact"/>
      </w:pPr>
      <w:r>
        <w:t xml:space="preserve">Kim Hartley, Patrick Ryan,</w:t>
      </w:r>
      <w:r>
        <w:t xml:space="preserve"> </w:t>
      </w:r>
      <w:r>
        <w:rPr>
          <w:bCs/>
          <w:b/>
        </w:rPr>
        <w:t xml:space="preserve">Cole Brokamp</w:t>
      </w:r>
      <w:r>
        <w:t xml:space="preserve">, Gordon L. Gillespie. Effect of greenness on asthma in children: A systematic review.</w:t>
      </w:r>
      <w:r>
        <w:t xml:space="preserve"> </w:t>
      </w:r>
      <w:r>
        <w:rPr>
          <w:iCs/>
          <w:i/>
        </w:rPr>
        <w:t xml:space="preserve">Public Health Nursing</w:t>
      </w:r>
      <w:r>
        <w:t xml:space="preserve">. 37(3). 453-460. 2020.</w:t>
      </w:r>
    </w:p>
    <w:p>
      <w:pPr>
        <w:numPr>
          <w:ilvl w:val="0"/>
          <w:numId w:val="1006"/>
        </w:numPr>
        <w:pStyle w:val="Compact"/>
      </w:pPr>
      <w:r>
        <w:t xml:space="preserve">Sharad Wadhwani, John Bucuvalas,</w:t>
      </w:r>
      <w:r>
        <w:t xml:space="preserve"> </w:t>
      </w:r>
      <w:r>
        <w:rPr>
          <w:bCs/>
          <w:b/>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Cs/>
          <w:i/>
        </w:rPr>
        <w:t xml:space="preserve">Transplantation</w:t>
      </w:r>
      <w:r>
        <w:t xml:space="preserve">. Online. 2020.</w:t>
      </w:r>
    </w:p>
    <w:p>
      <w:pPr>
        <w:numPr>
          <w:ilvl w:val="0"/>
          <w:numId w:val="1006"/>
        </w:numPr>
        <w:pStyle w:val="Compact"/>
      </w:pPr>
      <w:r>
        <w:t xml:space="preserve">Zana Percy,</w:t>
      </w:r>
      <w:r>
        <w:t xml:space="preserve"> </w:t>
      </w:r>
      <w:r>
        <w:rPr>
          <w:bCs/>
          <w:b/>
        </w:rPr>
        <w:t xml:space="preserve">Cole Brokamp</w:t>
      </w:r>
      <w:r>
        <w:t xml:space="preserve">, Jennifer M McAllister, Patrick Ryan, Scott L Wexelblatt, Eric Hall. Subclinical and Overt Newborn Opioid Exposure: Prevalence and First Year Healthcare Utilization.</w:t>
      </w:r>
      <w:r>
        <w:t xml:space="preserve"> </w:t>
      </w:r>
      <w:r>
        <w:rPr>
          <w:iCs/>
          <w:i/>
        </w:rPr>
        <w:t xml:space="preserve">Journal of Pediatrics</w:t>
      </w:r>
      <w:r>
        <w:t xml:space="preserve">. Online. 2020.</w:t>
      </w:r>
    </w:p>
    <w:p>
      <w:pPr>
        <w:numPr>
          <w:ilvl w:val="0"/>
          <w:numId w:val="1006"/>
        </w:numPr>
        <w:pStyle w:val="Compact"/>
      </w:pPr>
      <w:r>
        <w:t xml:space="preserve">Rhonda Szczesniak, Jessica L. Rice,</w:t>
      </w:r>
      <w:r>
        <w:t xml:space="preserve"> </w:t>
      </w:r>
      <w:r>
        <w:rPr>
          <w:bCs/>
          <w:b/>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Cs/>
          <w:i/>
        </w:rPr>
        <w:t xml:space="preserve">Expert Review of Respiratory Medicine</w:t>
      </w:r>
      <w:r>
        <w:t xml:space="preserve">. Online. 2020.</w:t>
      </w:r>
    </w:p>
    <w:p>
      <w:pPr>
        <w:numPr>
          <w:ilvl w:val="0"/>
          <w:numId w:val="1006"/>
        </w:numPr>
        <w:pStyle w:val="Compact"/>
      </w:pPr>
      <w:r>
        <w:t xml:space="preserve">Todd Florin, Lilliam Ambroggio,</w:t>
      </w:r>
      <w:r>
        <w:t xml:space="preserve"> </w:t>
      </w:r>
      <w:r>
        <w:rPr>
          <w:bCs/>
          <w:b/>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Cs/>
          <w:i/>
        </w:rPr>
        <w:t xml:space="preserve">Pediatrics</w:t>
      </w:r>
      <w:r>
        <w:t xml:space="preserve">. Online. 2020.</w:t>
      </w:r>
    </w:p>
    <w:p>
      <w:pPr>
        <w:numPr>
          <w:ilvl w:val="0"/>
          <w:numId w:val="1006"/>
        </w:numPr>
        <w:pStyle w:val="Compact"/>
      </w:pPr>
      <w:r>
        <w:t xml:space="preserve">Jaron Arbet,</w:t>
      </w:r>
      <w:r>
        <w:t xml:space="preserve"> </w:t>
      </w:r>
      <w:r>
        <w:rPr>
          <w:bCs/>
          <w:b/>
        </w:rPr>
        <w:t xml:space="preserve">Cole Brokamp</w:t>
      </w:r>
      <w:r>
        <w:t xml:space="preserve">, Jareen Meinzen-Derr, Katy E. Trinkley, Heidi M Spratt. Lessons and Tips for Designing a Machine Learning Study Using EHR Data.</w:t>
      </w:r>
      <w:r>
        <w:t xml:space="preserve"> </w:t>
      </w:r>
      <w:r>
        <w:rPr>
          <w:iCs/>
          <w:i/>
        </w:rPr>
        <w:t xml:space="preserve">Journal of Clinical and Translational Science</w:t>
      </w:r>
      <w:r>
        <w:t xml:space="preserve">. Online. 2020.</w:t>
      </w:r>
    </w:p>
    <w:p>
      <w:pPr>
        <w:numPr>
          <w:ilvl w:val="0"/>
          <w:numId w:val="1006"/>
        </w:numPr>
        <w:pStyle w:val="Compact"/>
      </w:pPr>
      <w:r>
        <w:t xml:space="preserve">Sharad I. Wadhwani,</w:t>
      </w:r>
      <w:r>
        <w:t xml:space="preserve"> </w:t>
      </w:r>
      <w:r>
        <w:rPr>
          <w:bCs/>
          <w:b/>
        </w:rPr>
        <w:t xml:space="preserve">Cole Brokamp</w:t>
      </w:r>
      <w:r>
        <w:t xml:space="preserve">, Erika Rasnick, John C. Bucuvalas, Jennifer C. Lai, Andrew F. Beck. Neighborhood Socioeconomic Deprivation, Racial Segregation, and Organ Donation Across 5 States.</w:t>
      </w:r>
      <w:r>
        <w:t xml:space="preserve"> </w:t>
      </w:r>
      <w:r>
        <w:rPr>
          <w:iCs/>
          <w:i/>
        </w:rPr>
        <w:t xml:space="preserve">American Journal of Transplantation</w:t>
      </w:r>
      <w:r>
        <w:t xml:space="preserve">. Online. 2020.</w:t>
      </w:r>
    </w:p>
    <w:p>
      <w:pPr>
        <w:numPr>
          <w:ilvl w:val="0"/>
          <w:numId w:val="1006"/>
        </w:numPr>
        <w:pStyle w:val="Compact"/>
      </w:pPr>
      <w:r>
        <w:t xml:space="preserve">Todd A Florin, Lilliam Ambroggio,</w:t>
      </w:r>
      <w:r>
        <w:t xml:space="preserve"> </w:t>
      </w:r>
      <w:r>
        <w:rPr>
          <w:bCs/>
          <w:b/>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Cs/>
          <w:i/>
        </w:rPr>
        <w:t xml:space="preserve">Clinical Infectious Diseases</w:t>
      </w:r>
      <w:r>
        <w:t xml:space="preserve">. ciaa1138. 2020.</w:t>
      </w:r>
    </w:p>
    <w:p>
      <w:pPr>
        <w:numPr>
          <w:ilvl w:val="0"/>
          <w:numId w:val="1006"/>
        </w:numPr>
        <w:pStyle w:val="Compact"/>
      </w:pPr>
      <w:r>
        <w:t xml:space="preserve">Kim Hartley, Joseph Perazzo,</w:t>
      </w:r>
      <w:r>
        <w:t xml:space="preserve"> </w:t>
      </w:r>
      <w:r>
        <w:rPr>
          <w:bCs/>
          <w:b/>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Cs/>
          <w:i/>
        </w:rPr>
        <w:t xml:space="preserve">Environmental Research</w:t>
      </w:r>
      <w:r>
        <w:t xml:space="preserve">. 194:110628. 2020.</w:t>
      </w:r>
    </w:p>
    <w:p>
      <w:pPr>
        <w:numPr>
          <w:ilvl w:val="0"/>
          <w:numId w:val="1006"/>
        </w:numPr>
        <w:pStyle w:val="Compact"/>
      </w:pPr>
      <w:r>
        <w:t xml:space="preserve">Christopher Wolfe, Teresa Pestian, Emrah Gecili, Weiji Su, Ruth H. Keogh, John P. Pestian, Michael Seid, Peter J. Diggle, Assem Ziady, John P. Clancy, Daniel H. Grossoehme, Rhonda D. Szczesniak,</w:t>
      </w:r>
      <w:r>
        <w:t xml:space="preserve"> </w:t>
      </w:r>
      <w:r>
        <w:rPr>
          <w:bCs/>
          <w:b/>
        </w:rPr>
        <w:t xml:space="preserve">Cole Brokamp</w:t>
      </w:r>
      <w:r>
        <w:t xml:space="preserve">. Cystic Fibrosis Point of Personalized Detection (CFPOPD): An Interactive Web Application.</w:t>
      </w:r>
      <w:r>
        <w:t xml:space="preserve"> </w:t>
      </w:r>
      <w:r>
        <w:rPr>
          <w:iCs/>
          <w:i/>
        </w:rPr>
        <w:t xml:space="preserve">JMIR Med Inform</w:t>
      </w:r>
      <w:r>
        <w:t xml:space="preserve">. 8(12):e23530. 2020.</w:t>
      </w:r>
    </w:p>
    <w:p>
      <w:pPr>
        <w:numPr>
          <w:ilvl w:val="0"/>
          <w:numId w:val="1006"/>
        </w:numPr>
        <w:pStyle w:val="Compact"/>
      </w:pPr>
      <w:r>
        <w:t xml:space="preserve">Patrick H. Ryan,</w:t>
      </w:r>
      <w:r>
        <w:t xml:space="preserve"> </w:t>
      </w:r>
      <w:r>
        <w:rPr>
          <w:bCs/>
          <w:b/>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Cs/>
          <w:i/>
        </w:rPr>
        <w:t xml:space="preserve">Journal of Clinical and Translational Science</w:t>
      </w:r>
      <w:r>
        <w:t xml:space="preserve">. 5:e86, 1-8. 2021.</w:t>
      </w:r>
    </w:p>
    <w:p>
      <w:pPr>
        <w:numPr>
          <w:ilvl w:val="0"/>
          <w:numId w:val="1006"/>
        </w:numPr>
        <w:pStyle w:val="Compact"/>
      </w:pPr>
      <w:r>
        <w:t xml:space="preserve">Emrah Gecili,</w:t>
      </w:r>
      <w:r>
        <w:t xml:space="preserve"> </w:t>
      </w:r>
      <w:r>
        <w:rPr>
          <w:bCs/>
          <w:b/>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Cs/>
          <w:i/>
        </w:rPr>
        <w:t xml:space="preserve">Science of the Total Environment</w:t>
      </w:r>
      <w:r>
        <w:t xml:space="preserve">. Online. 2020.</w:t>
      </w:r>
    </w:p>
    <w:p>
      <w:pPr>
        <w:numPr>
          <w:ilvl w:val="0"/>
          <w:numId w:val="1006"/>
        </w:numPr>
        <w:pStyle w:val="Compact"/>
      </w:pPr>
      <w:r>
        <w:t xml:space="preserve">Emrah Gecilia, Anushka Palipana,</w:t>
      </w:r>
      <w:r>
        <w:t xml:space="preserve"> </w:t>
      </w:r>
      <w:r>
        <w:rPr>
          <w:bCs/>
          <w:b/>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Cs/>
          <w:i/>
        </w:rPr>
        <w:t xml:space="preserve">MethodsX</w:t>
      </w:r>
      <w:r>
        <w:t xml:space="preserve">. 8:101313. 2021.</w:t>
      </w:r>
    </w:p>
    <w:p>
      <w:pPr>
        <w:numPr>
          <w:ilvl w:val="0"/>
          <w:numId w:val="1006"/>
        </w:numPr>
        <w:pStyle w:val="Compact"/>
      </w:pPr>
      <w:r>
        <w:t xml:space="preserve">Erika Rasnick, Patrick H. Ryan, A. John Bailer, Thomas Fisher, Patrick J. Parsons, Kimberly Yolton, Nicholas C. Newman, Bruce P. Lanphear,</w:t>
      </w:r>
      <w:r>
        <w:t xml:space="preserve"> </w:t>
      </w:r>
      <w:r>
        <w:rPr>
          <w:bCs/>
          <w:b/>
        </w:rPr>
        <w:t xml:space="preserve">Cole Brokamp</w:t>
      </w:r>
      <w:r>
        <w:t xml:space="preserve">. Identifying Sensitive Windows of Airborne Lead Exposure Associated with Behavioral Outcomes at Age 12.</w:t>
      </w:r>
      <w:r>
        <w:t xml:space="preserve"> </w:t>
      </w:r>
      <w:r>
        <w:rPr>
          <w:iCs/>
          <w:i/>
        </w:rPr>
        <w:t xml:space="preserve">Environmental Epidemiology</w:t>
      </w:r>
      <w:r>
        <w:t xml:space="preserve">. 5(2):e144. 2021.</w:t>
      </w:r>
    </w:p>
    <w:p>
      <w:pPr>
        <w:numPr>
          <w:ilvl w:val="0"/>
          <w:numId w:val="1006"/>
        </w:numPr>
        <w:pStyle w:val="Compact"/>
      </w:pPr>
      <w:r>
        <w:t xml:space="preserve">Mohammad Bhuiyan, Patrick Ryan, Farzan Oroumyeh, Yajna Jathan, Madhumitaa Roy, Siv Balachandran,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Health Information Science and Systems</w:t>
      </w:r>
      <w:r>
        <w:t xml:space="preserve">. 9(12). 2021.</w:t>
      </w:r>
    </w:p>
    <w:p>
      <w:pPr>
        <w:numPr>
          <w:ilvl w:val="0"/>
          <w:numId w:val="1006"/>
        </w:numPr>
        <w:pStyle w:val="Compact"/>
      </w:pPr>
      <w:r>
        <w:t xml:space="preserve">Grace Kelly, Jordan Pennington, Yonatan Segev,</w:t>
      </w:r>
      <w:r>
        <w:t xml:space="preserve"> </w:t>
      </w:r>
      <w:r>
        <w:rPr>
          <w:bCs/>
          <w:b/>
        </w:rPr>
        <w:t xml:space="preserve">Cole Brokamp</w:t>
      </w:r>
      <w:r>
        <w:t xml:space="preserve">, Margaret N Jones, Saige Camara, Adrienne W Henize, Robert S Kahn, Andrew F Beck. Voter Participation is Associated with Child Health Outcomes at the Population Level.</w:t>
      </w:r>
      <w:r>
        <w:t xml:space="preserve"> </w:t>
      </w:r>
      <w:r>
        <w:rPr>
          <w:iCs/>
          <w:i/>
        </w:rPr>
        <w:t xml:space="preserve">Journal of Pediatrics</w:t>
      </w:r>
      <w:r>
        <w:t xml:space="preserve">. In Press. 2021.</w:t>
      </w:r>
    </w:p>
    <w:p>
      <w:pPr>
        <w:numPr>
          <w:ilvl w:val="0"/>
          <w:numId w:val="1006"/>
        </w:numPr>
        <w:pStyle w:val="Compact"/>
      </w:pPr>
      <w:r>
        <w:t xml:space="preserve">Emrah Gecili, Weiji Su,</w:t>
      </w:r>
      <w:r>
        <w:t xml:space="preserve"> </w:t>
      </w:r>
      <w:r>
        <w:rPr>
          <w:bCs/>
          <w:b/>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Cs/>
          <w:i/>
        </w:rPr>
        <w:t xml:space="preserve">Journal of Cystic Fibrosis</w:t>
      </w:r>
      <w:r>
        <w:t xml:space="preserve">. S1569-1993(21)00111-9. 2021.</w:t>
      </w:r>
    </w:p>
    <w:p>
      <w:pPr>
        <w:numPr>
          <w:ilvl w:val="0"/>
          <w:numId w:val="1006"/>
        </w:numPr>
        <w:pStyle w:val="Compact"/>
      </w:pPr>
      <w:r>
        <w:t xml:space="preserve">Andrea R. Maxwell, Nana-Hawa Yayah Jones, Stuart Taylor, Sarah D. Corathers, Erika Rasnick,</w:t>
      </w:r>
      <w:r>
        <w:t xml:space="preserve"> </w:t>
      </w:r>
      <w:r>
        <w:rPr>
          <w:bCs/>
          <w:b/>
        </w:rPr>
        <w:t xml:space="preserve">Cole Brokamp</w:t>
      </w:r>
      <w:r>
        <w:t xml:space="preserve">, Carley L. Riley, Allison Parsons, Jessica C. Kichler, Andrew F. Beck. Socioeconomic and racial disparities in diabetic ketoacidosis admissions in youth with type 1 diabetes.</w:t>
      </w:r>
      <w:r>
        <w:t xml:space="preserve"> </w:t>
      </w:r>
      <w:r>
        <w:rPr>
          <w:iCs/>
          <w:i/>
        </w:rPr>
        <w:t xml:space="preserve">Journal of Hospital Medicine</w:t>
      </w:r>
      <w:r>
        <w:t xml:space="preserve">. In Press. 2021.</w:t>
      </w:r>
    </w:p>
    <w:p>
      <w:pPr>
        <w:numPr>
          <w:ilvl w:val="0"/>
          <w:numId w:val="1006"/>
        </w:numPr>
        <w:pStyle w:val="Compact"/>
      </w:pPr>
      <w:r>
        <w:t xml:space="preserve">Sarah de Loizaga, Lindsay Arthur, Bhawna Arya, Brian Beckman, Wubishet Belay,</w:t>
      </w:r>
      <w:r>
        <w:t xml:space="preserve"> </w:t>
      </w:r>
      <w:r>
        <w:rPr>
          <w:bCs/>
          <w:b/>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Cs/>
          <w:i/>
        </w:rPr>
        <w:t xml:space="preserve">Journal of the American Heart Association</w:t>
      </w:r>
      <w:r>
        <w:t xml:space="preserve">. In Press. 2021.</w:t>
      </w:r>
    </w:p>
    <w:p>
      <w:pPr>
        <w:numPr>
          <w:ilvl w:val="0"/>
          <w:numId w:val="1006"/>
        </w:numPr>
        <w:pStyle w:val="Compact"/>
      </w:pPr>
      <w:r>
        <w:t xml:space="preserve">Linnea Lowe,</w:t>
      </w:r>
      <w:r>
        <w:t xml:space="preserve"> </w:t>
      </w:r>
      <w:r>
        <w:rPr>
          <w:bCs/>
          <w:b/>
        </w:rPr>
        <w:t xml:space="preserve">Cole Brokamp</w:t>
      </w:r>
      <w:r>
        <w:t xml:space="preserve">, Erika Rasnick, Eric S. Hall, Shauna Acquavita. A Geographic Perspective on Opioid Misuse: Substance Abuse Treatment Deserts in Southwestern Ohio.</w:t>
      </w:r>
      <w:r>
        <w:t xml:space="preserve"> </w:t>
      </w:r>
      <w:r>
        <w:rPr>
          <w:iCs/>
          <w:i/>
        </w:rPr>
        <w:t xml:space="preserve">Ohio Journal of Public Health</w:t>
      </w:r>
      <w:r>
        <w:t xml:space="preserve">. 4(1).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Cs/>
          <w:i/>
        </w:rPr>
        <w:t xml:space="preserve">Environment International</w:t>
      </w:r>
      <w:r>
        <w:t xml:space="preserve">. 156:106740. 2021.</w:t>
      </w:r>
    </w:p>
    <w:p>
      <w:pPr>
        <w:numPr>
          <w:ilvl w:val="0"/>
          <w:numId w:val="1006"/>
        </w:numPr>
        <w:pStyle w:val="Compact"/>
      </w:pPr>
      <w:r>
        <w:t xml:space="preserve">Lei Liu, Yizhao Ni, Andrew F Beck,</w:t>
      </w:r>
      <w:r>
        <w:t xml:space="preserve"> </w:t>
      </w:r>
      <w:r>
        <w:rPr>
          <w:bCs/>
          <w:b/>
        </w:rPr>
        <w:t xml:space="preserve">Cole Brokamp</w:t>
      </w:r>
      <w:r>
        <w:t xml:space="preserve">, Ryan C Ramphul, Linda D Highfield, Megha Karkera Kanjia, J Nick Pratap. Understanding Pediatric Surgery Cancellation: Geospatial Analysis.</w:t>
      </w:r>
      <w:r>
        <w:t xml:space="preserve"> </w:t>
      </w:r>
      <w:r>
        <w:rPr>
          <w:iCs/>
          <w:i/>
        </w:rPr>
        <w:t xml:space="preserve">Journal of Medical Internet Research</w:t>
      </w:r>
      <w:r>
        <w:t xml:space="preserve">. 23(8):e26231.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Impact of Personal, Sub-hourly Exposure to Ultrafine Particles on Respiratory Health in Adolescents With Asthma.</w:t>
      </w:r>
      <w:r>
        <w:t xml:space="preserve"> </w:t>
      </w:r>
      <w:r>
        <w:rPr>
          <w:iCs/>
          <w:i/>
        </w:rPr>
        <w:t xml:space="preserve">Annals of the American Thoracic Society</w:t>
      </w:r>
      <w:r>
        <w:t xml:space="preserve">. Online. 2022.</w:t>
      </w:r>
    </w:p>
    <w:p>
      <w:pPr>
        <w:numPr>
          <w:ilvl w:val="0"/>
          <w:numId w:val="1006"/>
        </w:numPr>
        <w:pStyle w:val="Compact"/>
      </w:pPr>
      <w:r>
        <w:rPr>
          <w:bCs/>
          <w:b/>
        </w:rPr>
        <w:t xml:space="preserve">Cole Brokamp</w:t>
      </w:r>
      <w:r>
        <w:t xml:space="preserve">. A High Resolution Spatiotemporal Fine Particulate Matter Exposure Assessment Model for the contiguous United States.</w:t>
      </w:r>
      <w:r>
        <w:t xml:space="preserve"> </w:t>
      </w:r>
      <w:r>
        <w:rPr>
          <w:iCs/>
          <w:i/>
        </w:rPr>
        <w:t xml:space="preserve">Environmental Advances</w:t>
      </w:r>
      <w:r>
        <w:t xml:space="preserve">. 7:100155. 2022.</w:t>
      </w:r>
    </w:p>
    <w:p>
      <w:pPr>
        <w:numPr>
          <w:ilvl w:val="0"/>
          <w:numId w:val="1006"/>
        </w:numPr>
        <w:pStyle w:val="Compact"/>
      </w:pPr>
      <w:r>
        <w:t xml:space="preserve">Joanna Thomson, Breann Butts, Saige Camara, Erika Rasnick,</w:t>
      </w:r>
      <w:r>
        <w:t xml:space="preserve"> </w:t>
      </w:r>
      <w:r>
        <w:rPr>
          <w:bCs/>
          <w:b/>
        </w:rPr>
        <w:t xml:space="preserve">Cole Brokamp</w:t>
      </w:r>
      <w:r>
        <w:t xml:space="preserve">, Caroline Heyd, Rebecca Steuart, Scott Callahan, Stuart Taylor, Andrew Beck. Neighborhood Socioeconomic Deprivation and Health Care Utilization of Medically Complex Children.</w:t>
      </w:r>
      <w:r>
        <w:t xml:space="preserve"> </w:t>
      </w:r>
      <w:r>
        <w:rPr>
          <w:iCs/>
          <w:i/>
        </w:rPr>
        <w:t xml:space="preserve">Pediatrics</w:t>
      </w:r>
      <w:r>
        <w:t xml:space="preserve">. e2021052592. 2022.</w:t>
      </w:r>
    </w:p>
    <w:p>
      <w:pPr>
        <w:numPr>
          <w:ilvl w:val="0"/>
          <w:numId w:val="1006"/>
        </w:numPr>
        <w:pStyle w:val="Compact"/>
      </w:pPr>
      <w:r>
        <w:t xml:space="preserve">Madhumitaa Roy,</w:t>
      </w:r>
      <w:r>
        <w:t xml:space="preserve"> </w:t>
      </w:r>
      <w:r>
        <w:rPr>
          <w:bCs/>
          <w:b/>
        </w:rPr>
        <w:t xml:space="preserve">Cole Brokamp</w:t>
      </w:r>
      <w:r>
        <w:t xml:space="preserve">, Sivaraman Balachandran. Clustering and Regression-Based Analysis of PM2.5 Sensitivity to Meteorology in Cincinnati, Ohio.</w:t>
      </w:r>
      <w:r>
        <w:t xml:space="preserve"> </w:t>
      </w:r>
      <w:r>
        <w:rPr>
          <w:iCs/>
          <w:i/>
        </w:rPr>
        <w:t xml:space="preserve">Atmosphere</w:t>
      </w:r>
      <w:r>
        <w:t xml:space="preserve">. 13(4):545. 2022.</w:t>
      </w:r>
    </w:p>
    <w:p>
      <w:pPr>
        <w:numPr>
          <w:ilvl w:val="0"/>
          <w:numId w:val="1006"/>
        </w:numPr>
        <w:pStyle w:val="Compact"/>
      </w:pPr>
      <w:r>
        <w:t xml:space="preserve">Kim Hartley, Patrick Ryan, Gordon Gillespie, Joseph Perazzo, J. Michael Wright, Glenn Rice, Geoffrey Donovan, Rebecca Gernes, Gurjit Khurana Hershey, Grace LeMasters,</w:t>
      </w:r>
      <w:r>
        <w:t xml:space="preserve"> </w:t>
      </w:r>
      <w:r>
        <w:rPr>
          <w:bCs/>
          <w:b/>
        </w:rPr>
        <w:t xml:space="preserve">Cole Brokamp</w:t>
      </w:r>
      <w:r>
        <w:t xml:space="preserve">. Residential Greenness, Asthma, and Lung Function Among Children at High Risk of Allergic Sensitization: A Prospective Cohort Study.</w:t>
      </w:r>
      <w:r>
        <w:t xml:space="preserve"> </w:t>
      </w:r>
      <w:r>
        <w:rPr>
          <w:iCs/>
          <w:i/>
        </w:rPr>
        <w:t xml:space="preserve">Environmental Health</w:t>
      </w:r>
      <w:r>
        <w:t xml:space="preserve">. In Press. 2022.</w:t>
      </w:r>
    </w:p>
    <w:p>
      <w:pPr>
        <w:numPr>
          <w:ilvl w:val="0"/>
          <w:numId w:val="1006"/>
        </w:numPr>
        <w:pStyle w:val="Compact"/>
      </w:pPr>
      <w:r>
        <w:t xml:space="preserve">Stephen Trinidad, Andrew Vancil,</w:t>
      </w:r>
      <w:r>
        <w:t xml:space="preserve"> </w:t>
      </w:r>
      <w:r>
        <w:rPr>
          <w:bCs/>
          <w:b/>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Cs/>
          <w:i/>
        </w:rPr>
        <w:t xml:space="preserve">Journal of Trauma and Acute Care Surgery</w:t>
      </w:r>
      <w:r>
        <w:t xml:space="preserve">. Online. 2022.</w:t>
      </w:r>
    </w:p>
    <w:p>
      <w:pPr>
        <w:numPr>
          <w:ilvl w:val="0"/>
          <w:numId w:val="1006"/>
        </w:numPr>
        <w:pStyle w:val="Compact"/>
      </w:pPr>
      <w:r>
        <w:t xml:space="preserve">Antonella Zanobetti, Patrick H. Ryan, Brent Coull,</w:t>
      </w:r>
      <w:r>
        <w:t xml:space="preserve"> </w:t>
      </w:r>
      <w:r>
        <w:rPr>
          <w:bCs/>
          <w:b/>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Cs/>
          <w:i/>
        </w:rPr>
        <w:t xml:space="preserve">JAMA Pediatrics</w:t>
      </w:r>
      <w:r>
        <w:t xml:space="preserve">. Online. 2022.</w:t>
      </w:r>
    </w:p>
    <w:p>
      <w:pPr>
        <w:numPr>
          <w:ilvl w:val="0"/>
          <w:numId w:val="1006"/>
        </w:numPr>
        <w:pStyle w:val="Compact"/>
      </w:pPr>
      <w:r>
        <w:t xml:space="preserve">Ashley Lynn Turner,</w:t>
      </w:r>
      <w:r>
        <w:t xml:space="preserve"> </w:t>
      </w:r>
      <w:r>
        <w:rPr>
          <w:bCs/>
          <w:b/>
        </w:rPr>
        <w:t xml:space="preserve">Cole Brokamp</w:t>
      </w:r>
      <w:r>
        <w:t xml:space="preserve">, Chris Wolfe, Tiina Reponen, Kelly J. Brunst, Patrick H. Ryan. Mental and Physical Stress Responses to Personal Ultrafine Particle Exposure in Adolescents.</w:t>
      </w:r>
      <w:r>
        <w:t xml:space="preserve"> </w:t>
      </w:r>
      <w:r>
        <w:rPr>
          <w:iCs/>
          <w:i/>
        </w:rPr>
        <w:t xml:space="preserve">International Journal of Environmental Research and Public Health</w:t>
      </w:r>
      <w:r>
        <w:t xml:space="preserve">. In Press. 2022.</w:t>
      </w:r>
    </w:p>
    <w:p>
      <w:pPr>
        <w:numPr>
          <w:ilvl w:val="0"/>
          <w:numId w:val="1006"/>
        </w:numPr>
        <w:pStyle w:val="Compact"/>
      </w:pPr>
      <w:r>
        <w:t xml:space="preserve">Anita N. Shah, Erika Rasnick, Mohammad An Bhuiyan, Chris Wolfe, Dianna Bosse, Jeffrey M. Simmons, Samir S. Shah,</w:t>
      </w:r>
      <w:r>
        <w:t xml:space="preserve"> </w:t>
      </w:r>
      <w:r>
        <w:rPr>
          <w:bCs/>
          <w:b/>
        </w:rPr>
        <w:t xml:space="preserve">Cole Brokamp</w:t>
      </w:r>
      <w:r>
        <w:t xml:space="preserve">, Andrew F. Beck. Using Geomarkers and Sociodemographics to Inform Assessment of Caregiver Adversity and Resilience.</w:t>
      </w:r>
      <w:r>
        <w:t xml:space="preserve"> </w:t>
      </w:r>
      <w:r>
        <w:rPr>
          <w:iCs/>
          <w:i/>
        </w:rPr>
        <w:t xml:space="preserve">Hospital Pediatrics</w:t>
      </w:r>
      <w:r>
        <w:t xml:space="preserve">. 12(8):689-695. 2022.</w:t>
      </w:r>
    </w:p>
    <w:p>
      <w:pPr>
        <w:numPr>
          <w:ilvl w:val="0"/>
          <w:numId w:val="1006"/>
        </w:numPr>
        <w:pStyle w:val="Compact"/>
      </w:pPr>
      <w:r>
        <w:t xml:space="preserve">Stephen Trinidad,</w:t>
      </w:r>
      <w:r>
        <w:t xml:space="preserve"> </w:t>
      </w:r>
      <w:r>
        <w:rPr>
          <w:bCs/>
          <w:b/>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Cs/>
          <w:i/>
        </w:rPr>
        <w:t xml:space="preserve">Journal of Pediatric Surgery</w:t>
      </w:r>
      <w:r>
        <w:t xml:space="preserve">. Online. 2022.</w:t>
      </w:r>
    </w:p>
    <w:p>
      <w:pPr>
        <w:numPr>
          <w:ilvl w:val="0"/>
          <w:numId w:val="1006"/>
        </w:numPr>
        <w:pStyle w:val="Compact"/>
      </w:pPr>
      <w:r>
        <w:t xml:space="preserve">Esteban Correa, Lili Ding, Andrew F. Beck,</w:t>
      </w:r>
      <w:r>
        <w:t xml:space="preserve"> </w:t>
      </w:r>
      <w:r>
        <w:rPr>
          <w:bCs/>
          <w:b/>
        </w:rPr>
        <w:t xml:space="preserve">Cole Brokamp</w:t>
      </w:r>
      <w:r>
        <w:t xml:space="preserve">, Mekibib Altayeb, Robert S. Kahn, Tesfay Mersha. Understanding Racial Disparities in Childhood Asthma Using Individual- and Neighborhood-Level Risk Factors.</w:t>
      </w:r>
      <w:r>
        <w:t xml:space="preserve"> </w:t>
      </w:r>
      <w:r>
        <w:rPr>
          <w:iCs/>
          <w:i/>
        </w:rPr>
        <w:t xml:space="preserve">Journal of Allergy and Clinical Immunology</w:t>
      </w:r>
      <w:r>
        <w:t xml:space="preserve">. In Press. 2022.</w:t>
      </w:r>
    </w:p>
    <w:p>
      <w:pPr>
        <w:numPr>
          <w:ilvl w:val="0"/>
          <w:numId w:val="1006"/>
        </w:numPr>
        <w:pStyle w:val="Compact"/>
      </w:pPr>
      <w:r>
        <w:t xml:space="preserve">Jordan Pennington, Erika Rasnick, Lisa J. Martin, Jocelyn M. Biagini, Tesfaye B. Mersha, Allison Parsons, Gurjit K. Khurana Hershey, Patrick Ryan,</w:t>
      </w:r>
      <w:r>
        <w:t xml:space="preserve"> </w:t>
      </w:r>
      <w:r>
        <w:rPr>
          <w:bCs/>
          <w:b/>
        </w:rPr>
        <w:t xml:space="preserve">Cole Brokamp</w:t>
      </w:r>
      <w:r>
        <w:t xml:space="preserve">. Racial Fairness in Precision Medicine: Pediatric Asthma Prediction Algorithms.</w:t>
      </w:r>
      <w:r>
        <w:t xml:space="preserve"> </w:t>
      </w:r>
      <w:r>
        <w:rPr>
          <w:iCs/>
          <w:i/>
        </w:rPr>
        <w:t xml:space="preserve">American Journal of Health Promotion</w:t>
      </w:r>
      <w:r>
        <w:t xml:space="preserve">. 37(2). 2022.</w:t>
      </w:r>
    </w:p>
    <w:p>
      <w:pPr>
        <w:numPr>
          <w:ilvl w:val="0"/>
          <w:numId w:val="1006"/>
        </w:numPr>
        <w:pStyle w:val="Compact"/>
      </w:pPr>
      <w:r>
        <w:t xml:space="preserve">Shannon C. Conrey, Allison R. Burrell,</w:t>
      </w:r>
      <w:r>
        <w:t xml:space="preserve"> </w:t>
      </w:r>
      <w:r>
        <w:rPr>
          <w:bCs/>
          <w:b/>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Cs/>
          <w:i/>
        </w:rPr>
        <w:t xml:space="preserve">Pediatric Obesity</w:t>
      </w:r>
      <w:r>
        <w:t xml:space="preserve">. Online. 2022.</w:t>
      </w:r>
    </w:p>
    <w:p>
      <w:pPr>
        <w:numPr>
          <w:ilvl w:val="0"/>
          <w:numId w:val="1006"/>
        </w:numPr>
        <w:pStyle w:val="Compact"/>
      </w:pPr>
      <w:r>
        <w:t xml:space="preserve">Milan N. Parikh,</w:t>
      </w:r>
      <w:r>
        <w:t xml:space="preserve"> </w:t>
      </w:r>
      <w:r>
        <w:rPr>
          <w:bCs/>
          <w:b/>
        </w:rPr>
        <w:t xml:space="preserve">Cole Brokamp</w:t>
      </w:r>
      <w:r>
        <w:t xml:space="preserve">, Erika Rasnick, Lili Ding, Tesfaye B. Mersha, Katherine Bowers, Alonzo T. Folger. Epigenome-Wide Association of Neonatal Methylation and Trimester-Specific Prenatal PM2.5 Exposure.</w:t>
      </w:r>
      <w:r>
        <w:t xml:space="preserve"> </w:t>
      </w:r>
      <w:r>
        <w:rPr>
          <w:iCs/>
          <w:i/>
        </w:rPr>
        <w:t xml:space="preserve">Environmental Epidemiology</w:t>
      </w:r>
      <w:r>
        <w:t xml:space="preserve">. In Press. 2022.</w:t>
      </w:r>
    </w:p>
    <w:p>
      <w:pPr>
        <w:numPr>
          <w:ilvl w:val="0"/>
          <w:numId w:val="1006"/>
        </w:numPr>
        <w:pStyle w:val="Compact"/>
      </w:pPr>
      <w:r>
        <w:t xml:space="preserve">Stephen Trinidad,</w:t>
      </w:r>
      <w:r>
        <w:t xml:space="preserve"> </w:t>
      </w:r>
      <w:r>
        <w:rPr>
          <w:bCs/>
          <w:b/>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Cs/>
          <w:i/>
        </w:rPr>
        <w:t xml:space="preserve">Health Affairs</w:t>
      </w:r>
      <w:r>
        <w:t xml:space="preserve">. In Press. 2022.</w:t>
      </w:r>
    </w:p>
    <w:p>
      <w:pPr>
        <w:numPr>
          <w:ilvl w:val="0"/>
          <w:numId w:val="1006"/>
        </w:numPr>
        <w:pStyle w:val="Compact"/>
      </w:pPr>
      <w:r>
        <w:t xml:space="preserve">Andrew Vancil, Jeffrey R Strawn, Erika Rasnick, Amir Levine, Heidi K Schroeder, Ashley M Specht, Ashley L Turner, Patrick H Ryan,</w:t>
      </w:r>
      <w:r>
        <w:t xml:space="preserve"> </w:t>
      </w:r>
      <w:r>
        <w:rPr>
          <w:bCs/>
          <w:b/>
        </w:rPr>
        <w:t xml:space="preserve">Cole Brokamp</w:t>
      </w:r>
      <w:r>
        <w:t xml:space="preserve">. Pediatric Anxiety and Daily Fine Particulate Matter: A Longitudinal Study.</w:t>
      </w:r>
      <w:r>
        <w:t xml:space="preserve"> </w:t>
      </w:r>
      <w:r>
        <w:rPr>
          <w:iCs/>
          <w:i/>
        </w:rPr>
        <w:t xml:space="preserve">Psychiatry Research Communications</w:t>
      </w:r>
      <w:r>
        <w:t xml:space="preserve">. In Press. 2022.</w:t>
      </w:r>
    </w:p>
    <w:p>
      <w:pPr>
        <w:numPr>
          <w:ilvl w:val="0"/>
          <w:numId w:val="1006"/>
        </w:numPr>
        <w:pStyle w:val="Compact"/>
      </w:pPr>
      <w:r>
        <w:t xml:space="preserve">Clara Zundel, Patrick Ryan,</w:t>
      </w:r>
      <w:r>
        <w:t xml:space="preserve"> </w:t>
      </w:r>
      <w:r>
        <w:rPr>
          <w:bCs/>
          <w:b/>
        </w:rPr>
        <w:t xml:space="preserve">Cole Brokamp</w:t>
      </w:r>
      <w:r>
        <w:t xml:space="preserve">, Autumn Heeter, Yaoxian Huang, Jeffrey Strawn, Hilary Marusak. Air Pollution, Depressive and Anxiety Disorders, and Brain Effects: A Systematic Review.</w:t>
      </w:r>
      <w:r>
        <w:t xml:space="preserve"> </w:t>
      </w:r>
      <w:r>
        <w:rPr>
          <w:iCs/>
          <w:i/>
        </w:rPr>
        <w:t xml:space="preserve">NeuroToxicology</w:t>
      </w:r>
      <w:r>
        <w:t xml:space="preserve">. In Press. 2022.</w:t>
      </w:r>
    </w:p>
    <w:p>
      <w:pPr>
        <w:numPr>
          <w:ilvl w:val="0"/>
          <w:numId w:val="1006"/>
        </w:numPr>
        <w:pStyle w:val="Compact"/>
      </w:pPr>
      <w:r>
        <w:t xml:space="preserve">Erika Rasnick,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w:t>
      </w:r>
      <w:r>
        <w:t xml:space="preserve"> </w:t>
      </w:r>
      <w:r>
        <w:rPr>
          <w:iCs/>
          <w:i/>
        </w:rPr>
        <w:t xml:space="preserve">AMIA Summits on Translational Science Proceedings</w:t>
      </w:r>
      <w:r>
        <w:t xml:space="preserve">. 2023:62-70. 2023.</w:t>
      </w:r>
    </w:p>
    <w:p>
      <w:pPr>
        <w:numPr>
          <w:ilvl w:val="0"/>
          <w:numId w:val="1006"/>
        </w:numPr>
        <w:pStyle w:val="Compact"/>
      </w:pPr>
      <w:r>
        <w:t xml:space="preserve">Emrah Gecili,</w:t>
      </w:r>
      <w:r>
        <w:t xml:space="preserve"> </w:t>
      </w:r>
      <w:r>
        <w:rPr>
          <w:bCs/>
          <w:b/>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Cs/>
          <w:i/>
        </w:rPr>
        <w:t xml:space="preserve">Pediatric Pulmonology</w:t>
      </w:r>
      <w:r>
        <w:t xml:space="preserve">. In Press. 2023.</w:t>
      </w:r>
    </w:p>
    <w:p>
      <w:pPr>
        <w:numPr>
          <w:ilvl w:val="0"/>
          <w:numId w:val="1006"/>
        </w:numPr>
        <w:pStyle w:val="Compact"/>
      </w:pPr>
      <w:r>
        <w:t xml:space="preserve">Patrick H Ryan, Christopher Wolfe, Allison Parsons,</w:t>
      </w:r>
      <w:r>
        <w:t xml:space="preserve"> </w:t>
      </w:r>
      <w:r>
        <w:rPr>
          <w:bCs/>
          <w:b/>
        </w:rPr>
        <w:t xml:space="preserve">Cole Brokamp</w:t>
      </w:r>
      <w:r>
        <w:t xml:space="preserve">, Ashley Turner, Erin Haynes. Participant Engagement to Develop Report-Back Materials for Personal Air Sampling.</w:t>
      </w:r>
      <w:r>
        <w:t xml:space="preserve"> </w:t>
      </w:r>
      <w:r>
        <w:rPr>
          <w:iCs/>
          <w:i/>
        </w:rPr>
        <w:t xml:space="preserve">Journal of Clinical and Translational Science</w:t>
      </w:r>
      <w:r>
        <w:t xml:space="preserve">. In Press. 2023.</w:t>
      </w:r>
    </w:p>
    <w:p>
      <w:pPr>
        <w:numPr>
          <w:ilvl w:val="0"/>
          <w:numId w:val="1006"/>
        </w:numPr>
        <w:pStyle w:val="Compact"/>
      </w:pPr>
      <w:r>
        <w:t xml:space="preserve">Nidhi Iyanna, Kimberly Yolton, Grace LeMasters, Bruce P Lanphear, Kim M Cecil, Joel Schwartz,</w:t>
      </w:r>
      <w:r>
        <w:t xml:space="preserve"> </w:t>
      </w:r>
      <w:r>
        <w:rPr>
          <w:bCs/>
          <w:b/>
        </w:rPr>
        <w:t xml:space="preserve">Cole Brokamp</w:t>
      </w:r>
      <w:r>
        <w:t xml:space="preserve">, Erika Rasnick, Yingying Xu, Melinda C. MacDougall, Patrick Ryan. Air Pollution Exposure and Social Responsiveness in Childhood: The Cincinnati Combined Childhood Cohorts.</w:t>
      </w:r>
      <w:r>
        <w:t xml:space="preserve"> </w:t>
      </w:r>
      <w:r>
        <w:rPr>
          <w:iCs/>
          <w:i/>
        </w:rPr>
        <w:t xml:space="preserve">International Journal of Hygiene and Environmental Health</w:t>
      </w:r>
      <w:r>
        <w:t xml:space="preserve">. In Press. 2023.</w:t>
      </w:r>
    </w:p>
    <w:p>
      <w:pPr>
        <w:numPr>
          <w:ilvl w:val="0"/>
          <w:numId w:val="1006"/>
        </w:numPr>
        <w:pStyle w:val="Compact"/>
      </w:pPr>
      <w:r>
        <w:t xml:space="preserve">Jack Reifenberg, Emrah Gecili, Teresa Pestian, Eleni-Rosalina Andrinopoulou, Patrick H Ryan,</w:t>
      </w:r>
      <w:r>
        <w:t xml:space="preserve"> </w:t>
      </w:r>
      <w:r>
        <w:rPr>
          <w:bCs/>
          <w:b/>
        </w:rPr>
        <w:t xml:space="preserve">Cole Brokamp</w:t>
      </w:r>
      <w:r>
        <w:t xml:space="preserve">, Joseph M Collaco, Rhonda D Szczesniak. Lung function and secondhand smoke exposure among children with cystic fibrosis: A Bayesian meta-analysis.</w:t>
      </w:r>
      <w:r>
        <w:t xml:space="preserve"> </w:t>
      </w:r>
      <w:r>
        <w:rPr>
          <w:iCs/>
          <w:i/>
        </w:rPr>
        <w:t xml:space="preserve">Journal of Cystic Fibrosis</w:t>
      </w:r>
      <w:r>
        <w:t xml:space="preserve">. S1569-1993(23)00126-1. 2023.</w:t>
      </w:r>
    </w:p>
    <w:p>
      <w:pPr>
        <w:numPr>
          <w:ilvl w:val="0"/>
          <w:numId w:val="1006"/>
        </w:numPr>
        <w:pStyle w:val="Compact"/>
      </w:pPr>
      <w:r>
        <w:t xml:space="preserve">Julia Smith, Chunyan Liu, Andrew Beck, Lin Fei,</w:t>
      </w:r>
      <w:r>
        <w:t xml:space="preserve"> </w:t>
      </w:r>
      <w:r>
        <w:rPr>
          <w:bCs/>
          <w:b/>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Cs/>
          <w:i/>
        </w:rPr>
        <w:t xml:space="preserve">Journal of Pediatrics</w:t>
      </w:r>
      <w:r>
        <w:t xml:space="preserve">. 260:113522. 2023.</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rPr>
          <w:bCs/>
          <w:b/>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7"/>
        </w:numPr>
      </w:pPr>
      <w:r>
        <w:rPr>
          <w:bCs/>
          <w:b/>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7"/>
        </w:numPr>
      </w:pPr>
      <w:r>
        <w:rPr>
          <w:bCs/>
          <w:b/>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7"/>
        </w:numPr>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7"/>
        </w:numPr>
      </w:pPr>
      <w:r>
        <w:rPr>
          <w:bCs/>
          <w:b/>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7"/>
        </w:numPr>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5"/>
    <w:bookmarkEnd w:id="36"/>
    <w:bookmarkStart w:id="37" w:name="patents"/>
    <w:p>
      <w:pPr>
        <w:pStyle w:val="Heading2"/>
      </w:pPr>
      <w:r>
        <w:t xml:space="preserve">Patents</w:t>
      </w:r>
    </w:p>
    <w:p>
      <w:pPr>
        <w:numPr>
          <w:ilvl w:val="0"/>
          <w:numId w:val="1008"/>
        </w:numPr>
        <w:pStyle w:val="Compact"/>
      </w:pPr>
      <w:r>
        <w:t xml:space="preserve">Assem Ziady, Rhonda Szczesniak, John Clancy,</w:t>
      </w:r>
      <w:r>
        <w:t xml:space="preserve"> </w:t>
      </w:r>
      <w:r>
        <w:rPr>
          <w:bCs/>
          <w:b/>
        </w:rPr>
        <w:t xml:space="preserve">Cole Brokamp</w:t>
      </w:r>
      <w:r>
        <w:t xml:space="preserve">, inventors; Cincinnati Children’s Hospital Medical Center, assignee. Compositions and methods for treatment of lung function. United States patent US 10,761,099. 2020 Sep 1.</w:t>
      </w:r>
    </w:p>
    <w:bookmarkEnd w:id="37"/>
    <w:bookmarkStart w:id="38" w:name="Xf2fe1e3ca22eef2365ae246688d3d4002b8dc04"/>
    <w:p>
      <w:pPr>
        <w:pStyle w:val="Heading2"/>
      </w:pPr>
      <w:r>
        <w:t xml:space="preserve">Selected Abstracts (First or Senior Author)</w:t>
      </w:r>
    </w:p>
    <w:p>
      <w:pPr>
        <w:pStyle w:val="FirstParagraph"/>
      </w:pPr>
      <w:r>
        <w:t xml:space="preserve">* denotes the presenting author</w:t>
      </w:r>
    </w:p>
    <w:p>
      <w:pPr>
        <w:numPr>
          <w:ilvl w:val="0"/>
          <w:numId w:val="1009"/>
        </w:numPr>
        <w:pStyle w:val="Compact"/>
      </w:pPr>
      <w:r>
        <w:rPr>
          <w:bCs/>
          <w:b/>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Cs/>
          <w:i/>
        </w:rPr>
        <w:t xml:space="preserve">Joint Statistical Meeting</w:t>
      </w:r>
      <w:r>
        <w:t xml:space="preserve">. Boston, MA. 2014.</w:t>
      </w:r>
    </w:p>
    <w:p>
      <w:pPr>
        <w:numPr>
          <w:ilvl w:val="0"/>
          <w:numId w:val="1009"/>
        </w:numPr>
        <w:pStyle w:val="Compact"/>
      </w:pPr>
      <w:r>
        <w:rPr>
          <w:bCs/>
          <w:b/>
        </w:rPr>
        <w:t xml:space="preserve">Cole Brokamp</w:t>
      </w:r>
      <w:r>
        <w:t xml:space="preserve">*, Patrick Ryan. Childhood Residential Changes are Associated with Decreased Traffic Exposure and Improved Neighborhood Characteristics.</w:t>
      </w:r>
      <w:r>
        <w:t xml:space="preserve"> </w:t>
      </w:r>
      <w:r>
        <w:rPr>
          <w:iCs/>
          <w:i/>
        </w:rPr>
        <w:t xml:space="preserve">International Society of Exposure Science Annual Meeting</w:t>
      </w:r>
      <w:r>
        <w:t xml:space="preserve">. Las Vegas, NV. 2015.</w:t>
      </w:r>
    </w:p>
    <w:p>
      <w:pPr>
        <w:numPr>
          <w:ilvl w:val="0"/>
          <w:numId w:val="1009"/>
        </w:numPr>
        <w:pStyle w:val="Compact"/>
      </w:pPr>
      <w:r>
        <w:rPr>
          <w:bCs/>
          <w:b/>
        </w:rPr>
        <w:t xml:space="preserve">Cole Brokamp</w:t>
      </w:r>
      <w:r>
        <w:t xml:space="preserve">*, Patrick Ryan. Land Use Models for Elemental Components of Particulate Matter in an Urban Environment: A Comparison of Regression and Random Forest Models.</w:t>
      </w:r>
      <w:r>
        <w:t xml:space="preserve"> </w:t>
      </w:r>
      <w:r>
        <w:rPr>
          <w:iCs/>
          <w:i/>
        </w:rPr>
        <w:t xml:space="preserve">International Society of Exposure Science Annual Meeting</w:t>
      </w:r>
      <w:r>
        <w:t xml:space="preserve">. Utrecht, NL. 2016.</w:t>
      </w:r>
    </w:p>
    <w:p>
      <w:pPr>
        <w:numPr>
          <w:ilvl w:val="0"/>
          <w:numId w:val="1009"/>
        </w:numPr>
        <w:pStyle w:val="Compact"/>
      </w:pPr>
      <w:r>
        <w:rPr>
          <w:bCs/>
          <w:b/>
        </w:rPr>
        <w:t xml:space="preserve">Cole Brokamp</w:t>
      </w:r>
      <w:r>
        <w:t xml:space="preserve">, Patrick Ryan*. Combined Sewer Overflows and Pediatric Emergency Department Utilization: A Case-Crossover Study.</w:t>
      </w:r>
      <w:r>
        <w:t xml:space="preserve"> </w:t>
      </w:r>
      <w:r>
        <w:rPr>
          <w:iCs/>
          <w:i/>
        </w:rPr>
        <w:t xml:space="preserve">International Society of Environmental Epidemiology Annual Meeting</w:t>
      </w:r>
      <w:r>
        <w:t xml:space="preserve">. Sydney, Australia. 2017.</w:t>
      </w:r>
    </w:p>
    <w:p>
      <w:pPr>
        <w:numPr>
          <w:ilvl w:val="0"/>
          <w:numId w:val="1009"/>
        </w:numPr>
        <w:pStyle w:val="Compact"/>
      </w:pPr>
      <w:r>
        <w:rPr>
          <w:bCs/>
          <w:b/>
        </w:rPr>
        <w:t xml:space="preserve">Cole Brokamp</w:t>
      </w:r>
      <w:r>
        <w:t xml:space="preserve">, Patrick Ryan*. Decentralized and Reproducible Geocoding and Characterization of Community and Environmental Exposures for Multi-Site Studies.</w:t>
      </w:r>
      <w:r>
        <w:t xml:space="preserve"> </w:t>
      </w:r>
      <w:r>
        <w:rPr>
          <w:iCs/>
          <w:i/>
        </w:rPr>
        <w:t xml:space="preserve">International Society of Exposure Science Annual Meeting</w:t>
      </w:r>
      <w:r>
        <w:t xml:space="preserve">. Research Triangle Park, NC. 2017.</w:t>
      </w:r>
    </w:p>
    <w:p>
      <w:pPr>
        <w:numPr>
          <w:ilvl w:val="0"/>
          <w:numId w:val="1009"/>
        </w:numPr>
        <w:pStyle w:val="Compact"/>
      </w:pPr>
      <w:r>
        <w:rPr>
          <w:bCs/>
          <w:b/>
        </w:rPr>
        <w:t xml:space="preserve">Cole Brokamp</w:t>
      </w:r>
      <w:r>
        <w:t xml:space="preserve">, Patrick Ryan*. Assessing Daily Exposure to PM2.5 with Machine Learning and Remote Sensing.</w:t>
      </w:r>
      <w:r>
        <w:t xml:space="preserve"> </w:t>
      </w:r>
      <w:r>
        <w:rPr>
          <w:iCs/>
          <w:i/>
        </w:rPr>
        <w:t xml:space="preserve">International Society of Exposure Science Annual Meeting</w:t>
      </w:r>
      <w:r>
        <w:t xml:space="preserve">. Research Triangle Park, NC. 2017.</w:t>
      </w:r>
    </w:p>
    <w:p>
      <w:pPr>
        <w:numPr>
          <w:ilvl w:val="0"/>
          <w:numId w:val="1009"/>
        </w:numPr>
        <w:pStyle w:val="Compact"/>
      </w:pPr>
      <w:r>
        <w:t xml:space="preserve">Juliana Madzia*,</w:t>
      </w:r>
      <w:r>
        <w:t xml:space="preserve"> </w:t>
      </w:r>
      <w:r>
        <w:rPr>
          <w:bCs/>
          <w:b/>
        </w:rPr>
        <w:t xml:space="preserve">Cole Brokamp</w:t>
      </w:r>
      <w:r>
        <w:t xml:space="preserve">. Residential Greenspace is Associated with Childhood Behavioral Outcomes.</w:t>
      </w:r>
      <w:r>
        <w:t xml:space="preserve"> </w:t>
      </w:r>
      <w:r>
        <w:rPr>
          <w:iCs/>
          <w:i/>
        </w:rPr>
        <w:t xml:space="preserve">Pediatric Academic Societies Meeting</w:t>
      </w:r>
      <w:r>
        <w:t xml:space="preserve">. Toronto, Canada. 2018.</w:t>
      </w:r>
    </w:p>
    <w:p>
      <w:pPr>
        <w:numPr>
          <w:ilvl w:val="0"/>
          <w:numId w:val="1009"/>
        </w:numPr>
        <w:pStyle w:val="Compact"/>
      </w:pPr>
      <w:r>
        <w:rPr>
          <w:bCs/>
          <w:b/>
        </w:rPr>
        <w:t xml:space="preserve">Cole Brokamp</w:t>
      </w:r>
      <w:r>
        <w:t xml:space="preserve">*. Reproducible Research in R: Geoinformatics, Epidemiology, and Publicly Available Health and GIS Data.</w:t>
      </w:r>
      <w:r>
        <w:t xml:space="preserve"> </w:t>
      </w:r>
      <w:r>
        <w:rPr>
          <w:iCs/>
          <w:i/>
        </w:rPr>
        <w:t xml:space="preserve">Workshop at the American College of Epidemiology Annual Meeting</w:t>
      </w:r>
      <w:r>
        <w:t xml:space="preserve">. Cincinnati, OH. 2018.</w:t>
      </w:r>
    </w:p>
    <w:p>
      <w:pPr>
        <w:numPr>
          <w:ilvl w:val="0"/>
          <w:numId w:val="1009"/>
        </w:numPr>
        <w:pStyle w:val="Compact"/>
      </w:pPr>
      <w:r>
        <w:t xml:space="preserve">Mohammad Alfrad Nobel Bhuiyan*,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Joint Statistical Meeting</w:t>
      </w:r>
      <w:r>
        <w:t xml:space="preserve">. Denver, CO. 2019.</w:t>
      </w:r>
    </w:p>
    <w:p>
      <w:pPr>
        <w:numPr>
          <w:ilvl w:val="0"/>
          <w:numId w:val="1009"/>
        </w:numPr>
        <w:pStyle w:val="Compact"/>
      </w:pPr>
      <w:r>
        <w:rPr>
          <w:bCs/>
          <w:b/>
        </w:rPr>
        <w:t xml:space="preserve">Cole Brokamp</w:t>
      </w:r>
      <w:r>
        <w:t xml:space="preserve">*. Non-Parametric and Data-Driven Methods for Identifying Subpopulations Susceptible to the Health Effects of Air Pollution.</w:t>
      </w:r>
      <w:r>
        <w:t xml:space="preserve"> </w:t>
      </w:r>
      <w:r>
        <w:rPr>
          <w:iCs/>
          <w:i/>
        </w:rPr>
        <w:t xml:space="preserve">International Biometric Society (Eastern North American Region) Spring Meeting</w:t>
      </w:r>
      <w:r>
        <w:t xml:space="preserve">. Philadelphia, PA. 2019.</w:t>
      </w:r>
    </w:p>
    <w:p>
      <w:pPr>
        <w:numPr>
          <w:ilvl w:val="0"/>
          <w:numId w:val="1009"/>
        </w:numPr>
        <w:pStyle w:val="Compact"/>
      </w:pPr>
      <w:r>
        <w:rPr>
          <w:bCs/>
          <w:b/>
        </w:rPr>
        <w:t xml:space="preserve">Cole Brokamp</w:t>
      </w:r>
      <w:r>
        <w:t xml:space="preserve">*. Decentralized Geomarker Assessment for Multi-Site Studies (DeGAUSS).</w:t>
      </w:r>
      <w:r>
        <w:t xml:space="preserve"> </w:t>
      </w:r>
      <w:r>
        <w:rPr>
          <w:iCs/>
          <w:i/>
        </w:rPr>
        <w:t xml:space="preserve">UseR! 2020 Conference (Conference Canceled)</w:t>
      </w:r>
      <w:r>
        <w:t xml:space="preserve">. St. Louis, MO. 2020.</w:t>
      </w:r>
    </w:p>
    <w:p>
      <w:pPr>
        <w:numPr>
          <w:ilvl w:val="0"/>
          <w:numId w:val="1009"/>
        </w:numPr>
        <w:pStyle w:val="Compact"/>
      </w:pPr>
      <w:r>
        <w:rPr>
          <w:bCs/>
          <w:b/>
        </w:rPr>
        <w:t xml:space="preserve">Cole Brokamp</w:t>
      </w:r>
      <w:r>
        <w:t xml:space="preserve">*. Short-term Ambient Fine Particulate Matter and Anxiety Symptoms in Adolescents with Generalized Anxiety Disorder.</w:t>
      </w:r>
      <w:r>
        <w:t xml:space="preserve"> </w:t>
      </w:r>
      <w:r>
        <w:rPr>
          <w:iCs/>
          <w:i/>
        </w:rPr>
        <w:t xml:space="preserve">International Society of Environmental Epidemiology Annual Meeting</w:t>
      </w:r>
      <w:r>
        <w:t xml:space="preserve">. Online. 2020.</w:t>
      </w:r>
    </w:p>
    <w:p>
      <w:pPr>
        <w:numPr>
          <w:ilvl w:val="0"/>
          <w:numId w:val="1009"/>
        </w:numPr>
        <w:pStyle w:val="Compact"/>
      </w:pPr>
      <w:r>
        <w:rPr>
          <w:bCs/>
          <w:b/>
        </w:rPr>
        <w:t xml:space="preserve">Cole Brokamp</w:t>
      </w:r>
      <w:r>
        <w:t xml:space="preserve">*. A Nationwide High Resolution Spatiotemporal Fine Particulate Matter Exposure Assessment Model.</w:t>
      </w:r>
      <w:r>
        <w:t xml:space="preserve"> </w:t>
      </w:r>
      <w:r>
        <w:rPr>
          <w:iCs/>
          <w:i/>
        </w:rPr>
        <w:t xml:space="preserve">International Society of Exposure Science</w:t>
      </w:r>
      <w:r>
        <w:t xml:space="preserve">. Online. 2021.</w:t>
      </w:r>
    </w:p>
    <w:p>
      <w:pPr>
        <w:numPr>
          <w:ilvl w:val="0"/>
          <w:numId w:val="1009"/>
        </w:numPr>
        <w:pStyle w:val="Compact"/>
      </w:pPr>
      <w:r>
        <w:rPr>
          <w:bCs/>
          <w:b/>
        </w:rPr>
        <w:t xml:space="preserve">Cole Brokamp</w:t>
      </w:r>
      <w:r>
        <w:t xml:space="preserve">*. Efficient and Secure High Resolution Spatiotemporal Exposure Assessment.</w:t>
      </w:r>
      <w:r>
        <w:t xml:space="preserve"> </w:t>
      </w:r>
      <w:r>
        <w:rPr>
          <w:iCs/>
          <w:i/>
        </w:rPr>
        <w:t xml:space="preserve">International Society of Exposure Science Annual Meeting</w:t>
      </w:r>
      <w:r>
        <w:t xml:space="preserve">. Online. 2021.</w:t>
      </w:r>
    </w:p>
    <w:p>
      <w:pPr>
        <w:numPr>
          <w:ilvl w:val="0"/>
          <w:numId w:val="1009"/>
        </w:numPr>
        <w:pStyle w:val="Compact"/>
      </w:pPr>
      <w:r>
        <w:rPr>
          <w:bCs/>
          <w:b/>
        </w:rPr>
        <w:t xml:space="preserve">Cole Brokamp</w:t>
      </w:r>
      <w:r>
        <w:t xml:space="preserve">*. Decentralized Geomarker Assessment for Multi-Site Studies.</w:t>
      </w:r>
      <w:r>
        <w:t xml:space="preserve"> </w:t>
      </w:r>
      <w:r>
        <w:rPr>
          <w:iCs/>
          <w:i/>
        </w:rPr>
        <w:t xml:space="preserve">Pediatric Academic Societies Annual Meeting</w:t>
      </w:r>
      <w:r>
        <w:t xml:space="preserve">. Denver, CO. 2022.</w:t>
      </w:r>
    </w:p>
    <w:p>
      <w:pPr>
        <w:numPr>
          <w:ilvl w:val="0"/>
          <w:numId w:val="1009"/>
        </w:numPr>
        <w:pStyle w:val="Compact"/>
      </w:pPr>
      <w:r>
        <w:rPr>
          <w:bCs/>
          <w:b/>
        </w:rPr>
        <w:t xml:space="preserve">Cole Brokamp</w:t>
      </w:r>
      <w:r>
        <w:t xml:space="preserve">*. High Resolution and Spatiotemporal Place-Based Computable Exposures at Scale.</w:t>
      </w:r>
      <w:r>
        <w:t xml:space="preserve"> </w:t>
      </w:r>
      <w:r>
        <w:rPr>
          <w:iCs/>
          <w:i/>
        </w:rPr>
        <w:t xml:space="preserve">American Medical Informatics Association Summit</w:t>
      </w:r>
      <w:r>
        <w:t xml:space="preserve">. Seattle, WA. 2023.</w:t>
      </w:r>
    </w:p>
    <w:p>
      <w:pPr>
        <w:numPr>
          <w:ilvl w:val="0"/>
          <w:numId w:val="1009"/>
        </w:numPr>
        <w:pStyle w:val="Compact"/>
      </w:pPr>
      <w:r>
        <w:rPr>
          <w:bCs/>
          <w:b/>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Cs/>
          <w:i/>
        </w:rPr>
        <w:t xml:space="preserve">Pediatric Academic Societies Annual Meeting</w:t>
      </w:r>
      <w:r>
        <w:t xml:space="preserve">. Washington DC. 2023.</w:t>
      </w:r>
    </w:p>
    <w:p>
      <w:pPr>
        <w:numPr>
          <w:ilvl w:val="0"/>
          <w:numId w:val="1009"/>
        </w:numPr>
        <w:pStyle w:val="Compact"/>
      </w:pPr>
      <w:r>
        <w:t xml:space="preserve">Milan Parikh*, Erika Rasnick Manning, Liang Niu, Stephen Colegate, Andrew Vancil, Kelly Brunst,</w:t>
      </w:r>
      <w:r>
        <w:t xml:space="preserve"> </w:t>
      </w:r>
      <w:r>
        <w:rPr>
          <w:bCs/>
          <w:b/>
        </w:rPr>
        <w:t xml:space="preserve">Cole Brokamp</w:t>
      </w:r>
      <w:r>
        <w:t xml:space="preserve">. A Novel Method for Capturing Windows of Association Between Spatiotemporal Exposures and DNAm on an Epigenome-Wide Scale.</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 in the NIH ECHO Program.</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Cs/>
          <w:b/>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 Anushka Palipana, Rhonda Szczesniak,</w:t>
      </w:r>
      <w:r>
        <w:t xml:space="preserve"> </w:t>
      </w:r>
      <w:r>
        <w:rPr>
          <w:bCs/>
          <w:b/>
        </w:rPr>
        <w:t xml:space="preserve">Cole Brokamp</w:t>
      </w:r>
      <w:r>
        <w:t xml:space="preserve">. Protecting Patient Privacy by Matching a Synthetic, Place-Based Dataset to Real World Geolocations.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w:t>
      </w:r>
      <w:r>
        <w:t xml:space="preserve"> </w:t>
      </w:r>
      <w:r>
        <w:rPr>
          <w:bCs/>
          <w:b/>
        </w:rPr>
        <w:t xml:space="preserve">Cole Brokamp</w:t>
      </w:r>
      <w:r>
        <w:t xml:space="preserve">. Comparison and Fairness of Commonly Used Traffic Pollution Measures.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Anushka Palipana, Rhonda Szczesniak,</w:t>
      </w:r>
      <w:r>
        <w:t xml:space="preserve"> </w:t>
      </w:r>
      <w:r>
        <w:rPr>
          <w:bCs/>
          <w:b/>
        </w:rPr>
        <w:t xml:space="preserve">Cole Brokamp</w:t>
      </w:r>
      <w:r>
        <w:t xml:space="preserve">. Evaluating Precision Medicine Tools in Cystic Fibrosis for Racial and Ethnic Fairness.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Erika Manning, Andrew Vancil, Ziyun Wang, Marepalli Rao, Emrah Gecili, Anushka Palipana, Patrick Ryan, Rhonda Szczesniak,</w:t>
      </w:r>
      <w:r>
        <w:t xml:space="preserve"> </w:t>
      </w:r>
      <w:r>
        <w:rPr>
          <w:bCs/>
          <w:b/>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Cs/>
          <w:i/>
        </w:rPr>
        <w:t xml:space="preserve">International Society of Exposure Science Annual Meeting</w:t>
      </w:r>
      <w:r>
        <w:t xml:space="preserve">. Chicago IL. 2023.</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p>
      <w:pPr>
        <w:pStyle w:val="FirstParagraph"/>
      </w:pPr>
      <w:r>
        <w:t xml:space="preserve">Air Pollution and Pediatric Mental Health.</w:t>
      </w:r>
      <w:r>
        <w:t xml:space="preserve"> </w:t>
      </w:r>
      <w:r>
        <w:rPr>
          <w:iCs/>
          <w:i/>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Cs/>
          <w:i/>
        </w:rPr>
        <w:t xml:space="preserve">Yale Biostatistics Seminar</w:t>
      </w:r>
      <w:r>
        <w:t xml:space="preserve">. Online. 2022</w:t>
      </w:r>
    </w:p>
    <w:p>
      <w:pPr>
        <w:pStyle w:val="BodyText"/>
      </w:pPr>
      <w:r>
        <w:t xml:space="preserve">Decentralized Geomarker Assessment for Multi-Site Studies.</w:t>
      </w:r>
      <w:r>
        <w:t xml:space="preserve"> </w:t>
      </w:r>
      <w:r>
        <w:rPr>
          <w:iCs/>
          <w:i/>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Cs/>
          <w:i/>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Cs/>
          <w:i/>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Cs/>
          <w:i/>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Cs/>
          <w:i/>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Cs/>
          <w:i/>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Cs/>
          <w:i/>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Cs/>
          <w:i/>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Cs/>
          <w:i/>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Cs/>
          <w:i/>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Cs/>
          <w:i/>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Cs/>
          <w:i/>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Cs/>
          <w:i/>
        </w:rPr>
        <w:t xml:space="preserve">University of Cincinnati Institute for Analytics Innovation Showcase and Networking Event</w:t>
      </w:r>
      <w:r>
        <w:t xml:space="preserve">. Cincinnati, OH. 2016</w:t>
      </w:r>
    </w:p>
    <w:bookmarkEnd w:id="40"/>
    <w:bookmarkStart w:id="41" w:name="seminars"/>
    <w:p>
      <w:pPr>
        <w:pStyle w:val="Heading2"/>
      </w:pPr>
      <w:r>
        <w:t xml:space="preserve">Seminars</w:t>
      </w:r>
    </w:p>
    <w:p>
      <w:pPr>
        <w:pStyle w:val="FirstParagraph"/>
      </w:pPr>
      <w:r>
        <w:t xml:space="preserve">Geomarker Curation and Computation.</w:t>
      </w:r>
      <w:r>
        <w:t xml:space="preserve"> </w:t>
      </w:r>
      <w:r>
        <w:rPr>
          <w:iCs/>
          <w:i/>
        </w:rPr>
        <w:t xml:space="preserve">CCHMC Clinical Informatics Learning Community</w:t>
      </w:r>
      <w:r>
        <w:t xml:space="preserve">. Cincinnati, OH. 2023</w:t>
      </w:r>
    </w:p>
    <w:p>
      <w:pPr>
        <w:pStyle w:val="BodyText"/>
      </w:pPr>
      <w:r>
        <w:t xml:space="preserve">Using R to Build a Community Data Explorer for Cincinnati (CoDEC).</w:t>
      </w:r>
      <w:r>
        <w:t xml:space="preserve"> </w:t>
      </w:r>
      <w:r>
        <w:rPr>
          <w:iCs/>
          <w:i/>
        </w:rPr>
        <w:t xml:space="preserve">CCHMC R Users Group Meeting</w:t>
      </w:r>
      <w:r>
        <w:t xml:space="preserve">. Cincinnti, OH. 2023</w:t>
      </w:r>
    </w:p>
    <w:p>
      <w:pPr>
        <w:pStyle w:val="BodyText"/>
      </w:pPr>
      <w:r>
        <w:t xml:space="preserve">Functional Programming in R with {purrr}.</w:t>
      </w:r>
      <w:r>
        <w:t xml:space="preserve"> </w:t>
      </w:r>
      <w:r>
        <w:rPr>
          <w:iCs/>
          <w:i/>
        </w:rPr>
        <w:t xml:space="preserve">CCHMC R Users Group Meeting</w:t>
      </w:r>
      <w:r>
        <w:t xml:space="preserve">. Cincinnati, OH. 2023</w:t>
      </w:r>
    </w:p>
    <w:p>
      <w:pPr>
        <w:pStyle w:val="BodyText"/>
      </w:pPr>
      <w:r>
        <w:t xml:space="preserve">Automating Your Academic CV, Biosketch, and Website with R.</w:t>
      </w:r>
      <w:r>
        <w:t xml:space="preserve"> </w:t>
      </w:r>
      <w:r>
        <w:rPr>
          <w:iCs/>
          <w:i/>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Cs/>
          <w:i/>
        </w:rPr>
        <w:t xml:space="preserve">University of Cincinnati Department of Epidemiology Seminar</w:t>
      </w:r>
      <w:r>
        <w:t xml:space="preserve">. Cincinnati, OH. 2020</w:t>
      </w:r>
    </w:p>
    <w:p>
      <w:pPr>
        <w:pStyle w:val="BodyText"/>
      </w:pPr>
      <w:r>
        <w:t xml:space="preserve">Using Twitter for Academic Networking.</w:t>
      </w:r>
      <w:r>
        <w:t xml:space="preserve"> </w:t>
      </w:r>
      <w:r>
        <w:rPr>
          <w:iCs/>
          <w:i/>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Cs/>
          <w:i/>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Cs/>
          <w:i/>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Cs/>
          <w:i/>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Cs/>
          <w:i/>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Cs/>
          <w:i/>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Cs/>
          <w:i/>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Cs/>
          <w:i/>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Cs/>
          <w:i/>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Cs/>
          <w:i/>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Cs/>
          <w:i/>
        </w:rPr>
        <w:t xml:space="preserve">All In Data Visualization Webinar</w:t>
      </w:r>
      <w:r>
        <w:t xml:space="preserve">. Cincinnati, OH. 2016</w:t>
      </w:r>
    </w:p>
    <w:p>
      <w:pPr>
        <w:pStyle w:val="BodyText"/>
      </w:pPr>
      <w:r>
        <w:t xml:space="preserve">Combined Sewer Overflow and Childhood Hospital Admissions.</w:t>
      </w:r>
      <w:r>
        <w:t xml:space="preserve"> </w:t>
      </w:r>
      <w:r>
        <w:rPr>
          <w:iCs/>
          <w:i/>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Cs/>
          <w:i/>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Cs/>
          <w:i/>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Cs/>
          <w:i/>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Cs/>
          <w:i/>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Cs/>
          <w:i/>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Cs/>
          <w:i/>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Cs/>
          <w:i/>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Cs/>
          <w:i/>
        </w:rPr>
        <w:t xml:space="preserve">University of Cincinnati BME321 Guest Lecture</w:t>
      </w:r>
      <w:r>
        <w:t xml:space="preserve">. Cincinnati, OH. 2011</w:t>
      </w:r>
    </w:p>
    <w:bookmarkEnd w:id="41"/>
    <w:bookmarkStart w:id="42" w:name="teaching"/>
    <w:p>
      <w:pPr>
        <w:pStyle w:val="Heading2"/>
      </w:pPr>
      <w:r>
        <w:t xml:space="preserve">Teaching</w:t>
      </w:r>
    </w:p>
    <w:p>
      <w:pPr>
        <w:pStyle w:val="FirstParagraph"/>
      </w:pPr>
      <w:r>
        <w:t xml:space="preserve">Geomarker Curation and Computation.</w:t>
      </w:r>
      <w:r>
        <w:t xml:space="preserve"> </w:t>
      </w:r>
      <w:r>
        <w:rPr>
          <w:iCs/>
          <w:i/>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Cs/>
          <w:i/>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Cs/>
          <w:i/>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Cs/>
          <w:i/>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Cs/>
          <w:i/>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Cs/>
          <w:i/>
        </w:rPr>
        <w:t xml:space="preserve">Biomedical Informatics (BMIN8001) Practicum Guest Lecture</w:t>
      </w:r>
      <w:r>
        <w:t xml:space="preserve">. Cincinnati, OH. 2018</w:t>
      </w:r>
    </w:p>
    <w:p>
      <w:pPr>
        <w:pStyle w:val="BodyText"/>
      </w:pPr>
      <w:r>
        <w:t xml:space="preserve">GIS Tools for Environmental Epidemiology.</w:t>
      </w:r>
      <w:r>
        <w:t xml:space="preserve"> </w:t>
      </w:r>
      <w:r>
        <w:rPr>
          <w:iCs/>
          <w:i/>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Cs/>
          <w:i/>
        </w:rPr>
        <w:t xml:space="preserve">University of Cincinnati BE7022 (Intro To Biostatistics) Guest Lecture</w:t>
      </w:r>
      <w:r>
        <w:t xml:space="preserve">. Cincinnati, OH. 2015</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numPr>
          <w:ilvl w:val="0"/>
          <w:numId w:val="1010"/>
        </w:numPr>
        <w:pStyle w:val="Compact"/>
      </w:pPr>
      <w:r>
        <w:t xml:space="preserve">Amisha Saini, CCHMC Summer Undergraduate Research Fellowship: Primary Mentor (2021, 2022)</w:t>
      </w:r>
    </w:p>
    <w:p>
      <w:pPr>
        <w:numPr>
          <w:ilvl w:val="0"/>
          <w:numId w:val="1010"/>
        </w:numPr>
        <w:pStyle w:val="Compact"/>
      </w:pPr>
      <w:r>
        <w:t xml:space="preserve">Milan Parikh, UC College of Medicine: Primary Research Mentor (2021 - 2023)</w:t>
      </w:r>
    </w:p>
    <w:p>
      <w:pPr>
        <w:numPr>
          <w:ilvl w:val="0"/>
          <w:numId w:val="1010"/>
        </w:numPr>
        <w:pStyle w:val="Compact"/>
      </w:pPr>
      <w:r>
        <w:t xml:space="preserve">Daniel Ehrlich, Undergraduate Research Assistant (2018 - 2019)</w:t>
      </w:r>
    </w:p>
    <w:bookmarkEnd w:id="43"/>
    <w:bookmarkStart w:id="44" w:name="ms-students"/>
    <w:p>
      <w:pPr>
        <w:pStyle w:val="Heading4"/>
      </w:pPr>
      <w:r>
        <w:t xml:space="preserve">MS Students</w:t>
      </w:r>
    </w:p>
    <w:p>
      <w:pPr>
        <w:numPr>
          <w:ilvl w:val="0"/>
          <w:numId w:val="1011"/>
        </w:numPr>
        <w:pStyle w:val="Compact"/>
      </w:pPr>
      <w:r>
        <w:t xml:space="preserve">Erika Rasnick, Miami of Ohio Statistics: Thesis committee member (2018 - 2019)</w:t>
      </w:r>
    </w:p>
    <w:p>
      <w:pPr>
        <w:numPr>
          <w:ilvl w:val="0"/>
          <w:numId w:val="1011"/>
        </w:numPr>
        <w:pStyle w:val="Compact"/>
      </w:pPr>
      <w:r>
        <w:t xml:space="preserve">Yajna Jathan, UC College of Engineering: Thesis committee member (2019 - 2020)</w:t>
      </w:r>
    </w:p>
    <w:p>
      <w:pPr>
        <w:numPr>
          <w:ilvl w:val="0"/>
          <w:numId w:val="1011"/>
        </w:numPr>
        <w:pStyle w:val="Compact"/>
      </w:pPr>
      <w:r>
        <w:t xml:space="preserve">Clayton Peterson: UC College of Medicine Biostatistics: Thesis committee member (2021 - 2022)</w:t>
      </w:r>
    </w:p>
    <w:p>
      <w:pPr>
        <w:numPr>
          <w:ilvl w:val="0"/>
          <w:numId w:val="1011"/>
        </w:numPr>
        <w:pStyle w:val="Compact"/>
      </w:pPr>
      <w:r>
        <w:t xml:space="preserve">Madhumitaa Roy, UC College of Engineering: Thesis committee member (2020 - 2021)</w:t>
      </w:r>
    </w:p>
    <w:bookmarkEnd w:id="44"/>
    <w:bookmarkStart w:id="45" w:name="phd-or-md-students"/>
    <w:p>
      <w:pPr>
        <w:pStyle w:val="Heading4"/>
      </w:pPr>
      <w:r>
        <w:t xml:space="preserve">PhD or MD Students</w:t>
      </w:r>
    </w:p>
    <w:p>
      <w:pPr>
        <w:numPr>
          <w:ilvl w:val="0"/>
          <w:numId w:val="1012"/>
        </w:numPr>
        <w:pStyle w:val="Compact"/>
      </w:pPr>
      <w:r>
        <w:t xml:space="preserve">Madhumitaa Roy, UC College of Engineering: Dissertation committee member (2021 - 2023)</w:t>
      </w:r>
    </w:p>
    <w:p>
      <w:pPr>
        <w:numPr>
          <w:ilvl w:val="0"/>
          <w:numId w:val="1012"/>
        </w:numPr>
        <w:pStyle w:val="Compact"/>
      </w:pPr>
      <w:r>
        <w:t xml:space="preserve">Harsimran Makkad: CCHMC Summer Medical Student Respiratory Research Fellowship: Primary Mentor (2023)</w:t>
      </w:r>
    </w:p>
    <w:p>
      <w:pPr>
        <w:numPr>
          <w:ilvl w:val="0"/>
          <w:numId w:val="1012"/>
        </w:numPr>
        <w:pStyle w:val="Compact"/>
      </w:pPr>
      <w:r>
        <w:t xml:space="preserve">Stephen Colegate: UC College of Medicine Biostatistics: Dissertation committee member (2020 - 2022)</w:t>
      </w:r>
    </w:p>
    <w:p>
      <w:pPr>
        <w:numPr>
          <w:ilvl w:val="0"/>
          <w:numId w:val="1012"/>
        </w:numPr>
        <w:pStyle w:val="Compact"/>
      </w:pPr>
      <w:r>
        <w:t xml:space="preserve">Ziyun Wang: UC College of Medicine Biostatistics: Dissertation committee member (2022 - 2023)</w:t>
      </w:r>
    </w:p>
    <w:p>
      <w:pPr>
        <w:numPr>
          <w:ilvl w:val="0"/>
          <w:numId w:val="1012"/>
        </w:numPr>
        <w:pStyle w:val="Compact"/>
      </w:pPr>
      <w:r>
        <w:t xml:space="preserve">Kacey Apple: UC College of Medicine Epidemiology: Dissertation committee member (2018 - 2022)</w:t>
      </w:r>
    </w:p>
    <w:p>
      <w:pPr>
        <w:numPr>
          <w:ilvl w:val="0"/>
          <w:numId w:val="1012"/>
        </w:numPr>
        <w:pStyle w:val="Compact"/>
      </w:pPr>
      <w:r>
        <w:t xml:space="preserve">Jordan Pennington, CCHMC Summer Medical Student Respiratory Research Fellowship: Primary Mentor (2020)</w:t>
      </w:r>
    </w:p>
    <w:p>
      <w:pPr>
        <w:numPr>
          <w:ilvl w:val="0"/>
          <w:numId w:val="1012"/>
        </w:numPr>
        <w:pStyle w:val="Compact"/>
      </w:pPr>
      <w:r>
        <w:t xml:space="preserve">Ashley Turner: UC College of Medicine Industrial Hygiene: Dissertation committee member (2020 - 2021)</w:t>
      </w:r>
    </w:p>
    <w:p>
      <w:pPr>
        <w:numPr>
          <w:ilvl w:val="0"/>
          <w:numId w:val="1012"/>
        </w:numPr>
        <w:pStyle w:val="Compact"/>
      </w:pPr>
      <w:r>
        <w:t xml:space="preserve">Shannon Conrey: UC College Of Medicine Epidemiology: Dissertation committee member (2019 - 2021)</w:t>
      </w:r>
    </w:p>
    <w:p>
      <w:pPr>
        <w:numPr>
          <w:ilvl w:val="0"/>
          <w:numId w:val="1012"/>
        </w:numPr>
        <w:pStyle w:val="Compact"/>
      </w:pPr>
      <w:r>
        <w:t xml:space="preserve">Mohammad Alfrad Nobel Bhuiyan, UC College of Medicine Biostatistics: Research Mentor (2018-2019)</w:t>
      </w:r>
    </w:p>
    <w:p>
      <w:pPr>
        <w:numPr>
          <w:ilvl w:val="0"/>
          <w:numId w:val="1012"/>
        </w:numPr>
        <w:pStyle w:val="Compact"/>
      </w:pPr>
      <w:r>
        <w:t xml:space="preserve">Lei Liu, UC College of Medicine Biomedical Informatics: Dissertation committee member (2019 - 2021)</w:t>
      </w:r>
    </w:p>
    <w:p>
      <w:pPr>
        <w:numPr>
          <w:ilvl w:val="0"/>
          <w:numId w:val="1012"/>
        </w:numPr>
        <w:pStyle w:val="Compact"/>
      </w:pPr>
      <w:r>
        <w:t xml:space="preserve">Kim Hartley, UC College of Medicine Nursing: Dissertation committee member (2019 - 2020)</w:t>
      </w:r>
    </w:p>
    <w:p>
      <w:pPr>
        <w:numPr>
          <w:ilvl w:val="0"/>
          <w:numId w:val="1012"/>
        </w:numPr>
        <w:pStyle w:val="Compact"/>
      </w:pPr>
      <w:r>
        <w:t xml:space="preserve">Zana Percy, UC College of Medicine Medical Scientist Training Program: Qualifying exam committee member (2018 - 2019)</w:t>
      </w:r>
    </w:p>
    <w:p>
      <w:pPr>
        <w:numPr>
          <w:ilvl w:val="0"/>
          <w:numId w:val="1012"/>
        </w:numPr>
        <w:pStyle w:val="Compact"/>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numPr>
          <w:ilvl w:val="0"/>
          <w:numId w:val="1013"/>
        </w:numPr>
        <w:pStyle w:val="Compact"/>
      </w:pPr>
      <w:r>
        <w:t xml:space="preserve">Clara Zundel, Wayne State University Research Fellow: Member of F32 Mentorship Committee (2023 - present)</w:t>
      </w:r>
    </w:p>
    <w:p>
      <w:pPr>
        <w:numPr>
          <w:ilvl w:val="0"/>
          <w:numId w:val="1013"/>
        </w:numPr>
        <w:pStyle w:val="Compact"/>
      </w:pPr>
      <w:r>
        <w:t xml:space="preserve">Anushka Palipana, CCHMC Research Fellow: Member of Career Development Committee (2022 - 2023)</w:t>
      </w:r>
    </w:p>
    <w:p>
      <w:pPr>
        <w:numPr>
          <w:ilvl w:val="0"/>
          <w:numId w:val="1013"/>
        </w:numPr>
        <w:pStyle w:val="Compact"/>
      </w:pPr>
      <w:r>
        <w:t xml:space="preserve">Stephen Colegate, CCHMC Research Fellow: Chair of Career Development Committee and Primary Research Mentor (2022 – present)</w:t>
      </w:r>
    </w:p>
    <w:p>
      <w:pPr>
        <w:numPr>
          <w:ilvl w:val="0"/>
          <w:numId w:val="1013"/>
        </w:numPr>
        <w:pStyle w:val="Compact"/>
      </w:pPr>
      <w:r>
        <w:t xml:space="preserve">Kim Hartley, CCHMC General Pediatric Research Fellowship: Scholarship Overshight Committee (2020 - 2023)</w:t>
      </w:r>
    </w:p>
    <w:p>
      <w:pPr>
        <w:numPr>
          <w:ilvl w:val="0"/>
          <w:numId w:val="1013"/>
        </w:numPr>
        <w:pStyle w:val="Compact"/>
      </w:pPr>
      <w:r>
        <w:t xml:space="preserve">Sharad Wadhwani, CCHMC Clinical Research Fellow: Research mentor (2017 - 2019)</w:t>
      </w:r>
    </w:p>
    <w:p>
      <w:pPr>
        <w:numPr>
          <w:ilvl w:val="0"/>
          <w:numId w:val="1013"/>
        </w:numPr>
        <w:pStyle w:val="Compact"/>
      </w:pPr>
      <w:r>
        <w:t xml:space="preserve">Emrah Gecili, CCHMC Postdoctoral Research Fellow: Career development committee (2019 - 2022)</w:t>
      </w:r>
    </w:p>
    <w:p>
      <w:pPr>
        <w:numPr>
          <w:ilvl w:val="0"/>
          <w:numId w:val="1013"/>
        </w:numPr>
        <w:pStyle w:val="Compact"/>
      </w:pPr>
      <w:r>
        <w:t xml:space="preserve">Adam Jasne, UC College of Medicine Stroke Research Fellow: Research mentor (2016 - 2018)</w:t>
      </w:r>
    </w:p>
    <w:p>
      <w:pPr>
        <w:numPr>
          <w:ilvl w:val="0"/>
          <w:numId w:val="1013"/>
        </w:numPr>
        <w:pStyle w:val="Compact"/>
      </w:pPr>
      <w:r>
        <w:t xml:space="preserve">Anh Dao: UC College of Medicine Division of Immunology, Allergy and Rheumatology: T32 Research Fellow Oversight Committee (2017 - 2019)</w:t>
      </w:r>
    </w:p>
    <w:p>
      <w:pPr>
        <w:numPr>
          <w:ilvl w:val="0"/>
          <w:numId w:val="1013"/>
        </w:numPr>
        <w:pStyle w:val="Compact"/>
      </w:pPr>
      <w:r>
        <w:t xml:space="preserve">Kristy Schmidlin: UC College of Medicine Division of Immunology, Allergy and Rheumatology: T32 Research Fellow Oversight Committee (2016 - 2017)</w:t>
      </w:r>
    </w:p>
    <w:p>
      <w:pPr>
        <w:numPr>
          <w:ilvl w:val="0"/>
          <w:numId w:val="1013"/>
        </w:numPr>
        <w:pStyle w:val="Compact"/>
      </w:pPr>
      <w:r>
        <w:t xml:space="preserve">Jennifer Kannan: UC College of Medicine Division of Immunology, Allergy and Rheumatology: T32 Research Fellow Oversight Committee (2016 - 2017)</w:t>
      </w:r>
    </w:p>
    <w:p>
      <w:pPr>
        <w:numPr>
          <w:ilvl w:val="0"/>
          <w:numId w:val="1013"/>
        </w:numPr>
        <w:pStyle w:val="Compact"/>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numPr>
          <w:ilvl w:val="0"/>
          <w:numId w:val="1014"/>
        </w:numPr>
        <w:pStyle w:val="Compact"/>
      </w:pPr>
      <w:r>
        <w:t xml:space="preserve">Anita Shaw, UC College of Medicine: Research mentor committee member for PEDSnet KL2 Training Award (2018 - 2020)</w:t>
      </w:r>
    </w:p>
    <w:p>
      <w:pPr>
        <w:numPr>
          <w:ilvl w:val="0"/>
          <w:numId w:val="1014"/>
        </w:numPr>
        <w:pStyle w:val="Compact"/>
      </w:pPr>
      <w:r>
        <w:t xml:space="preserve">Meera Kotagal, UC College of Medicine: Research mentor committee member for CCTST KL2 Training Award (2023 - 2024)</w:t>
      </w:r>
    </w:p>
    <w:bookmarkEnd w:id="47"/>
    <w:bookmarkEnd w:id="48"/>
    <w:bookmarkEnd w:id="49"/>
    <w:bookmarkStart w:id="56" w:name="service-and-leadership"/>
    <w:p>
      <w:pPr>
        <w:pStyle w:val="Heading1"/>
      </w:pPr>
      <w:r>
        <w:t xml:space="preserve">Service and Leadership</w:t>
      </w:r>
    </w:p>
    <w:bookmarkStart w:id="54" w:name="service"/>
    <w:p>
      <w:pPr>
        <w:pStyle w:val="Heading2"/>
      </w:pPr>
      <w:r>
        <w:t xml:space="preserve">Service</w:t>
      </w:r>
    </w:p>
    <w:bookmarkStart w:id="50" w:name="professional-societies"/>
    <w:p>
      <w:pPr>
        <w:pStyle w:val="Heading3"/>
      </w:pPr>
      <w:r>
        <w:t xml:space="preserve">Professional Societies</w:t>
      </w:r>
    </w:p>
    <w:p>
      <w:pPr>
        <w:numPr>
          <w:ilvl w:val="0"/>
          <w:numId w:val="1015"/>
        </w:numPr>
        <w:pStyle w:val="Compact"/>
      </w:pPr>
      <w:r>
        <w:t xml:space="preserve">2014 - present: Member, International Society of Exposure Science</w:t>
      </w:r>
    </w:p>
    <w:p>
      <w:pPr>
        <w:numPr>
          <w:ilvl w:val="0"/>
          <w:numId w:val="1015"/>
        </w:numPr>
        <w:pStyle w:val="Compact"/>
      </w:pPr>
      <w:r>
        <w:t xml:space="preserve">2018 - present: Member, International Society of Environmental Epidemiology</w:t>
      </w:r>
    </w:p>
    <w:bookmarkEnd w:id="50"/>
    <w:bookmarkStart w:id="51" w:name="institutional-committees"/>
    <w:p>
      <w:pPr>
        <w:pStyle w:val="Heading3"/>
      </w:pPr>
      <w:r>
        <w:t xml:space="preserve">Institutional Committees</w:t>
      </w:r>
    </w:p>
    <w:p>
      <w:pPr>
        <w:numPr>
          <w:ilvl w:val="0"/>
          <w:numId w:val="1016"/>
        </w:numPr>
        <w:pStyle w:val="Compact"/>
      </w:pPr>
      <w:r>
        <w:t xml:space="preserve">2017 - 2019: Member, CCHMC DBE Research Committee</w:t>
      </w:r>
    </w:p>
    <w:p>
      <w:pPr>
        <w:numPr>
          <w:ilvl w:val="0"/>
          <w:numId w:val="1016"/>
        </w:numPr>
        <w:pStyle w:val="Compact"/>
      </w:pPr>
      <w:r>
        <w:t xml:space="preserve">2017 - 2023: Member, CCHMC DBE Strategic Plan Steering Committee</w:t>
      </w:r>
    </w:p>
    <w:p>
      <w:pPr>
        <w:numPr>
          <w:ilvl w:val="0"/>
          <w:numId w:val="1016"/>
        </w:numPr>
        <w:pStyle w:val="Compact"/>
      </w:pPr>
      <w:r>
        <w:t xml:space="preserve">2019 - present: Member, CCHMC DBE Faculty Career Development Committee</w:t>
      </w:r>
    </w:p>
    <w:p>
      <w:pPr>
        <w:numPr>
          <w:ilvl w:val="0"/>
          <w:numId w:val="1016"/>
        </w:numPr>
        <w:pStyle w:val="Compact"/>
      </w:pPr>
      <w:r>
        <w:t xml:space="preserve">2021 - 2022: Member, CCHMC DBE Faculty Search Committee</w:t>
      </w:r>
    </w:p>
    <w:p>
      <w:pPr>
        <w:numPr>
          <w:ilvl w:val="0"/>
          <w:numId w:val="1016"/>
        </w:numPr>
        <w:pStyle w:val="Compact"/>
      </w:pPr>
      <w:r>
        <w:t xml:space="preserve">2022 - present: Member, CCHMC Artificial Intelligence Governance Council</w:t>
      </w:r>
    </w:p>
    <w:p>
      <w:pPr>
        <w:numPr>
          <w:ilvl w:val="0"/>
          <w:numId w:val="1016"/>
        </w:numPr>
        <w:pStyle w:val="Compact"/>
      </w:pPr>
      <w:r>
        <w:t xml:space="preserve">2023 - present: Member, CCHMC Biomedical Informatics Faculty Search Committee</w:t>
      </w:r>
    </w:p>
    <w:p>
      <w:pPr>
        <w:numPr>
          <w:ilvl w:val="0"/>
          <w:numId w:val="1016"/>
        </w:numPr>
        <w:pStyle w:val="Compact"/>
      </w:pPr>
      <w:r>
        <w:t xml:space="preserve">2022 - present: Chair, CCHMC DBE Strategic Plan Steering Committee</w:t>
      </w:r>
    </w:p>
    <w:bookmarkEnd w:id="51"/>
    <w:bookmarkStart w:id="52" w:name="conference-leadership"/>
    <w:p>
      <w:pPr>
        <w:pStyle w:val="Heading3"/>
      </w:pPr>
      <w:r>
        <w:t xml:space="preserve">Conference Leadership</w:t>
      </w:r>
    </w:p>
    <w:p>
      <w:pPr>
        <w:numPr>
          <w:ilvl w:val="0"/>
          <w:numId w:val="1017"/>
        </w:numPr>
        <w:pStyle w:val="Compact"/>
      </w:pPr>
      <w:r>
        <w:t xml:space="preserve">2016: Chair of the Land Use Regression Modeling Session, International Society of Exposure Science Annual Meeting</w:t>
      </w:r>
    </w:p>
    <w:p>
      <w:pPr>
        <w:numPr>
          <w:ilvl w:val="0"/>
          <w:numId w:val="1017"/>
        </w:numPr>
        <w:pStyle w:val="Compact"/>
      </w:pPr>
      <w:r>
        <w:t xml:space="preserve">2017: Chair of the Ensemble Learning for Air Pollution Exposure Assessment Session, International Society of Exposure Science Annual Meeting</w:t>
      </w:r>
    </w:p>
    <w:p>
      <w:pPr>
        <w:numPr>
          <w:ilvl w:val="0"/>
          <w:numId w:val="1017"/>
        </w:numPr>
        <w:pStyle w:val="Compact"/>
      </w:pPr>
      <w:r>
        <w:t xml:space="preserve">2021: Chair of the Harnessing Big Data in Exposure Science Session, International Society of Exposure Science Annual Meeting</w:t>
      </w:r>
    </w:p>
    <w:p>
      <w:pPr>
        <w:numPr>
          <w:ilvl w:val="0"/>
          <w:numId w:val="1017"/>
        </w:numPr>
        <w:pStyle w:val="Compact"/>
      </w:pPr>
      <w:r>
        <w:t xml:space="preserve">2021: Chair of the Environmental Exposures and Mental Health Session, International Society of Environmental Epidemiology</w:t>
      </w:r>
    </w:p>
    <w:p>
      <w:pPr>
        <w:numPr>
          <w:ilvl w:val="0"/>
          <w:numId w:val="1017"/>
        </w:numPr>
        <w:pStyle w:val="Compact"/>
      </w:pPr>
      <w:r>
        <w:t xml:space="preserve">2023: Chair of Fairness in Precision Environmental Health Session (</w:t>
      </w:r>
      <w:r>
        <w:rPr>
          <w:iCs/>
          <w:i/>
        </w:rPr>
        <w:t xml:space="preserve">cancelled</w:t>
      </w:r>
      <w:r>
        <w:t xml:space="preserve">), International Society of Exposure Science Annual Meeting</w:t>
      </w:r>
    </w:p>
    <w:bookmarkEnd w:id="52"/>
    <w:bookmarkStart w:id="53" w:name="scientific-reviewer"/>
    <w:p>
      <w:pPr>
        <w:pStyle w:val="Heading3"/>
      </w:pPr>
      <w:r>
        <w:t xml:space="preserve">Scientific Reviewer</w:t>
      </w:r>
    </w:p>
    <w:p>
      <w:pPr>
        <w:numPr>
          <w:ilvl w:val="0"/>
          <w:numId w:val="1018"/>
        </w:numPr>
        <w:pStyle w:val="Compact"/>
      </w:pPr>
      <w:r>
        <w:t xml:space="preserve">Grant Reviewer:</w:t>
      </w:r>
    </w:p>
    <w:p>
      <w:pPr>
        <w:numPr>
          <w:ilvl w:val="1"/>
          <w:numId w:val="1019"/>
        </w:numPr>
        <w:pStyle w:val="Compact"/>
      </w:pPr>
      <w:r>
        <w:t xml:space="preserve">2017: Puerto Rico Science, Technology &amp; Research Trust</w:t>
      </w:r>
    </w:p>
    <w:p>
      <w:pPr>
        <w:numPr>
          <w:ilvl w:val="1"/>
          <w:numId w:val="1019"/>
        </w:numPr>
        <w:pStyle w:val="Compact"/>
      </w:pPr>
      <w:r>
        <w:t xml:space="preserve">2018 - 2021: Arnold S. Strauss Fellowship Award, CCHMC</w:t>
      </w:r>
    </w:p>
    <w:p>
      <w:pPr>
        <w:numPr>
          <w:ilvl w:val="1"/>
          <w:numId w:val="1019"/>
        </w:numPr>
        <w:pStyle w:val="Compact"/>
      </w:pPr>
      <w:r>
        <w:t xml:space="preserve">2018 – 2020, 2022: University of Rochester Processes and Methods Grant</w:t>
      </w:r>
    </w:p>
    <w:p>
      <w:pPr>
        <w:numPr>
          <w:ilvl w:val="1"/>
          <w:numId w:val="1019"/>
        </w:numPr>
        <w:pStyle w:val="Compact"/>
      </w:pPr>
      <w:r>
        <w:t xml:space="preserve">October 2019: NIH SIEE Study Section, Early Career Reviewer</w:t>
      </w:r>
    </w:p>
    <w:p>
      <w:pPr>
        <w:numPr>
          <w:ilvl w:val="1"/>
          <w:numId w:val="1019"/>
        </w:numPr>
        <w:pStyle w:val="Compact"/>
      </w:pPr>
      <w:r>
        <w:t xml:space="preserve">2020: University of Michigan M-LEEaD Center Pilot Projects</w:t>
      </w:r>
    </w:p>
    <w:p>
      <w:pPr>
        <w:numPr>
          <w:ilvl w:val="1"/>
          <w:numId w:val="1019"/>
        </w:numPr>
        <w:pStyle w:val="Compact"/>
      </w:pPr>
      <w:r>
        <w:t xml:space="preserve">2020: Ohio State University CCTS Pilot Projects</w:t>
      </w:r>
    </w:p>
    <w:p>
      <w:pPr>
        <w:numPr>
          <w:ilvl w:val="1"/>
          <w:numId w:val="1019"/>
        </w:numPr>
        <w:pStyle w:val="Compact"/>
      </w:pPr>
      <w:r>
        <w:t xml:space="preserve">2021: University of Louisville CCTS Pilot Translational &amp; Clinical Studies Program</w:t>
      </w:r>
    </w:p>
    <w:p>
      <w:pPr>
        <w:numPr>
          <w:ilvl w:val="1"/>
          <w:numId w:val="1019"/>
        </w:numPr>
        <w:pStyle w:val="Compact"/>
      </w:pPr>
      <w:r>
        <w:t xml:space="preserve">March 2022: NIH ZES1 LKB-S (KS)</w:t>
      </w:r>
    </w:p>
    <w:p>
      <w:pPr>
        <w:numPr>
          <w:ilvl w:val="1"/>
          <w:numId w:val="1019"/>
        </w:numPr>
        <w:pStyle w:val="Compact"/>
      </w:pPr>
      <w:r>
        <w:t xml:space="preserve">March 2022: NIH ZES1 LWF-S (K9)</w:t>
      </w:r>
    </w:p>
    <w:p>
      <w:pPr>
        <w:numPr>
          <w:ilvl w:val="1"/>
          <w:numId w:val="1019"/>
        </w:numPr>
        <w:pStyle w:val="Compact"/>
      </w:pPr>
      <w:r>
        <w:t xml:space="preserve">November 2022: NIH ZES1 WL-W (K)</w:t>
      </w:r>
    </w:p>
    <w:p>
      <w:pPr>
        <w:numPr>
          <w:ilvl w:val="1"/>
          <w:numId w:val="1019"/>
        </w:numPr>
        <w:pStyle w:val="Compact"/>
      </w:pPr>
      <w:r>
        <w:t xml:space="preserve">February 2023: NIH ZCTA1 TCRB-J (M2)</w:t>
      </w:r>
    </w:p>
    <w:p>
      <w:pPr>
        <w:numPr>
          <w:ilvl w:val="1"/>
          <w:numId w:val="1019"/>
        </w:numPr>
        <w:pStyle w:val="Compact"/>
      </w:pPr>
      <w:r>
        <w:t xml:space="preserve">June 2023: NIH ZRG1 MCST - B (14)</w:t>
      </w:r>
    </w:p>
    <w:p>
      <w:pPr>
        <w:numPr>
          <w:ilvl w:val="1"/>
          <w:numId w:val="1019"/>
        </w:numPr>
        <w:pStyle w:val="Compact"/>
      </w:pPr>
      <w:r>
        <w:t xml:space="preserve">August 2023: NIH ZES1 LKB-K (P2)</w:t>
      </w:r>
    </w:p>
    <w:p>
      <w:pPr>
        <w:numPr>
          <w:ilvl w:val="1"/>
          <w:numId w:val="1019"/>
        </w:numPr>
        <w:pStyle w:val="Compact"/>
      </w:pPr>
      <w:r>
        <w:t xml:space="preserve">November 2023: NIH ZES1 BWD-D (HS)</w:t>
      </w:r>
    </w:p>
    <w:p>
      <w:pPr>
        <w:numPr>
          <w:ilvl w:val="0"/>
          <w:numId w:val="1018"/>
        </w:numPr>
        <w:pStyle w:val="Compact"/>
      </w:pPr>
      <w:r>
        <w:t xml:space="preserve">Abstract Reviewer:</w:t>
      </w:r>
    </w:p>
    <w:p>
      <w:pPr>
        <w:numPr>
          <w:ilvl w:val="1"/>
          <w:numId w:val="1020"/>
        </w:numPr>
        <w:pStyle w:val="Compact"/>
      </w:pPr>
      <w:r>
        <w:t xml:space="preserve">2018, 2019, 2022: International Societies of Exposure Science</w:t>
      </w:r>
    </w:p>
    <w:p>
      <w:pPr>
        <w:numPr>
          <w:ilvl w:val="1"/>
          <w:numId w:val="1020"/>
        </w:numPr>
        <w:pStyle w:val="Compact"/>
      </w:pPr>
      <w:r>
        <w:t xml:space="preserve">2018, 2020, 2022: International Society of Environmental Epidemiology Meeting</w:t>
      </w:r>
    </w:p>
    <w:p>
      <w:pPr>
        <w:numPr>
          <w:ilvl w:val="1"/>
          <w:numId w:val="1020"/>
        </w:numPr>
        <w:pStyle w:val="Compact"/>
      </w:pPr>
      <w:r>
        <w:t xml:space="preserve">2021, 2022, 2023: American Medical Informatics Association Clinical Informatics Conference</w:t>
      </w:r>
    </w:p>
    <w:p>
      <w:pPr>
        <w:numPr>
          <w:ilvl w:val="1"/>
          <w:numId w:val="1020"/>
        </w:numPr>
        <w:pStyle w:val="Compact"/>
      </w:pPr>
      <w:r>
        <w:t xml:space="preserve">2023: American Medical Informatics Association Annual Symposium</w:t>
      </w:r>
    </w:p>
    <w:p>
      <w:pPr>
        <w:numPr>
          <w:ilvl w:val="0"/>
          <w:numId w:val="1018"/>
        </w:numPr>
        <w:pStyle w:val="Compact"/>
      </w:pPr>
      <w:r>
        <w:t xml:space="preserve">Journal Reviewer (12 manuscripts reviewed per year, on average):</w:t>
      </w:r>
    </w:p>
    <w:p>
      <w:pPr>
        <w:numPr>
          <w:ilvl w:val="1"/>
          <w:numId w:val="1021"/>
        </w:numPr>
        <w:pStyle w:val="Compact"/>
      </w:pPr>
      <w:r>
        <w:t xml:space="preserve">Academic Pediatrics</w:t>
      </w:r>
    </w:p>
    <w:p>
      <w:pPr>
        <w:numPr>
          <w:ilvl w:val="1"/>
          <w:numId w:val="1021"/>
        </w:numPr>
        <w:pStyle w:val="Compact"/>
      </w:pPr>
      <w:r>
        <w:t xml:space="preserve">American Journal of Public Health</w:t>
      </w:r>
    </w:p>
    <w:p>
      <w:pPr>
        <w:numPr>
          <w:ilvl w:val="1"/>
          <w:numId w:val="1021"/>
        </w:numPr>
        <w:pStyle w:val="Compact"/>
      </w:pPr>
      <w:r>
        <w:t xml:space="preserve">American Journal of Respiratory and Critical Care Medicine</w:t>
      </w:r>
    </w:p>
    <w:p>
      <w:pPr>
        <w:numPr>
          <w:ilvl w:val="1"/>
          <w:numId w:val="1021"/>
        </w:numPr>
        <w:pStyle w:val="Compact"/>
      </w:pPr>
      <w:r>
        <w:t xml:space="preserve">Annals of Epidemiology</w:t>
      </w:r>
    </w:p>
    <w:p>
      <w:pPr>
        <w:numPr>
          <w:ilvl w:val="1"/>
          <w:numId w:val="1021"/>
        </w:numPr>
        <w:pStyle w:val="Compact"/>
      </w:pPr>
      <w:r>
        <w:t xml:space="preserve">Environmental Health Perspectives</w:t>
      </w:r>
    </w:p>
    <w:p>
      <w:pPr>
        <w:numPr>
          <w:ilvl w:val="1"/>
          <w:numId w:val="1021"/>
        </w:numPr>
        <w:pStyle w:val="Compact"/>
      </w:pPr>
      <w:r>
        <w:t xml:space="preserve">Environment International</w:t>
      </w:r>
      <w:r>
        <w:t xml:space="preserve"> </w:t>
      </w:r>
    </w:p>
    <w:p>
      <w:pPr>
        <w:numPr>
          <w:ilvl w:val="1"/>
          <w:numId w:val="1021"/>
        </w:numPr>
        <w:pStyle w:val="Compact"/>
      </w:pPr>
      <w:r>
        <w:t xml:space="preserve">Environmental Pollution</w:t>
      </w:r>
    </w:p>
    <w:p>
      <w:pPr>
        <w:numPr>
          <w:ilvl w:val="1"/>
          <w:numId w:val="1021"/>
        </w:numPr>
        <w:pStyle w:val="Compact"/>
      </w:pPr>
      <w:r>
        <w:t xml:space="preserve">Environmental Research</w:t>
      </w:r>
    </w:p>
    <w:p>
      <w:pPr>
        <w:numPr>
          <w:ilvl w:val="1"/>
          <w:numId w:val="1021"/>
        </w:numPr>
        <w:pStyle w:val="Compact"/>
      </w:pPr>
      <w:r>
        <w:t xml:space="preserve">Environmental Science &amp; Technology</w:t>
      </w:r>
      <w:r>
        <w:t xml:space="preserve"> </w:t>
      </w:r>
    </w:p>
    <w:p>
      <w:pPr>
        <w:numPr>
          <w:ilvl w:val="1"/>
          <w:numId w:val="1021"/>
        </w:numPr>
        <w:pStyle w:val="Compact"/>
      </w:pPr>
      <w:r>
        <w:t xml:space="preserve">Health &amp; Place</w:t>
      </w:r>
      <w:r>
        <w:t xml:space="preserve"> </w:t>
      </w:r>
    </w:p>
    <w:p>
      <w:pPr>
        <w:numPr>
          <w:ilvl w:val="1"/>
          <w:numId w:val="1021"/>
        </w:numPr>
        <w:pStyle w:val="Compact"/>
      </w:pPr>
      <w:r>
        <w:t xml:space="preserve">International Journal of Epidemiology</w:t>
      </w:r>
    </w:p>
    <w:p>
      <w:pPr>
        <w:numPr>
          <w:ilvl w:val="1"/>
          <w:numId w:val="1021"/>
        </w:numPr>
        <w:pStyle w:val="Compact"/>
      </w:pPr>
      <w:r>
        <w:t xml:space="preserve">Journal of Exposure Science and Environmental Epidemiology</w:t>
      </w:r>
    </w:p>
    <w:p>
      <w:pPr>
        <w:numPr>
          <w:ilvl w:val="1"/>
          <w:numId w:val="1021"/>
        </w:numPr>
        <w:pStyle w:val="Compact"/>
      </w:pPr>
      <w:r>
        <w:t xml:space="preserve">Journal of Open Source Software</w:t>
      </w:r>
    </w:p>
    <w:p>
      <w:pPr>
        <w:numPr>
          <w:ilvl w:val="1"/>
          <w:numId w:val="1021"/>
        </w:numPr>
        <w:pStyle w:val="Compact"/>
      </w:pPr>
      <w:r>
        <w:t xml:space="preserve">PLOS ONE</w:t>
      </w:r>
    </w:p>
    <w:p>
      <w:pPr>
        <w:numPr>
          <w:ilvl w:val="1"/>
          <w:numId w:val="1021"/>
        </w:numPr>
        <w:pStyle w:val="Compact"/>
      </w:pPr>
      <w:r>
        <w:t xml:space="preserve">Pediatrics</w:t>
      </w:r>
      <w:r>
        <w:t xml:space="preserve"> </w:t>
      </w:r>
    </w:p>
    <w:p>
      <w:pPr>
        <w:numPr>
          <w:ilvl w:val="1"/>
          <w:numId w:val="1021"/>
        </w:numPr>
        <w:pStyle w:val="Compact"/>
      </w:pPr>
      <w:r>
        <w:t xml:space="preserve">Science of the Total Environment</w:t>
      </w:r>
    </w:p>
    <w:bookmarkEnd w:id="53"/>
    <w:bookmarkEnd w:id="54"/>
    <w:bookmarkStart w:id="55" w:name="leadership"/>
    <w:p>
      <w:pPr>
        <w:pStyle w:val="Heading2"/>
      </w:pPr>
      <w:r>
        <w:t xml:space="preserve">Leadership</w:t>
      </w:r>
    </w:p>
    <w:p>
      <w:pPr>
        <w:numPr>
          <w:ilvl w:val="0"/>
          <w:numId w:val="1022"/>
        </w:numPr>
        <w:pStyle w:val="Compact"/>
      </w:pPr>
      <w:r>
        <w:t xml:space="preserve">2017 - present: Founding Director of the Geospatial Research Accelerator for Precision Population Health (GRAPPH) within the Data Management and Analysis Center at Cincinnati Children’s</w:t>
      </w:r>
    </w:p>
    <w:p>
      <w:pPr>
        <w:numPr>
          <w:ilvl w:val="0"/>
          <w:numId w:val="1022"/>
        </w:numPr>
        <w:pStyle w:val="Compact"/>
      </w:pPr>
      <w:r>
        <w:t xml:space="preserve">2019 - present: Founding Leader of Cincinnati Children’s R Users Group (CCHMC RUG)</w:t>
      </w:r>
    </w:p>
    <w:bookmarkEnd w:id="55"/>
    <w:bookmarkEnd w:id="56"/>
    <w:bookmarkStart w:id="57" w:name="distribution-of-effort"/>
    <w:p>
      <w:pPr>
        <w:pStyle w:val="Heading1"/>
      </w:pPr>
      <w:r>
        <w:t xml:space="preserve">Distribution of Effort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2023-10-31</w:t>
      </w:r>
    </w:p>
    <w:bookmarkEnd w:id="57"/>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2023-10-31T18:10:52Z</dcterms:created>
  <dcterms:modified xsi:type="dcterms:W3CDTF">2023-10-31T18:10:52Z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