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8"/>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8"/>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8"/>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8"/>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8"/>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rPr>
          <w:bCs/>
          <w:b/>
        </w:rPr>
        <w:t xml:space="preserve">Using R to Build a Community Data Explorer for Cincinnati (CoDEC)</w:t>
      </w:r>
      <w:r>
        <w:t xml:space="preserve">.</w:t>
      </w:r>
      <w:r>
        <w:t xml:space="preserve"> </w:t>
      </w:r>
      <w:r>
        <w:rPr>
          <w:iCs/>
          <w:i/>
        </w:rPr>
        <w:t xml:space="preserve">CCHMC R Users Group Meeting</w:t>
      </w:r>
      <w:r>
        <w:t xml:space="preserve">. Cincinnti,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Public Health</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r>
        <w:t xml:space="preserve"> </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r>
        <w:t xml:space="preserve"> </w:t>
      </w:r>
    </w:p>
    <w:p>
      <w:pPr>
        <w:numPr>
          <w:ilvl w:val="1"/>
          <w:numId w:val="1016"/>
        </w:numPr>
        <w:pStyle w:val="Compact"/>
      </w:pPr>
      <w:r>
        <w:t xml:space="preserve">Health &amp; Place</w:t>
      </w:r>
      <w:r>
        <w:t xml:space="preserve"> </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r>
        <w:t xml:space="preserve"> </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p>
      <w:pPr>
        <w:numPr>
          <w:ilvl w:val="1"/>
          <w:numId w:val="1018"/>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2023-05-18</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2023-05-18T19:27:40Z</dcterms:created>
  <dcterms:modified xsi:type="dcterms:W3CDTF">2023-05-18T19:27:40Z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