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2E1DE465"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w:t>
      </w:r>
      <w:r w:rsidR="00B006EF">
        <w:t>1/31/</w:t>
      </w:r>
      <w:r w:rsidR="007C1BCC">
        <w:t>2026</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5AE9683"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7465E0">
        <w:rPr>
          <w:sz w:val="22"/>
        </w:rPr>
        <w:t>Cole Brokamp</w:t>
      </w:r>
      <w:r w:rsidR="00C369F9">
        <w:rPr>
          <w:sz w:val="22"/>
        </w:rPr>
        <w:tab/>
      </w:r>
    </w:p>
    <w:p w14:paraId="7FFF41C1" w14:textId="297BCE0E" w:rsidR="002B7443" w:rsidRPr="00D3779E" w:rsidRDefault="00E047AD" w:rsidP="002B7443">
      <w:pPr>
        <w:pStyle w:val="FormFieldCaption1"/>
        <w:pBdr>
          <w:between w:val="single" w:sz="4" w:space="1" w:color="auto"/>
        </w:pBdr>
        <w:rPr>
          <w:sz w:val="32"/>
        </w:rPr>
      </w:pPr>
      <w:r w:rsidRPr="00D3779E">
        <w:rPr>
          <w:sz w:val="22"/>
        </w:rPr>
        <w:t xml:space="preserve">eRA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proofErr w:type="spellStart"/>
      <w:r w:rsidR="00C369F9">
        <w:rPr>
          <w:sz w:val="22"/>
        </w:rPr>
        <w:t>brokampr</w:t>
      </w:r>
      <w:proofErr w:type="spellEnd"/>
    </w:p>
    <w:p w14:paraId="74873D9A" w14:textId="785A2784"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C369F9">
        <w:rPr>
          <w:sz w:val="22"/>
        </w:rPr>
        <w:t xml:space="preserve"> Associate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933173" w:rsidRPr="00D3779E" w14:paraId="21BBC1F3" w14:textId="77777777" w:rsidTr="00BE40F6">
        <w:trPr>
          <w:cantSplit/>
          <w:tblHeader/>
        </w:trPr>
        <w:tc>
          <w:tcPr>
            <w:tcW w:w="468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350" w:type="dxa"/>
            <w:tcBorders>
              <w:top w:val="single" w:sz="4" w:space="0" w:color="auto"/>
              <w:bottom w:val="single" w:sz="4" w:space="0" w:color="auto"/>
            </w:tcBorders>
            <w:vAlign w:val="center"/>
          </w:tcPr>
          <w:p w14:paraId="6FAE987F" w14:textId="77777777" w:rsidR="00BE40F6" w:rsidRDefault="00C1247F" w:rsidP="000B5732">
            <w:pPr>
              <w:pStyle w:val="FormFieldCaption"/>
              <w:jc w:val="center"/>
              <w:rPr>
                <w:sz w:val="22"/>
              </w:rPr>
            </w:pPr>
            <w:r w:rsidRPr="00D3779E">
              <w:rPr>
                <w:sz w:val="22"/>
              </w:rPr>
              <w:t xml:space="preserve">Completion </w:t>
            </w:r>
          </w:p>
          <w:p w14:paraId="4ED3B33F" w14:textId="50B94C3D" w:rsidR="00C1247F" w:rsidRPr="00D3779E" w:rsidRDefault="00C1247F" w:rsidP="000B5732">
            <w:pPr>
              <w:pStyle w:val="FormFieldCaption"/>
              <w:jc w:val="center"/>
              <w:rPr>
                <w:sz w:val="22"/>
              </w:rPr>
            </w:pPr>
            <w:r w:rsidRPr="00D3779E">
              <w:rPr>
                <w:sz w:val="22"/>
              </w:rPr>
              <w:t>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3276"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BE40F6">
        <w:trPr>
          <w:cantSplit/>
          <w:trHeight w:val="395"/>
        </w:trPr>
        <w:tc>
          <w:tcPr>
            <w:tcW w:w="4680" w:type="dxa"/>
            <w:tcBorders>
              <w:top w:val="single" w:sz="4" w:space="0" w:color="auto"/>
            </w:tcBorders>
          </w:tcPr>
          <w:p w14:paraId="3B0C531B" w14:textId="2B327F4E" w:rsidR="00933173" w:rsidRPr="00977FA5" w:rsidRDefault="00BE40F6" w:rsidP="00ED35D7">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62DD05C1" w14:textId="6D3D6DE2" w:rsidR="00933173" w:rsidRPr="00977FA5" w:rsidRDefault="00BE40F6" w:rsidP="003E4A92">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543299E0" w14:textId="32E38AFE" w:rsidR="00933173" w:rsidRPr="00977FA5" w:rsidRDefault="00BE40F6" w:rsidP="003E4A92">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7BC5582F" w14:textId="6B04E405" w:rsidR="00933173" w:rsidRPr="00977FA5" w:rsidRDefault="00BE40F6" w:rsidP="00ED35D7">
            <w:pPr>
              <w:pStyle w:val="FormFieldCaption"/>
              <w:spacing w:before="20" w:after="20"/>
              <w:rPr>
                <w:sz w:val="22"/>
                <w:szCs w:val="22"/>
              </w:rPr>
            </w:pPr>
            <w:r>
              <w:rPr>
                <w:sz w:val="22"/>
                <w:szCs w:val="22"/>
              </w:rPr>
              <w:t>Biomedical Engineering</w:t>
            </w:r>
          </w:p>
        </w:tc>
      </w:tr>
      <w:tr w:rsidR="00933173" w:rsidRPr="00D3779E" w14:paraId="1515F345" w14:textId="77777777" w:rsidTr="0015274F">
        <w:trPr>
          <w:cantSplit/>
          <w:trHeight w:val="395"/>
        </w:trPr>
        <w:tc>
          <w:tcPr>
            <w:tcW w:w="4680" w:type="dxa"/>
            <w:tcBorders>
              <w:bottom w:val="nil"/>
            </w:tcBorders>
          </w:tcPr>
          <w:p w14:paraId="7DED23E7" w14:textId="1388D148" w:rsidR="00933173" w:rsidRPr="00977FA5" w:rsidRDefault="00BE40F6" w:rsidP="00ED35D7">
            <w:pPr>
              <w:pStyle w:val="FormFieldCaption"/>
              <w:spacing w:before="20" w:after="20"/>
              <w:rPr>
                <w:sz w:val="22"/>
                <w:szCs w:val="22"/>
              </w:rPr>
            </w:pPr>
            <w:r>
              <w:rPr>
                <w:sz w:val="22"/>
                <w:szCs w:val="22"/>
              </w:rPr>
              <w:t>University of Cincinnati; Cincinnati, OH</w:t>
            </w:r>
          </w:p>
        </w:tc>
        <w:tc>
          <w:tcPr>
            <w:tcW w:w="1530" w:type="dxa"/>
            <w:tcBorders>
              <w:bottom w:val="nil"/>
            </w:tcBorders>
          </w:tcPr>
          <w:p w14:paraId="0D874BFC" w14:textId="501451E8" w:rsidR="00933173" w:rsidRPr="00977FA5" w:rsidRDefault="00BE40F6" w:rsidP="003E4A92">
            <w:pPr>
              <w:pStyle w:val="FormFieldCaption"/>
              <w:spacing w:before="20" w:after="20"/>
              <w:jc w:val="center"/>
              <w:rPr>
                <w:sz w:val="22"/>
                <w:szCs w:val="22"/>
              </w:rPr>
            </w:pPr>
            <w:r>
              <w:rPr>
                <w:sz w:val="22"/>
                <w:szCs w:val="22"/>
              </w:rPr>
              <w:t>Ph.D.</w:t>
            </w:r>
          </w:p>
        </w:tc>
        <w:tc>
          <w:tcPr>
            <w:tcW w:w="1350" w:type="dxa"/>
            <w:tcBorders>
              <w:bottom w:val="nil"/>
            </w:tcBorders>
          </w:tcPr>
          <w:p w14:paraId="1A7AA7CA" w14:textId="581DB155" w:rsidR="00933173" w:rsidRPr="00977FA5" w:rsidRDefault="00BE40F6" w:rsidP="003E4A92">
            <w:pPr>
              <w:pStyle w:val="FormFieldCaption"/>
              <w:spacing w:before="20" w:after="20"/>
              <w:jc w:val="center"/>
              <w:rPr>
                <w:sz w:val="22"/>
                <w:szCs w:val="22"/>
              </w:rPr>
            </w:pPr>
            <w:r>
              <w:rPr>
                <w:sz w:val="22"/>
                <w:szCs w:val="22"/>
              </w:rPr>
              <w:t>04/2016</w:t>
            </w:r>
          </w:p>
        </w:tc>
        <w:tc>
          <w:tcPr>
            <w:tcW w:w="3276" w:type="dxa"/>
            <w:tcBorders>
              <w:bottom w:val="nil"/>
            </w:tcBorders>
          </w:tcPr>
          <w:p w14:paraId="4CC74E5C" w14:textId="08D81C2E" w:rsidR="00933173" w:rsidRPr="00977FA5" w:rsidRDefault="00BE40F6" w:rsidP="00ED35D7">
            <w:pPr>
              <w:pStyle w:val="FormFieldCaption"/>
              <w:spacing w:before="20" w:after="20"/>
              <w:rPr>
                <w:sz w:val="22"/>
                <w:szCs w:val="22"/>
              </w:rPr>
            </w:pPr>
            <w:r>
              <w:rPr>
                <w:sz w:val="22"/>
                <w:szCs w:val="22"/>
              </w:rPr>
              <w:t>Biostatistics and Bioinformatics</w:t>
            </w:r>
          </w:p>
        </w:tc>
      </w:tr>
      <w:tr w:rsidR="00933173" w:rsidRPr="00D3779E" w14:paraId="51E27C1C" w14:textId="77777777" w:rsidTr="0015274F">
        <w:trPr>
          <w:cantSplit/>
          <w:trHeight w:val="395"/>
        </w:trPr>
        <w:tc>
          <w:tcPr>
            <w:tcW w:w="4680" w:type="dxa"/>
            <w:tcBorders>
              <w:top w:val="nil"/>
              <w:bottom w:val="single" w:sz="4" w:space="0" w:color="auto"/>
            </w:tcBorders>
          </w:tcPr>
          <w:p w14:paraId="66BC8FF0" w14:textId="75B7556A" w:rsidR="00933173" w:rsidRPr="00977FA5" w:rsidRDefault="00BE40F6" w:rsidP="00ED35D7">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6AEADABA" w14:textId="57B345CB" w:rsidR="00933173" w:rsidRPr="00977FA5" w:rsidRDefault="00BE40F6" w:rsidP="003E4A92">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4ED60B07" w14:textId="118A71E7" w:rsidR="00933173" w:rsidRPr="00977FA5" w:rsidRDefault="00BE40F6" w:rsidP="003E4A92">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2303550C" w14:textId="7644ABD0" w:rsidR="00933173" w:rsidRPr="00977FA5" w:rsidRDefault="00BE40F6" w:rsidP="00ED35D7">
            <w:pPr>
              <w:pStyle w:val="FormFieldCaption"/>
              <w:spacing w:before="20" w:after="20"/>
              <w:rPr>
                <w:sz w:val="22"/>
                <w:szCs w:val="22"/>
              </w:rPr>
            </w:pPr>
            <w:r>
              <w:rPr>
                <w:sz w:val="22"/>
                <w:szCs w:val="22"/>
              </w:rPr>
              <w:t>Biostatistics and Bioinformatics</w:t>
            </w:r>
          </w:p>
        </w:tc>
      </w:tr>
    </w:tbl>
    <w:p w14:paraId="12B405D6" w14:textId="4A94EF45" w:rsidR="00F8647C" w:rsidRDefault="002C51BC" w:rsidP="00F8647C">
      <w:pPr>
        <w:pStyle w:val="DataField11pt-Single"/>
        <w:spacing w:before="120" w:after="120"/>
      </w:pPr>
      <w:r w:rsidRPr="00A128A0">
        <w:rPr>
          <w:rStyle w:val="Strong"/>
        </w:rPr>
        <w:t>A.</w:t>
      </w:r>
      <w:r w:rsidRPr="00A128A0">
        <w:rPr>
          <w:rStyle w:val="Strong"/>
        </w:rPr>
        <w:tab/>
        <w:t>Personal Statement</w:t>
      </w:r>
    </w:p>
    <w:p w14:paraId="00977992" w14:textId="3BE29E0C" w:rsidR="002C51BC" w:rsidRDefault="00F8647C" w:rsidP="003C29DB">
      <w:pPr>
        <w:pStyle w:val="DataField11pt-Single"/>
        <w:spacing w:before="120" w:after="120"/>
      </w:pPr>
      <w:r w:rsidRPr="00F8647C">
        <w:t>As a biostatistician, epidemiologist, and geospatial data scientist, I have specialized myself in the areas of informatics and machine learning with applications to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4E1F882A" w14:textId="1823286C" w:rsidR="002C51BC" w:rsidRPr="00341467" w:rsidRDefault="00D27C4C" w:rsidP="00770625">
      <w:pPr>
        <w:pStyle w:val="DataField11pt-Single"/>
        <w:spacing w:after="120"/>
        <w:rPr>
          <w:rStyle w:val="Strong"/>
          <w:b w:val="0"/>
          <w:bCs w:val="0"/>
          <w:i/>
          <w:iCs/>
          <w:u w:val="single"/>
        </w:rPr>
      </w:pPr>
      <w:r w:rsidRPr="00341467">
        <w:rPr>
          <w:rStyle w:val="Strong"/>
          <w:b w:val="0"/>
          <w:bCs w:val="0"/>
          <w:i/>
          <w:iCs/>
          <w:u w:val="single"/>
        </w:rPr>
        <w:t>Ongoing projects I would like to highlight include:</w:t>
      </w:r>
    </w:p>
    <w:p w14:paraId="2B611DBB" w14:textId="7FD5FB56" w:rsidR="00770625" w:rsidRDefault="00770625" w:rsidP="00341467">
      <w:pPr>
        <w:pStyle w:val="DataField11pt-Single"/>
        <w:ind w:left="144"/>
      </w:pPr>
      <w:r w:rsidRPr="00770625">
        <w:t>NIH/NHGRI R01HG011411</w:t>
      </w:r>
      <w:r w:rsidRPr="00770625">
        <w:br/>
      </w:r>
      <w:proofErr w:type="spellStart"/>
      <w:r w:rsidRPr="00770625">
        <w:t>Mersha</w:t>
      </w:r>
      <w:proofErr w:type="spellEnd"/>
      <w:r w:rsidRPr="00770625">
        <w:t xml:space="preserve"> T (PI)</w:t>
      </w:r>
      <w:r w:rsidRPr="00770625">
        <w:br/>
        <w:t>9/1/21 - 6/30/26</w:t>
      </w:r>
      <w:r w:rsidRPr="00770625">
        <w:br/>
      </w:r>
      <w:r w:rsidRPr="00770625">
        <w:rPr>
          <w:i/>
          <w:iCs/>
        </w:rPr>
        <w:t>Epigenome-wide variations and socio-environmental exposures in African American asthmatic children</w:t>
      </w:r>
    </w:p>
    <w:p w14:paraId="2562B121" w14:textId="4B418391" w:rsidR="00770625" w:rsidRPr="00770625" w:rsidRDefault="00770625" w:rsidP="00341467">
      <w:pPr>
        <w:pStyle w:val="DataField11pt-Single"/>
        <w:spacing w:before="120"/>
        <w:ind w:left="144"/>
      </w:pPr>
      <w:r w:rsidRPr="00770625">
        <w:t>AHRQ</w:t>
      </w:r>
      <w:r w:rsidRPr="00770625">
        <w:br/>
        <w:t>Beck A (PI)</w:t>
      </w:r>
      <w:r w:rsidRPr="00770625">
        <w:br/>
        <w:t>11/1/21 - 10/31/26</w:t>
      </w:r>
      <w:r w:rsidRPr="00770625">
        <w:br/>
      </w:r>
      <w:r w:rsidRPr="00770625">
        <w:rPr>
          <w:i/>
          <w:iCs/>
        </w:rPr>
        <w:t>Achieving Pediatric Health Equity by Responding to Identified Sociomedical risks with Effective Unified Purpose – Co-design and Evaluation of the RISEUP System</w:t>
      </w:r>
    </w:p>
    <w:p w14:paraId="5632183A" w14:textId="47BE506C" w:rsidR="00770625" w:rsidRPr="00770625" w:rsidRDefault="00770625" w:rsidP="00341467">
      <w:pPr>
        <w:pStyle w:val="DataField11pt-Single"/>
        <w:spacing w:before="120"/>
        <w:ind w:left="144"/>
      </w:pPr>
      <w:r w:rsidRPr="00770625">
        <w:t>NIH/NIEHS R01ES031621</w:t>
      </w:r>
      <w:r w:rsidRPr="00770625">
        <w:br/>
      </w:r>
      <w:proofErr w:type="spellStart"/>
      <w:r w:rsidRPr="00770625">
        <w:t>Yolton</w:t>
      </w:r>
      <w:proofErr w:type="spellEnd"/>
      <w:r w:rsidRPr="00770625">
        <w:t xml:space="preserve"> K, Ryan P, Cecil K (PI)</w:t>
      </w:r>
      <w:r w:rsidRPr="00770625">
        <w:br/>
        <w:t>3/3/21 - 12/31/25</w:t>
      </w:r>
      <w:r w:rsidRPr="00770625">
        <w:br/>
      </w:r>
      <w:r w:rsidRPr="00770625">
        <w:rPr>
          <w:i/>
          <w:iCs/>
        </w:rPr>
        <w:t>Longitudinal Impact of Air Pollution on Mental Health and Neuroimaging Outcomes during Adolescence in the Cincinnati Combined Childhood Cohorts (C4)</w:t>
      </w:r>
    </w:p>
    <w:p w14:paraId="5AD84FB9" w14:textId="48048FDE" w:rsidR="00770625" w:rsidRPr="00770625" w:rsidRDefault="00770625" w:rsidP="00341467">
      <w:pPr>
        <w:pStyle w:val="DataField11pt-Single"/>
        <w:spacing w:before="120"/>
        <w:ind w:left="144"/>
      </w:pPr>
      <w:r w:rsidRPr="00770625">
        <w:t>NIH/NLM R01LM013222</w:t>
      </w:r>
      <w:r w:rsidRPr="00770625">
        <w:br/>
        <w:t>Brokamp C (PI)</w:t>
      </w:r>
      <w:r w:rsidRPr="00770625">
        <w:br/>
        <w:t>8/1/20 - 7/31/24</w:t>
      </w:r>
      <w:r w:rsidRPr="00770625">
        <w:br/>
      </w:r>
      <w:r w:rsidRPr="00770625">
        <w:rPr>
          <w:i/>
          <w:iCs/>
        </w:rPr>
        <w:t>A Framework for Automated and Reproducible Geomarker Curation and Computation at Scale</w:t>
      </w:r>
    </w:p>
    <w:p w14:paraId="4CC1EE9B" w14:textId="4F180F4C" w:rsidR="00341467" w:rsidRPr="00341467" w:rsidRDefault="00770625" w:rsidP="00341467">
      <w:pPr>
        <w:pStyle w:val="DataField11pt-Single"/>
        <w:spacing w:before="120" w:after="120"/>
        <w:ind w:left="144"/>
        <w:rPr>
          <w:i/>
          <w:iCs/>
        </w:rPr>
      </w:pPr>
      <w:r w:rsidRPr="00770625">
        <w:lastRenderedPageBreak/>
        <w:t>NIH/NIEHS R01ES031054</w:t>
      </w:r>
      <w:r w:rsidRPr="00770625">
        <w:br/>
      </w:r>
      <w:proofErr w:type="spellStart"/>
      <w:r w:rsidRPr="00770625">
        <w:t>Brunst</w:t>
      </w:r>
      <w:proofErr w:type="spellEnd"/>
      <w:r w:rsidRPr="00770625">
        <w:t xml:space="preserve"> K (PI)</w:t>
      </w:r>
      <w:r w:rsidRPr="00770625">
        <w:br/>
        <w:t>7/1/20 - 4/29/25</w:t>
      </w:r>
      <w:r w:rsidRPr="00770625">
        <w:br/>
      </w:r>
      <w:r w:rsidRPr="00770625">
        <w:rPr>
          <w:i/>
          <w:iCs/>
        </w:rPr>
        <w:t>Epigenetics, Air Pollution, and Childhood Mental Health</w:t>
      </w:r>
    </w:p>
    <w:p w14:paraId="0A2B859E" w14:textId="298A5B70" w:rsidR="00341467" w:rsidRPr="00341467" w:rsidRDefault="00341467" w:rsidP="00770625">
      <w:pPr>
        <w:pStyle w:val="DataField11pt-Single"/>
        <w:rPr>
          <w:i/>
          <w:iCs/>
          <w:u w:val="single"/>
        </w:rPr>
      </w:pPr>
      <w:r>
        <w:rPr>
          <w:i/>
          <w:iCs/>
          <w:u w:val="single"/>
        </w:rPr>
        <w:t>Peer-reviewed publications I would like to highlight include:</w:t>
      </w:r>
    </w:p>
    <w:p w14:paraId="67DF2E78" w14:textId="77777777" w:rsidR="00221809" w:rsidRPr="00221809" w:rsidRDefault="00221809" w:rsidP="00221809">
      <w:pPr>
        <w:pStyle w:val="NormalWeb"/>
        <w:numPr>
          <w:ilvl w:val="0"/>
          <w:numId w:val="20"/>
        </w:numPr>
        <w:rPr>
          <w:rStyle w:val="Strong"/>
          <w:b w:val="0"/>
          <w:bCs w:val="0"/>
        </w:rPr>
      </w:pPr>
      <w:r>
        <w:rPr>
          <w:rStyle w:val="Strong"/>
        </w:rPr>
        <w:t>Cole Brokamp</w:t>
      </w:r>
      <w:r>
        <w:t xml:space="preserve">, Jeffrey R. Strawn, Andrew F. Beck, Pat Ryan. Pediatric Psychiatric Emergency Department Utilization and Fine Particulate Matter: A Case-Crossover Study. </w:t>
      </w:r>
      <w:r>
        <w:rPr>
          <w:rStyle w:val="Emphasis"/>
        </w:rPr>
        <w:t>Environmental Health Perspectives</w:t>
      </w:r>
      <w:r>
        <w:t>. 127(9). 2019.</w:t>
      </w:r>
      <w:r w:rsidRPr="00221809">
        <w:rPr>
          <w:rStyle w:val="Strong"/>
        </w:rPr>
        <w:t xml:space="preserve"> </w:t>
      </w:r>
    </w:p>
    <w:p w14:paraId="6967A698" w14:textId="77777777" w:rsidR="00221809" w:rsidRDefault="00221809" w:rsidP="00221809">
      <w:pPr>
        <w:pStyle w:val="NormalWeb"/>
        <w:numPr>
          <w:ilvl w:val="0"/>
          <w:numId w:val="20"/>
        </w:numPr>
      </w:pPr>
      <w:r>
        <w:rPr>
          <w:rStyle w:val="Strong"/>
        </w:rPr>
        <w:t>Cole Brokamp</w:t>
      </w:r>
      <w:r>
        <w:t xml:space="preserve">. A High Resolution Spatiotemporal Fine Particulate Matter Exposure Assessment Model for the Contiguous United States. </w:t>
      </w:r>
      <w:r>
        <w:rPr>
          <w:rStyle w:val="Emphasis"/>
        </w:rPr>
        <w:t>Environmental Advances</w:t>
      </w:r>
      <w:r>
        <w:t>. 7:100155. 2022.</w:t>
      </w:r>
      <w:r w:rsidRPr="00221809">
        <w:rPr>
          <w:b/>
          <w:bCs/>
        </w:rPr>
        <w:t xml:space="preserve"> </w:t>
      </w:r>
    </w:p>
    <w:p w14:paraId="7F506CA5" w14:textId="77777777" w:rsidR="00221809" w:rsidRDefault="00221809" w:rsidP="00221809">
      <w:pPr>
        <w:pStyle w:val="NormalWeb"/>
        <w:numPr>
          <w:ilvl w:val="0"/>
          <w:numId w:val="20"/>
        </w:numPr>
      </w:pPr>
      <w:r w:rsidRPr="003B7482">
        <w:rPr>
          <w:b/>
          <w:bCs/>
        </w:rPr>
        <w:t>Cole Brokamp</w:t>
      </w:r>
      <w:r w:rsidRPr="003B7482">
        <w:t xml:space="preserve">, Margaret N Jones, Qing Duan, Erika </w:t>
      </w:r>
      <w:proofErr w:type="spellStart"/>
      <w:r w:rsidRPr="003B7482">
        <w:t>Rasnick</w:t>
      </w:r>
      <w:proofErr w:type="spellEnd"/>
      <w:r w:rsidRPr="003B7482">
        <w:t xml:space="preserve"> Manning, Sarah Ray, Alexandra MS Corley, Joseph Michael, Stuart Taylor, </w:t>
      </w:r>
      <w:proofErr w:type="spellStart"/>
      <w:r w:rsidRPr="003B7482">
        <w:t>Ndidi</w:t>
      </w:r>
      <w:proofErr w:type="spellEnd"/>
      <w:r w:rsidRPr="003B7482">
        <w:t xml:space="preserve"> Unaka, Andrew F Beck. Causal Mediation of Neighborhood-Level Pediatric Hospitalization Inequities. </w:t>
      </w:r>
      <w:r w:rsidRPr="003B7482">
        <w:rPr>
          <w:i/>
          <w:iCs/>
        </w:rPr>
        <w:t>Pediatrics</w:t>
      </w:r>
      <w:r w:rsidRPr="003B7482">
        <w:t>. In Press. 2024.</w:t>
      </w:r>
      <w:r w:rsidRPr="00221809">
        <w:t xml:space="preserve"> </w:t>
      </w:r>
    </w:p>
    <w:p w14:paraId="1ADCB2D9" w14:textId="6C202A92" w:rsidR="00341467" w:rsidRPr="003E32F6" w:rsidRDefault="00221809" w:rsidP="002C51BC">
      <w:pPr>
        <w:pStyle w:val="NormalWeb"/>
        <w:numPr>
          <w:ilvl w:val="0"/>
          <w:numId w:val="20"/>
        </w:numPr>
        <w:rPr>
          <w:rStyle w:val="Strong"/>
          <w:b w:val="0"/>
          <w:bCs w:val="0"/>
        </w:rPr>
      </w:pPr>
      <w:r w:rsidRPr="003B7482">
        <w:t xml:space="preserve">Erika </w:t>
      </w:r>
      <w:proofErr w:type="spellStart"/>
      <w:r w:rsidRPr="003B7482">
        <w:t>Rasnick</w:t>
      </w:r>
      <w:proofErr w:type="spellEnd"/>
      <w:r w:rsidRPr="003B7482">
        <w:t xml:space="preserve"> Manning, Qing Duan, Stuart Taylor, Sarah Ray, Alexandra MS Corley, Joseph Michael, Ryan Gillette, </w:t>
      </w:r>
      <w:proofErr w:type="spellStart"/>
      <w:r w:rsidRPr="003B7482">
        <w:t>Ndidi</w:t>
      </w:r>
      <w:proofErr w:type="spellEnd"/>
      <w:r w:rsidRPr="003B7482">
        <w:t xml:space="preserve"> Unaka, David Hartley, Andrew F Beck, </w:t>
      </w:r>
      <w:r w:rsidRPr="003B7482">
        <w:rPr>
          <w:b/>
          <w:bCs/>
        </w:rPr>
        <w:t>Cole Brokamp</w:t>
      </w:r>
      <w:r w:rsidRPr="003B7482">
        <w:t xml:space="preserve">. Development of a Multimodal Geomarker Pipeline to Assess the Impact of Social, Economic, and Environmental Factors on Pediatric Health Outcomes. </w:t>
      </w:r>
      <w:r w:rsidRPr="003B7482">
        <w:rPr>
          <w:i/>
          <w:iCs/>
        </w:rPr>
        <w:t>Journal of the American Medical Informatics Association</w:t>
      </w:r>
      <w:r w:rsidRPr="003B7482">
        <w:t>. In press. 2024.</w:t>
      </w:r>
    </w:p>
    <w:p w14:paraId="1B96DC41" w14:textId="77777777" w:rsidR="00182020" w:rsidRDefault="002C51BC" w:rsidP="00182020">
      <w:pPr>
        <w:pStyle w:val="DataField11pt-Single"/>
        <w:spacing w:before="120" w:after="120"/>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p>
    <w:p w14:paraId="2AB7A0F5" w14:textId="1D031DB1" w:rsidR="002C51BC" w:rsidRDefault="00AC1F95" w:rsidP="00182020">
      <w:pPr>
        <w:pStyle w:val="DataField11pt-Single"/>
        <w:spacing w:after="120"/>
        <w:rPr>
          <w:rStyle w:val="Strong"/>
          <w:b w:val="0"/>
          <w:bCs w:val="0"/>
          <w:i/>
          <w:iCs/>
          <w:u w:val="single"/>
        </w:rPr>
      </w:pPr>
      <w:r>
        <w:rPr>
          <w:rStyle w:val="Strong"/>
          <w:b w:val="0"/>
          <w:bCs w:val="0"/>
          <w:i/>
          <w:iCs/>
          <w:u w:val="single"/>
        </w:rPr>
        <w:t>Positions</w:t>
      </w:r>
    </w:p>
    <w:p w14:paraId="72A635DC" w14:textId="0B8A5109" w:rsidR="00AC1F95" w:rsidRDefault="00C369F9" w:rsidP="00AC1F95">
      <w:pPr>
        <w:pStyle w:val="DataField11pt"/>
        <w:spacing w:line="240" w:lineRule="auto"/>
        <w:ind w:left="2160" w:hanging="2160"/>
        <w:rPr>
          <w:color w:val="000000" w:themeColor="text1"/>
          <w:szCs w:val="22"/>
        </w:rPr>
      </w:pPr>
      <w:r>
        <w:rPr>
          <w:color w:val="000000" w:themeColor="text1"/>
          <w:szCs w:val="22"/>
        </w:rPr>
        <w:t>2022</w:t>
      </w:r>
      <w:r w:rsidR="00AC1F95">
        <w:rPr>
          <w:color w:val="000000" w:themeColor="text1"/>
          <w:szCs w:val="22"/>
        </w:rPr>
        <w:t xml:space="preserve"> – Present</w:t>
      </w:r>
      <w:r w:rsidR="00AC1F95">
        <w:rPr>
          <w:color w:val="000000" w:themeColor="text1"/>
          <w:szCs w:val="22"/>
        </w:rPr>
        <w:tab/>
      </w:r>
      <w:r>
        <w:rPr>
          <w:color w:val="000000" w:themeColor="text1"/>
          <w:szCs w:val="22"/>
        </w:rPr>
        <w:t xml:space="preserve">Associate </w:t>
      </w:r>
      <w:r w:rsidR="00AC1F95">
        <w:rPr>
          <w:color w:val="000000" w:themeColor="text1"/>
          <w:szCs w:val="22"/>
        </w:rPr>
        <w:t>Professor</w:t>
      </w:r>
      <w:r>
        <w:rPr>
          <w:color w:val="000000" w:themeColor="text1"/>
          <w:szCs w:val="22"/>
        </w:rPr>
        <w:t xml:space="preserve">, </w:t>
      </w:r>
      <w:r w:rsidR="00AC1F95">
        <w:rPr>
          <w:color w:val="000000" w:themeColor="text1"/>
          <w:szCs w:val="22"/>
        </w:rPr>
        <w:t>Division of Biostatistics and Epidemiology, Cincinnati Children’s Hospital Medical Center, Department of Pediatrics, University of Cincinnati, College of Medicine</w:t>
      </w:r>
    </w:p>
    <w:p w14:paraId="395450A2" w14:textId="4F7CF370" w:rsidR="00AC1F95" w:rsidRPr="0015274F" w:rsidRDefault="00C369F9" w:rsidP="0015274F">
      <w:pPr>
        <w:pStyle w:val="DataField11pt"/>
        <w:spacing w:line="240" w:lineRule="auto"/>
        <w:ind w:left="2160" w:hanging="2160"/>
        <w:rPr>
          <w:rStyle w:val="Strong"/>
          <w:b w:val="0"/>
          <w:bCs w:val="0"/>
          <w:color w:val="000000" w:themeColor="text1"/>
          <w:szCs w:val="22"/>
        </w:rPr>
      </w:pPr>
      <w:r>
        <w:rPr>
          <w:szCs w:val="22"/>
        </w:rPr>
        <w:t>2017</w:t>
      </w:r>
      <w:r w:rsidR="00AC1F95">
        <w:rPr>
          <w:szCs w:val="22"/>
        </w:rPr>
        <w:t xml:space="preserve"> – </w:t>
      </w:r>
      <w:r>
        <w:rPr>
          <w:szCs w:val="22"/>
        </w:rPr>
        <w:t>2022</w:t>
      </w:r>
      <w:r w:rsidR="00AC1F95">
        <w:rPr>
          <w:szCs w:val="22"/>
        </w:rPr>
        <w:tab/>
      </w:r>
      <w:r>
        <w:rPr>
          <w:color w:val="000000" w:themeColor="text1"/>
          <w:szCs w:val="22"/>
        </w:rPr>
        <w:t>Assistant Professor, Division of Biostatistics and Epidemiology, Cincinnati Children’s Hospital Medical Center, Department of Pediatrics, University of Cincinnati, College of Medicine</w:t>
      </w:r>
    </w:p>
    <w:p w14:paraId="10CE8F59" w14:textId="48D82D4C" w:rsidR="00AC1F95" w:rsidRDefault="00AC1F95" w:rsidP="00182020">
      <w:pPr>
        <w:pStyle w:val="DataField11pt-Single"/>
        <w:spacing w:after="120"/>
        <w:rPr>
          <w:rStyle w:val="Strong"/>
          <w:b w:val="0"/>
          <w:bCs w:val="0"/>
          <w:i/>
          <w:iCs/>
          <w:u w:val="single"/>
        </w:rPr>
      </w:pPr>
      <w:r>
        <w:rPr>
          <w:rStyle w:val="Strong"/>
          <w:b w:val="0"/>
          <w:bCs w:val="0"/>
          <w:i/>
          <w:iCs/>
          <w:u w:val="single"/>
        </w:rPr>
        <w:t>Scientific Appointments</w:t>
      </w:r>
    </w:p>
    <w:p w14:paraId="76F7A4F3"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2023</w:t>
      </w:r>
      <w:r w:rsidR="00AC1F95">
        <w:rPr>
          <w:rFonts w:cs="Arial"/>
          <w:spacing w:val="-2"/>
          <w:szCs w:val="22"/>
        </w:rPr>
        <w:tab/>
      </w:r>
      <w:r w:rsidR="00AC1F95">
        <w:rPr>
          <w:rFonts w:cs="Arial"/>
          <w:spacing w:val="-2"/>
          <w:szCs w:val="22"/>
        </w:rPr>
        <w:tab/>
      </w:r>
      <w:r w:rsidR="00AC1F95">
        <w:rPr>
          <w:rFonts w:cs="Arial"/>
          <w:spacing w:val="-2"/>
          <w:szCs w:val="22"/>
        </w:rPr>
        <w:tab/>
      </w:r>
      <w:r w:rsidR="00AC1F95">
        <w:rPr>
          <w:rFonts w:cs="Arial"/>
          <w:spacing w:val="-2"/>
          <w:szCs w:val="22"/>
        </w:rPr>
        <w:tab/>
      </w:r>
      <w:r w:rsidR="00AC1F95">
        <w:rPr>
          <w:rFonts w:cs="Arial"/>
          <w:spacing w:val="-2"/>
          <w:szCs w:val="22"/>
        </w:rPr>
        <w:tab/>
      </w:r>
      <w:r>
        <w:rPr>
          <w:rFonts w:cs="Arial"/>
          <w:spacing w:val="-2"/>
          <w:szCs w:val="22"/>
        </w:rPr>
        <w:t>NIH ZES1 BWD-D (HS)</w:t>
      </w:r>
    </w:p>
    <w:p w14:paraId="354F0BB2"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LWJ-W (K)</w:t>
      </w:r>
    </w:p>
    <w:p w14:paraId="25FA3834"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LKB-K (P2)</w:t>
      </w:r>
    </w:p>
    <w:p w14:paraId="401F260E"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ZRG1 MCST – B (14)</w:t>
      </w:r>
    </w:p>
    <w:p w14:paraId="54D5F3B0"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ZCTA1 TCRB-J (M2)</w:t>
      </w:r>
    </w:p>
    <w:p w14:paraId="10C4DAC2"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WL-W (K)</w:t>
      </w:r>
    </w:p>
    <w:p w14:paraId="6B7E124E" w14:textId="1AB27BAC"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LWF-S (K9)</w:t>
      </w:r>
    </w:p>
    <w:p w14:paraId="021C6EB5" w14:textId="4C3F3732" w:rsidR="00AC1F95"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LKB-S (KS)</w:t>
      </w:r>
    </w:p>
    <w:p w14:paraId="0E237A6D" w14:textId="668238A4" w:rsidR="00AC1F95" w:rsidRPr="00101211" w:rsidRDefault="00101211" w:rsidP="00101211">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Style w:val="Strong"/>
          <w:rFonts w:cs="Arial"/>
          <w:b w:val="0"/>
          <w:bCs w:val="0"/>
          <w:spacing w:val="-2"/>
          <w:szCs w:val="22"/>
        </w:rPr>
      </w:pPr>
      <w:r>
        <w:rPr>
          <w:rFonts w:cs="Arial"/>
          <w:spacing w:val="-2"/>
          <w:szCs w:val="22"/>
        </w:rPr>
        <w:t xml:space="preserve">2019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SIEE study section, early career reviewer</w:t>
      </w:r>
    </w:p>
    <w:p w14:paraId="4E6033BE" w14:textId="77777777" w:rsidR="002C51BC" w:rsidRPr="00A128A0" w:rsidRDefault="002C51BC" w:rsidP="002C51BC">
      <w:pPr>
        <w:pStyle w:val="DataField11pt-Single"/>
        <w:rPr>
          <w:rStyle w:val="Strong"/>
        </w:rPr>
      </w:pPr>
    </w:p>
    <w:p w14:paraId="29647B65" w14:textId="77777777" w:rsidR="003B7482" w:rsidRDefault="002C51BC" w:rsidP="003B7482">
      <w:pPr>
        <w:autoSpaceDE/>
        <w:autoSpaceDN/>
      </w:pPr>
      <w:r w:rsidRPr="00A128A0">
        <w:rPr>
          <w:rStyle w:val="Strong"/>
        </w:rPr>
        <w:t>C.</w:t>
      </w:r>
      <w:r w:rsidRPr="00A128A0">
        <w:rPr>
          <w:rStyle w:val="Strong"/>
        </w:rPr>
        <w:tab/>
        <w:t>Contributions to Science</w:t>
      </w:r>
      <w:r w:rsidR="00FE10AD">
        <w:rPr>
          <w:rStyle w:val="Strong"/>
        </w:rPr>
        <w:br/>
      </w:r>
    </w:p>
    <w:p w14:paraId="0E0EDF37" w14:textId="77777777" w:rsidR="003B7482" w:rsidRDefault="003B7482" w:rsidP="003B7482">
      <w:pPr>
        <w:autoSpaceDE/>
        <w:autoSpaceDN/>
        <w:rPr>
          <w:i/>
          <w:iCs/>
          <w:u w:val="single"/>
        </w:rPr>
      </w:pPr>
      <w:r w:rsidRPr="003B7482">
        <w:rPr>
          <w:i/>
          <w:iCs/>
          <w:u w:val="single"/>
        </w:rPr>
        <w:t xml:space="preserve">Built Environment and Pediatric Psychiatric Disorders </w:t>
      </w:r>
    </w:p>
    <w:p w14:paraId="24E6594F" w14:textId="0D4AEA65" w:rsidR="003B7482" w:rsidRPr="003B7482" w:rsidRDefault="003B7482" w:rsidP="003B7482">
      <w:pPr>
        <w:autoSpaceDE/>
        <w:autoSpaceDN/>
        <w:spacing w:before="120"/>
        <w:rPr>
          <w:rFonts w:ascii="Times New Roman" w:hAnsi="Times New Roman"/>
          <w:i/>
          <w:iCs/>
          <w:sz w:val="24"/>
          <w:u w:val="single"/>
        </w:rPr>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lead the first study to associate fine particulate matter with psychiatric outcomes in children and adolescents, using both electronic health record studies, as well as smaller, longitudinal panel studies. 1. Andrew </w:t>
      </w:r>
      <w:proofErr w:type="spellStart"/>
      <w:r>
        <w:t>Vancil</w:t>
      </w:r>
      <w:proofErr w:type="spellEnd"/>
      <w:r>
        <w:t xml:space="preserve">, Jeffrey R Strawn, Erika </w:t>
      </w:r>
      <w:proofErr w:type="spellStart"/>
      <w:r>
        <w:t>Rasnick</w:t>
      </w:r>
      <w:proofErr w:type="spellEnd"/>
      <w:r>
        <w:t xml:space="preserve">, Amir Levine, Heidi K Schroeder, Ashley M Specht, Ashley L Turner, Patrick H Ryan, </w:t>
      </w:r>
      <w:r>
        <w:rPr>
          <w:rStyle w:val="Strong"/>
        </w:rPr>
        <w:t>Cole Brokamp</w:t>
      </w:r>
      <w:r>
        <w:t xml:space="preserve">. Pediatric Anxiety and Daily Fine Particulate Matter: A Longitudinal Study. </w:t>
      </w:r>
      <w:r>
        <w:rPr>
          <w:rStyle w:val="Emphasis"/>
        </w:rPr>
        <w:t>Psychiatry Research Communications</w:t>
      </w:r>
      <w:r>
        <w:t>. In Press. 2022.</w:t>
      </w:r>
    </w:p>
    <w:p w14:paraId="33FCEE9C" w14:textId="77777777" w:rsidR="003B7482" w:rsidRDefault="003B7482" w:rsidP="003B7482">
      <w:pPr>
        <w:pStyle w:val="NormalWeb"/>
        <w:numPr>
          <w:ilvl w:val="0"/>
          <w:numId w:val="19"/>
        </w:numPr>
      </w:pPr>
      <w:r>
        <w:t xml:space="preserve">Clara Zundel, Patrick Ryan, </w:t>
      </w:r>
      <w:r>
        <w:rPr>
          <w:rStyle w:val="Strong"/>
        </w:rPr>
        <w:t>Cole Brokamp</w:t>
      </w:r>
      <w:r>
        <w:t xml:space="preserve">, Autumn </w:t>
      </w:r>
      <w:proofErr w:type="spellStart"/>
      <w:r>
        <w:t>Heeter</w:t>
      </w:r>
      <w:proofErr w:type="spellEnd"/>
      <w:r>
        <w:t xml:space="preserve">, </w:t>
      </w:r>
      <w:proofErr w:type="spellStart"/>
      <w:r>
        <w:t>Yaoxian</w:t>
      </w:r>
      <w:proofErr w:type="spellEnd"/>
      <w:r>
        <w:t xml:space="preserve"> Huang, Jeffrey Strawn, Hilary </w:t>
      </w:r>
      <w:proofErr w:type="spellStart"/>
      <w:r>
        <w:t>Marusak</w:t>
      </w:r>
      <w:proofErr w:type="spellEnd"/>
      <w:r>
        <w:t xml:space="preserve">. Air Pollution, Depressive and Anxiety Disorders, and Brain Effects: A Systematic Review. </w:t>
      </w:r>
      <w:proofErr w:type="spellStart"/>
      <w:r>
        <w:rPr>
          <w:rStyle w:val="Emphasis"/>
        </w:rPr>
        <w:t>NeuroToxicology</w:t>
      </w:r>
      <w:proofErr w:type="spellEnd"/>
      <w:r>
        <w:t>. In Press. 2022.</w:t>
      </w:r>
    </w:p>
    <w:p w14:paraId="095AB862" w14:textId="77777777" w:rsidR="003B7482" w:rsidRDefault="003B7482" w:rsidP="003B7482">
      <w:pPr>
        <w:pStyle w:val="NormalWeb"/>
        <w:numPr>
          <w:ilvl w:val="0"/>
          <w:numId w:val="19"/>
        </w:numPr>
      </w:pPr>
      <w:r>
        <w:lastRenderedPageBreak/>
        <w:t xml:space="preserve">Erika </w:t>
      </w:r>
      <w:proofErr w:type="spellStart"/>
      <w:r>
        <w:t>Rasnick</w:t>
      </w:r>
      <w:proofErr w:type="spellEnd"/>
      <w:r>
        <w:t xml:space="preserve">, Patrick H. Ryan, A. John Bailer, Thomas Fisher, Patrick J. Parsons, Kimberly </w:t>
      </w:r>
      <w:proofErr w:type="spellStart"/>
      <w:r>
        <w:t>Yolton</w:t>
      </w:r>
      <w:proofErr w:type="spellEnd"/>
      <w:r>
        <w:t xml:space="preserve">, Nicholas C. Newman, Bruce P. </w:t>
      </w:r>
      <w:proofErr w:type="spellStart"/>
      <w:r>
        <w:t>Lanphear</w:t>
      </w:r>
      <w:proofErr w:type="spellEnd"/>
      <w:r>
        <w:t xml:space="preserve">, </w:t>
      </w:r>
      <w:r>
        <w:rPr>
          <w:rStyle w:val="Strong"/>
        </w:rPr>
        <w:t>Cole Brokamp</w:t>
      </w:r>
      <w:r>
        <w:t xml:space="preserve">. Identifying Sensitive Windows of Airborne Lead Exposure Associated with Behavioral Outcomes at Age 12. </w:t>
      </w:r>
      <w:r>
        <w:rPr>
          <w:rStyle w:val="Emphasis"/>
        </w:rPr>
        <w:t>Environmental Epidemiology</w:t>
      </w:r>
      <w:r>
        <w:t>. 5(2):e144. 2021.</w:t>
      </w:r>
    </w:p>
    <w:p w14:paraId="786035AE" w14:textId="77777777" w:rsidR="003B7482" w:rsidRDefault="003B7482" w:rsidP="003B7482">
      <w:pPr>
        <w:pStyle w:val="NormalWeb"/>
        <w:numPr>
          <w:ilvl w:val="0"/>
          <w:numId w:val="19"/>
        </w:numPr>
      </w:pPr>
      <w:r>
        <w:rPr>
          <w:rStyle w:val="Strong"/>
        </w:rPr>
        <w:t>Cole Brokamp</w:t>
      </w:r>
      <w:r>
        <w:t xml:space="preserve">, Jeffrey R. Strawn, Andrew F. Beck, Pat Ryan. Pediatric Psychiatric Emergency Department Utilization and Fine Particulate Matter: A Case-Crossover Study. </w:t>
      </w:r>
      <w:r>
        <w:rPr>
          <w:rStyle w:val="Emphasis"/>
        </w:rPr>
        <w:t>Environmental Health Perspectives</w:t>
      </w:r>
      <w:r>
        <w:t>. 127(9). 2019.</w:t>
      </w:r>
    </w:p>
    <w:p w14:paraId="1DF84940" w14:textId="6023EC02" w:rsidR="003B7482" w:rsidRPr="003B7482" w:rsidRDefault="003B7482" w:rsidP="003B7482">
      <w:pPr>
        <w:rPr>
          <w:i/>
          <w:iCs/>
          <w:u w:val="single"/>
        </w:rPr>
      </w:pPr>
      <w:r w:rsidRPr="003B7482">
        <w:rPr>
          <w:i/>
          <w:iCs/>
          <w:u w:val="single"/>
        </w:rPr>
        <w:t xml:space="preserve">Spatiotemporal </w:t>
      </w:r>
      <w:r>
        <w:rPr>
          <w:i/>
          <w:iCs/>
          <w:u w:val="single"/>
        </w:rPr>
        <w:t>E</w:t>
      </w:r>
      <w:r w:rsidRPr="003B7482">
        <w:rPr>
          <w:i/>
          <w:iCs/>
          <w:u w:val="single"/>
        </w:rPr>
        <w:t xml:space="preserve">xposure </w:t>
      </w:r>
      <w:r>
        <w:rPr>
          <w:i/>
          <w:iCs/>
          <w:u w:val="single"/>
        </w:rPr>
        <w:t>A</w:t>
      </w:r>
      <w:r w:rsidRPr="003B7482">
        <w:rPr>
          <w:i/>
          <w:iCs/>
          <w:u w:val="single"/>
        </w:rPr>
        <w:t xml:space="preserve">ssessment </w:t>
      </w:r>
      <w:r>
        <w:rPr>
          <w:i/>
          <w:iCs/>
          <w:u w:val="single"/>
        </w:rPr>
        <w:t>M</w:t>
      </w:r>
      <w:r w:rsidRPr="003B7482">
        <w:rPr>
          <w:i/>
          <w:iCs/>
          <w:u w:val="single"/>
        </w:rPr>
        <w:t xml:space="preserve">ethods and </w:t>
      </w:r>
      <w:r>
        <w:rPr>
          <w:i/>
          <w:iCs/>
          <w:u w:val="single"/>
        </w:rPr>
        <w:t>M</w:t>
      </w:r>
      <w:r w:rsidRPr="003B7482">
        <w:rPr>
          <w:i/>
          <w:iCs/>
          <w:u w:val="single"/>
        </w:rPr>
        <w:t xml:space="preserve">achine </w:t>
      </w:r>
      <w:r>
        <w:rPr>
          <w:i/>
          <w:iCs/>
          <w:u w:val="single"/>
        </w:rPr>
        <w:t>L</w:t>
      </w:r>
      <w:r w:rsidRPr="003B7482">
        <w:rPr>
          <w:i/>
          <w:iCs/>
          <w:u w:val="single"/>
        </w:rPr>
        <w:t xml:space="preserve">earning </w:t>
      </w:r>
      <w:r>
        <w:rPr>
          <w:i/>
          <w:iCs/>
          <w:u w:val="single"/>
        </w:rPr>
        <w:t>M</w:t>
      </w:r>
      <w:r w:rsidRPr="003B7482">
        <w:rPr>
          <w:i/>
          <w:iCs/>
          <w:u w:val="single"/>
        </w:rPr>
        <w:t xml:space="preserve">odels </w:t>
      </w:r>
    </w:p>
    <w:p w14:paraId="591EEB73" w14:textId="77777777" w:rsidR="003B7482" w:rsidRDefault="003B7482" w:rsidP="003B7482">
      <w:pPr>
        <w:pStyle w:val="NormalWeb"/>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p>
    <w:p w14:paraId="123B7465" w14:textId="77777777" w:rsidR="003B7482" w:rsidRDefault="003B7482" w:rsidP="003B7482">
      <w:pPr>
        <w:pStyle w:val="NormalWeb"/>
      </w:pP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w:t>
      </w:r>
      <w:proofErr w:type="gramStart"/>
      <w:r>
        <w:t>life, but</w:t>
      </w:r>
      <w:proofErr w:type="gramEnd"/>
      <w:r>
        <w:t xml:space="preserve"> has also been used across several medical subspecialties to quantify health disparities.</w:t>
      </w:r>
    </w:p>
    <w:p w14:paraId="0DED0376" w14:textId="77777777" w:rsidR="003B7482" w:rsidRDefault="003B7482" w:rsidP="003B7482">
      <w:pPr>
        <w:pStyle w:val="NormalWeb"/>
        <w:numPr>
          <w:ilvl w:val="0"/>
          <w:numId w:val="20"/>
        </w:numPr>
      </w:pPr>
      <w:r>
        <w:rPr>
          <w:rStyle w:val="Strong"/>
        </w:rPr>
        <w:t>Cole Brokamp</w:t>
      </w:r>
      <w:r>
        <w:t xml:space="preserve">. A High Resolution Spatiotemporal Fine Particulate Matter Exposure Assessment Model for the Contiguous United States. </w:t>
      </w:r>
      <w:r>
        <w:rPr>
          <w:rStyle w:val="Emphasis"/>
        </w:rPr>
        <w:t>Environmental Advances</w:t>
      </w:r>
      <w:r>
        <w:t>. 7:100155. 2022.</w:t>
      </w:r>
    </w:p>
    <w:p w14:paraId="58AA8541" w14:textId="77777777" w:rsidR="003B7482" w:rsidRDefault="003B7482" w:rsidP="003B7482">
      <w:pPr>
        <w:pStyle w:val="NormalWeb"/>
        <w:numPr>
          <w:ilvl w:val="0"/>
          <w:numId w:val="20"/>
        </w:numPr>
      </w:pPr>
      <w:r>
        <w:rPr>
          <w:rStyle w:val="Strong"/>
        </w:rPr>
        <w:t>Cole Brokamp</w:t>
      </w:r>
      <w:r>
        <w:t xml:space="preserve">, Andrew F. Beck, </w:t>
      </w:r>
      <w:proofErr w:type="spellStart"/>
      <w:r>
        <w:t>Neera</w:t>
      </w:r>
      <w:proofErr w:type="spellEnd"/>
      <w:r>
        <w:t xml:space="preserve"> K. Goyal, Patrick Ryan, James M. Greenberg, Eric S. Hall. Material Community Deprivation and Hospital Utilization During the First Year of Life: An Urban Population-Based Cohort Study. </w:t>
      </w:r>
      <w:r>
        <w:rPr>
          <w:rStyle w:val="Emphasis"/>
        </w:rPr>
        <w:t>Annals of Epidemiology</w:t>
      </w:r>
      <w:r>
        <w:t>. 30. 2019.</w:t>
      </w:r>
    </w:p>
    <w:p w14:paraId="20C70214" w14:textId="77777777" w:rsidR="003B7482" w:rsidRDefault="003B7482" w:rsidP="003B7482">
      <w:pPr>
        <w:pStyle w:val="NormalWeb"/>
        <w:numPr>
          <w:ilvl w:val="0"/>
          <w:numId w:val="20"/>
        </w:numPr>
      </w:pPr>
      <w:r>
        <w:rPr>
          <w:rStyle w:val="Strong"/>
        </w:rPr>
        <w:t>Cole Brokamp</w:t>
      </w:r>
      <w:r>
        <w:t xml:space="preserve">, Roman </w:t>
      </w:r>
      <w:proofErr w:type="spellStart"/>
      <w:r>
        <w:t>Jandarov</w:t>
      </w:r>
      <w:proofErr w:type="spellEnd"/>
      <w:r>
        <w:t xml:space="preserve">, Monir Hossain, Patrick Ryan. Predicting Daily Urban Fine Particulate Matter Concentrations Using Random Forest. </w:t>
      </w:r>
      <w:r>
        <w:rPr>
          <w:rStyle w:val="Emphasis"/>
        </w:rPr>
        <w:t>Environmental Science &amp; Technology</w:t>
      </w:r>
      <w:r>
        <w:t>. 52 (7); 4173-4179. 2018.</w:t>
      </w:r>
    </w:p>
    <w:p w14:paraId="5BB8C337" w14:textId="7EAFA96B" w:rsidR="00FC5F9E" w:rsidRDefault="003B7482" w:rsidP="005C2CF8">
      <w:pPr>
        <w:pStyle w:val="NormalWeb"/>
        <w:numPr>
          <w:ilvl w:val="0"/>
          <w:numId w:val="20"/>
        </w:numPr>
      </w:pPr>
      <w:r>
        <w:rPr>
          <w:rStyle w:val="Strong"/>
        </w:rPr>
        <w:t>Cole Brokamp</w:t>
      </w:r>
      <w:r>
        <w:t xml:space="preserve">, Roman </w:t>
      </w:r>
      <w:proofErr w:type="spellStart"/>
      <w:r>
        <w:t>Jandarov</w:t>
      </w:r>
      <w:proofErr w:type="spellEnd"/>
      <w:r>
        <w:t xml:space="preserve">, MB Rao, Grace </w:t>
      </w:r>
      <w:proofErr w:type="spellStart"/>
      <w:r>
        <w:t>LeMasters</w:t>
      </w:r>
      <w:proofErr w:type="spellEnd"/>
      <w:r>
        <w:t xml:space="preserve">, Patrick Ryan. Exposure assessment models for elemental components of particulate matter in an urban environment: A comparison of regression and random forest approaches. </w:t>
      </w:r>
      <w:r>
        <w:rPr>
          <w:rStyle w:val="Emphasis"/>
        </w:rPr>
        <w:t>Atmospheric Environment</w:t>
      </w:r>
      <w:r>
        <w:t>. 151; 1-11. 2017.</w:t>
      </w:r>
    </w:p>
    <w:p w14:paraId="35473F1D" w14:textId="77777777" w:rsidR="003B7482" w:rsidRPr="003B7482" w:rsidRDefault="003B7482" w:rsidP="003B7482">
      <w:pPr>
        <w:pStyle w:val="NormalWeb"/>
        <w:rPr>
          <w:i/>
          <w:iCs/>
          <w:u w:val="single"/>
        </w:rPr>
      </w:pPr>
      <w:r w:rsidRPr="003B7482">
        <w:rPr>
          <w:i/>
          <w:iCs/>
          <w:u w:val="single"/>
        </w:rPr>
        <w:t xml:space="preserve">Causal Mediation of Place-Based Factors on Health Disparities </w:t>
      </w:r>
    </w:p>
    <w:p w14:paraId="094CFADA" w14:textId="77777777" w:rsidR="003B7482" w:rsidRPr="003B7482" w:rsidRDefault="003B7482" w:rsidP="003B7482">
      <w:pPr>
        <w:pStyle w:val="NormalWeb"/>
      </w:pPr>
      <w:r w:rsidRPr="003B7482">
        <w:t>I have used advanced causal modeling techniques coupled with population-wide health registries linked to extant social and environmental determinants of health data sources to study the mechanisms behind racial health disparities. This has included neighborhood-level drivers of all-cause hospitalization disparities and more detailed analyses within specific disease groups, including pediatric inflammatory bowel disease, asthma, sickle cell anemia, type I diabetes, and psychiatric disorders.</w:t>
      </w:r>
    </w:p>
    <w:p w14:paraId="69404353" w14:textId="77777777" w:rsidR="003B7482" w:rsidRPr="003B7482" w:rsidRDefault="003B7482" w:rsidP="003B7482">
      <w:pPr>
        <w:pStyle w:val="NormalWeb"/>
        <w:numPr>
          <w:ilvl w:val="0"/>
          <w:numId w:val="24"/>
        </w:numPr>
      </w:pPr>
      <w:r w:rsidRPr="003B7482">
        <w:rPr>
          <w:b/>
          <w:bCs/>
        </w:rPr>
        <w:t>Cole Brokamp</w:t>
      </w:r>
      <w:r w:rsidRPr="003B7482">
        <w:t xml:space="preserve">, Margaret N Jones, Qing Duan, Erika </w:t>
      </w:r>
      <w:proofErr w:type="spellStart"/>
      <w:r w:rsidRPr="003B7482">
        <w:t>Rasnick</w:t>
      </w:r>
      <w:proofErr w:type="spellEnd"/>
      <w:r w:rsidRPr="003B7482">
        <w:t xml:space="preserve"> Manning, Sarah Ray, Alexandra MS Corley, Joseph Michael, Stuart Taylor, </w:t>
      </w:r>
      <w:proofErr w:type="spellStart"/>
      <w:r w:rsidRPr="003B7482">
        <w:t>Ndidi</w:t>
      </w:r>
      <w:proofErr w:type="spellEnd"/>
      <w:r w:rsidRPr="003B7482">
        <w:t xml:space="preserve"> Unaka, Andrew F Beck. Causal Mediation of Neighborhood-Level Pediatric Hospitalization Inequities. </w:t>
      </w:r>
      <w:r w:rsidRPr="003B7482">
        <w:rPr>
          <w:i/>
          <w:iCs/>
        </w:rPr>
        <w:t>Pediatrics</w:t>
      </w:r>
      <w:r w:rsidRPr="003B7482">
        <w:t>. In Press. 2024.</w:t>
      </w:r>
    </w:p>
    <w:p w14:paraId="6163C7F4" w14:textId="77777777" w:rsidR="003B7482" w:rsidRPr="003B7482" w:rsidRDefault="003B7482" w:rsidP="003B7482">
      <w:pPr>
        <w:pStyle w:val="NormalWeb"/>
        <w:numPr>
          <w:ilvl w:val="0"/>
          <w:numId w:val="24"/>
        </w:numPr>
      </w:pPr>
      <w:r w:rsidRPr="003B7482">
        <w:t xml:space="preserve">Julia Smith, </w:t>
      </w:r>
      <w:proofErr w:type="spellStart"/>
      <w:r w:rsidRPr="003B7482">
        <w:t>Chunyan</w:t>
      </w:r>
      <w:proofErr w:type="spellEnd"/>
      <w:r w:rsidRPr="003B7482">
        <w:t xml:space="preserve"> Liu, Andrew Beck, Lin Fei, </w:t>
      </w:r>
      <w:r w:rsidRPr="003B7482">
        <w:rPr>
          <w:b/>
          <w:bCs/>
        </w:rPr>
        <w:t>Cole Brokamp</w:t>
      </w:r>
      <w:r w:rsidRPr="003B7482">
        <w:t xml:space="preserve">, </w:t>
      </w:r>
      <w:proofErr w:type="spellStart"/>
      <w:r w:rsidRPr="003B7482">
        <w:t>Syeda</w:t>
      </w:r>
      <w:proofErr w:type="spellEnd"/>
      <w:r w:rsidRPr="003B7482">
        <w:t xml:space="preserve"> </w:t>
      </w:r>
      <w:proofErr w:type="spellStart"/>
      <w:r w:rsidRPr="003B7482">
        <w:t>Meryum</w:t>
      </w:r>
      <w:proofErr w:type="spellEnd"/>
      <w:r w:rsidRPr="003B7482">
        <w:t xml:space="preserve">, Kaitlin G Whaley, Philip </w:t>
      </w:r>
      <w:proofErr w:type="spellStart"/>
      <w:r w:rsidRPr="003B7482">
        <w:t>Minar</w:t>
      </w:r>
      <w:proofErr w:type="spellEnd"/>
      <w:r w:rsidRPr="003B7482">
        <w:t xml:space="preserve">, Jennifer Hellmann, Lee A Denson, Peter Margolis, </w:t>
      </w:r>
      <w:proofErr w:type="spellStart"/>
      <w:r w:rsidRPr="003B7482">
        <w:t>Jasbir</w:t>
      </w:r>
      <w:proofErr w:type="spellEnd"/>
      <w:r w:rsidRPr="003B7482">
        <w:t xml:space="preserve"> Dhaliwal. Racial Disparities in Pediatric Inflammatory Bowel Disease Care: Differences in Outcomes and Health Service Utilization Between Black and White Children. </w:t>
      </w:r>
      <w:r w:rsidRPr="003B7482">
        <w:rPr>
          <w:i/>
          <w:iCs/>
        </w:rPr>
        <w:t>Journal of Pediatrics</w:t>
      </w:r>
      <w:r w:rsidRPr="003B7482">
        <w:t>. 260:113522. 2023.</w:t>
      </w:r>
    </w:p>
    <w:p w14:paraId="4BFABEB2" w14:textId="77777777" w:rsidR="003B7482" w:rsidRPr="003B7482" w:rsidRDefault="003B7482" w:rsidP="003B7482">
      <w:pPr>
        <w:pStyle w:val="NormalWeb"/>
        <w:numPr>
          <w:ilvl w:val="0"/>
          <w:numId w:val="24"/>
        </w:numPr>
      </w:pPr>
      <w:r w:rsidRPr="003B7482">
        <w:t xml:space="preserve">Esteban Correa, Lili Ding, Andrew F. Beck, </w:t>
      </w:r>
      <w:r w:rsidRPr="003B7482">
        <w:rPr>
          <w:b/>
          <w:bCs/>
        </w:rPr>
        <w:t>Cole Brokamp</w:t>
      </w:r>
      <w:r w:rsidRPr="003B7482">
        <w:t xml:space="preserve">, </w:t>
      </w:r>
      <w:proofErr w:type="spellStart"/>
      <w:r w:rsidRPr="003B7482">
        <w:t>Mekibib</w:t>
      </w:r>
      <w:proofErr w:type="spellEnd"/>
      <w:r w:rsidRPr="003B7482">
        <w:t xml:space="preserve"> </w:t>
      </w:r>
      <w:proofErr w:type="spellStart"/>
      <w:r w:rsidRPr="003B7482">
        <w:t>Altayeb</w:t>
      </w:r>
      <w:proofErr w:type="spellEnd"/>
      <w:r w:rsidRPr="003B7482">
        <w:t xml:space="preserve">, Robert S. Kahn, </w:t>
      </w:r>
      <w:proofErr w:type="spellStart"/>
      <w:r w:rsidRPr="003B7482">
        <w:t>Tesfay</w:t>
      </w:r>
      <w:proofErr w:type="spellEnd"/>
      <w:r w:rsidRPr="003B7482">
        <w:t xml:space="preserve"> </w:t>
      </w:r>
      <w:proofErr w:type="spellStart"/>
      <w:r w:rsidRPr="003B7482">
        <w:t>Mersha</w:t>
      </w:r>
      <w:proofErr w:type="spellEnd"/>
      <w:r w:rsidRPr="003B7482">
        <w:t xml:space="preserve">. Understanding Racial Disparities in Childhood Asthma Using Individual- and Neighborhood-Level Risk Factors. </w:t>
      </w:r>
      <w:r w:rsidRPr="003B7482">
        <w:rPr>
          <w:i/>
          <w:iCs/>
        </w:rPr>
        <w:t>Journal of Allergy and Clinical Immunology</w:t>
      </w:r>
      <w:r w:rsidRPr="003B7482">
        <w:t>. In Press. 2022.</w:t>
      </w:r>
    </w:p>
    <w:p w14:paraId="6D729172" w14:textId="77777777" w:rsidR="003B7482" w:rsidRDefault="003B7482" w:rsidP="003B7482">
      <w:pPr>
        <w:pStyle w:val="NormalWeb"/>
        <w:numPr>
          <w:ilvl w:val="0"/>
          <w:numId w:val="24"/>
        </w:numPr>
      </w:pPr>
      <w:r w:rsidRPr="003B7482">
        <w:t xml:space="preserve">Antonella </w:t>
      </w:r>
      <w:proofErr w:type="spellStart"/>
      <w:r w:rsidRPr="003B7482">
        <w:t>Zanobetti</w:t>
      </w:r>
      <w:proofErr w:type="spellEnd"/>
      <w:r w:rsidRPr="003B7482">
        <w:t xml:space="preserve">, Patrick H. Ryan, Brent </w:t>
      </w:r>
      <w:proofErr w:type="spellStart"/>
      <w:r w:rsidRPr="003B7482">
        <w:t>Coull</w:t>
      </w:r>
      <w:proofErr w:type="spellEnd"/>
      <w:r w:rsidRPr="003B7482">
        <w:t xml:space="preserve">, </w:t>
      </w:r>
      <w:r w:rsidRPr="003B7482">
        <w:rPr>
          <w:b/>
          <w:bCs/>
        </w:rPr>
        <w:t>Cole Brokamp</w:t>
      </w:r>
      <w:r w:rsidRPr="003B7482">
        <w:t xml:space="preserve">, Soma Datta, Jeffrey Blossom, Nathan Lothrop, Rachel L. Miller, Paloma I. Beamer, Cynthia M. </w:t>
      </w:r>
      <w:proofErr w:type="spellStart"/>
      <w:r w:rsidRPr="003B7482">
        <w:t>Visness</w:t>
      </w:r>
      <w:proofErr w:type="spellEnd"/>
      <w:r w:rsidRPr="003B7482">
        <w:t xml:space="preserve">, Howard Andrews, Leonard B. </w:t>
      </w:r>
      <w:proofErr w:type="spellStart"/>
      <w:r w:rsidRPr="003B7482">
        <w:t>Bacharier</w:t>
      </w:r>
      <w:proofErr w:type="spellEnd"/>
      <w:r w:rsidRPr="003B7482">
        <w:t xml:space="preserve">, Tina </w:t>
      </w:r>
      <w:proofErr w:type="spellStart"/>
      <w:r w:rsidRPr="003B7482">
        <w:t>Hartert</w:t>
      </w:r>
      <w:proofErr w:type="spellEnd"/>
      <w:r w:rsidRPr="003B7482">
        <w:t xml:space="preserve">, Christine C. Johnson, Dennis </w:t>
      </w:r>
      <w:proofErr w:type="spellStart"/>
      <w:r w:rsidRPr="003B7482">
        <w:t>Ownby</w:t>
      </w:r>
      <w:proofErr w:type="spellEnd"/>
      <w:r w:rsidRPr="003B7482">
        <w:t xml:space="preserve">, </w:t>
      </w:r>
      <w:proofErr w:type="spellStart"/>
      <w:r w:rsidRPr="003B7482">
        <w:t>Gurjit</w:t>
      </w:r>
      <w:proofErr w:type="spellEnd"/>
      <w:r w:rsidRPr="003B7482">
        <w:t xml:space="preserve"> K. Khurana Hershey, Christine Joseph, Song </w:t>
      </w:r>
      <w:proofErr w:type="spellStart"/>
      <w:r w:rsidRPr="003B7482">
        <w:t>Yiqiang</w:t>
      </w:r>
      <w:proofErr w:type="spellEnd"/>
      <w:r w:rsidRPr="003B7482">
        <w:t xml:space="preserve">, Eneida Mendoza, Daniel J. Jackson, Heike </w:t>
      </w:r>
      <w:proofErr w:type="spellStart"/>
      <w:r w:rsidRPr="003B7482">
        <w:t>Luttmann</w:t>
      </w:r>
      <w:proofErr w:type="spellEnd"/>
      <w:r w:rsidRPr="003B7482">
        <w:t xml:space="preserve">-Gibson, Edward M. </w:t>
      </w:r>
      <w:proofErr w:type="spellStart"/>
      <w:r w:rsidRPr="003B7482">
        <w:t>Zoratti</w:t>
      </w:r>
      <w:proofErr w:type="spellEnd"/>
      <w:r w:rsidRPr="003B7482">
        <w:t xml:space="preserve">, Anne L. Wright, Fernando D. Martinez, Christine M. </w:t>
      </w:r>
      <w:proofErr w:type="spellStart"/>
      <w:r w:rsidRPr="003B7482">
        <w:t>Seroogy</w:t>
      </w:r>
      <w:proofErr w:type="spellEnd"/>
      <w:r w:rsidRPr="003B7482">
        <w:t xml:space="preserve">, James E. </w:t>
      </w:r>
      <w:proofErr w:type="spellStart"/>
      <w:r w:rsidRPr="003B7482">
        <w:t>Gern</w:t>
      </w:r>
      <w:proofErr w:type="spellEnd"/>
      <w:r w:rsidRPr="003B7482">
        <w:t xml:space="preserve">, Diane R. Gold, </w:t>
      </w:r>
      <w:r w:rsidRPr="003B7482">
        <w:lastRenderedPageBreak/>
        <w:t xml:space="preserve">for the Children’s Respiratory and Environmental Workgroup (CREW) Consortium. Childhood Asthma Incidence, Early and Persistent Wheeze, and Neighborhood Socioeconomic Factors in the ECHO/CREW Consortium. </w:t>
      </w:r>
      <w:r w:rsidRPr="003B7482">
        <w:rPr>
          <w:i/>
          <w:iCs/>
        </w:rPr>
        <w:t>JAMA Pediatrics</w:t>
      </w:r>
      <w:r w:rsidRPr="003B7482">
        <w:t>. Online. 2022.</w:t>
      </w:r>
    </w:p>
    <w:p w14:paraId="2B8D0EEF" w14:textId="77777777" w:rsidR="003B7482" w:rsidRDefault="003B7482" w:rsidP="003B7482">
      <w:pPr>
        <w:pStyle w:val="NormalWeb"/>
        <w:rPr>
          <w:i/>
          <w:iCs/>
          <w:u w:val="single"/>
        </w:rPr>
      </w:pPr>
      <w:r w:rsidRPr="003B7482">
        <w:rPr>
          <w:i/>
          <w:iCs/>
          <w:u w:val="single"/>
        </w:rPr>
        <w:t xml:space="preserve">Privacy-based Methods and Software for Geocoding and Geomarker Assessment </w:t>
      </w:r>
    </w:p>
    <w:p w14:paraId="17728FD6" w14:textId="44A93CC4" w:rsidR="003B7482" w:rsidRPr="003B7482" w:rsidRDefault="003B7482" w:rsidP="003B7482">
      <w:pPr>
        <w:pStyle w:val="NormalWeb"/>
        <w:rPr>
          <w:i/>
          <w:iCs/>
          <w:u w:val="single"/>
        </w:rPr>
      </w:pPr>
      <w:r w:rsidRPr="003B7482">
        <w:t xml:space="preserve">I have developed a novel approach and accompanying software package called DeGAUSS which overcomes multiple privacy-related challenges in the use of address data in multi-site studies </w:t>
      </w:r>
      <w:proofErr w:type="gramStart"/>
      <w:r w:rsidRPr="003B7482">
        <w:t>and also</w:t>
      </w:r>
      <w:proofErr w:type="gramEnd"/>
      <w:r w:rsidRPr="003B7482">
        <w:t xml:space="preserve"> serves as a more general reproducible and scalable research tool for geocoding and geomarker assessment. This approach is currently being implemented in a wide variety of national environmental health studies.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2104B6B5" w14:textId="77777777" w:rsidR="003B7482" w:rsidRPr="003B7482" w:rsidRDefault="003B7482" w:rsidP="003B7482">
      <w:pPr>
        <w:pStyle w:val="NormalWeb"/>
        <w:numPr>
          <w:ilvl w:val="0"/>
          <w:numId w:val="25"/>
        </w:numPr>
      </w:pPr>
      <w:r w:rsidRPr="003B7482">
        <w:t xml:space="preserve">Erika </w:t>
      </w:r>
      <w:proofErr w:type="spellStart"/>
      <w:r w:rsidRPr="003B7482">
        <w:t>Rasnick</w:t>
      </w:r>
      <w:proofErr w:type="spellEnd"/>
      <w:r w:rsidRPr="003B7482">
        <w:t xml:space="preserve"> Manning, Qing Duan, Stuart Taylor, Sarah Ray, Alexandra MS Corley, Joseph Michael, Ryan Gillette, </w:t>
      </w:r>
      <w:proofErr w:type="spellStart"/>
      <w:r w:rsidRPr="003B7482">
        <w:t>Ndidi</w:t>
      </w:r>
      <w:proofErr w:type="spellEnd"/>
      <w:r w:rsidRPr="003B7482">
        <w:t xml:space="preserve"> Unaka, David Hartley, Andrew F Beck, </w:t>
      </w:r>
      <w:r w:rsidRPr="003B7482">
        <w:rPr>
          <w:b/>
          <w:bCs/>
        </w:rPr>
        <w:t>Cole Brokamp</w:t>
      </w:r>
      <w:r w:rsidRPr="003B7482">
        <w:t xml:space="preserve">. Development of a Multimodal Geomarker Pipeline to Assess the Impact of Social, Economic, and Environmental Factors on Pediatric Health Outcomes. </w:t>
      </w:r>
      <w:r w:rsidRPr="003B7482">
        <w:rPr>
          <w:i/>
          <w:iCs/>
        </w:rPr>
        <w:t>Journal of the American Medical Informatics Association</w:t>
      </w:r>
      <w:r w:rsidRPr="003B7482">
        <w:t>. In press. 2024.</w:t>
      </w:r>
    </w:p>
    <w:p w14:paraId="4CE2069F" w14:textId="77777777" w:rsidR="003B7482" w:rsidRPr="003B7482" w:rsidRDefault="003B7482" w:rsidP="003B7482">
      <w:pPr>
        <w:pStyle w:val="NormalWeb"/>
        <w:numPr>
          <w:ilvl w:val="0"/>
          <w:numId w:val="25"/>
        </w:numPr>
      </w:pPr>
      <w:r w:rsidRPr="003B7482">
        <w:t xml:space="preserve">Erika </w:t>
      </w:r>
      <w:proofErr w:type="spellStart"/>
      <w:r w:rsidRPr="003B7482">
        <w:t>Rasnick</w:t>
      </w:r>
      <w:proofErr w:type="spellEnd"/>
      <w:r w:rsidRPr="003B7482">
        <w:t xml:space="preserve">, Patrick Ryan, Jeff Blossom, Heike </w:t>
      </w:r>
      <w:proofErr w:type="spellStart"/>
      <w:r w:rsidRPr="003B7482">
        <w:t>Luttmann</w:t>
      </w:r>
      <w:proofErr w:type="spellEnd"/>
      <w:r w:rsidRPr="003B7482">
        <w:t xml:space="preserve">-Gibson, Nathan Lothrop, Rima </w:t>
      </w:r>
      <w:proofErr w:type="spellStart"/>
      <w:r w:rsidRPr="003B7482">
        <w:t>Habre</w:t>
      </w:r>
      <w:proofErr w:type="spellEnd"/>
      <w:r w:rsidRPr="003B7482">
        <w:t xml:space="preserve">, Diane R Gold, Andrew </w:t>
      </w:r>
      <w:proofErr w:type="spellStart"/>
      <w:r w:rsidRPr="003B7482">
        <w:t>Vancil</w:t>
      </w:r>
      <w:proofErr w:type="spellEnd"/>
      <w:r w:rsidRPr="003B7482">
        <w:t xml:space="preserve">, Joel Schwartz, James E </w:t>
      </w:r>
      <w:proofErr w:type="spellStart"/>
      <w:r w:rsidRPr="003B7482">
        <w:t>Gern</w:t>
      </w:r>
      <w:proofErr w:type="spellEnd"/>
      <w:r w:rsidRPr="003B7482">
        <w:t xml:space="preserve">, </w:t>
      </w:r>
      <w:r w:rsidRPr="003B7482">
        <w:rPr>
          <w:b/>
          <w:bCs/>
        </w:rPr>
        <w:t>Cole Brokamp</w:t>
      </w:r>
      <w:r w:rsidRPr="003B7482">
        <w:t xml:space="preserve">. High Resolution and Spatiotemporal Place-Based Computable Exposures at Scale. </w:t>
      </w:r>
      <w:r w:rsidRPr="003B7482">
        <w:rPr>
          <w:i/>
          <w:iCs/>
        </w:rPr>
        <w:t>AMIA Summits on Translational Science Proceedings</w:t>
      </w:r>
      <w:r w:rsidRPr="003B7482">
        <w:t>. 2023:62-70. 2023.</w:t>
      </w:r>
    </w:p>
    <w:p w14:paraId="1624E130" w14:textId="77777777" w:rsidR="003B7482" w:rsidRPr="003B7482" w:rsidRDefault="003B7482" w:rsidP="003B7482">
      <w:pPr>
        <w:pStyle w:val="NormalWeb"/>
        <w:numPr>
          <w:ilvl w:val="0"/>
          <w:numId w:val="25"/>
        </w:numPr>
      </w:pPr>
      <w:r w:rsidRPr="003B7482">
        <w:t xml:space="preserve">Patrick H. Ryan, </w:t>
      </w:r>
      <w:r w:rsidRPr="003B7482">
        <w:rPr>
          <w:b/>
          <w:bCs/>
        </w:rPr>
        <w:t>Cole Brokamp</w:t>
      </w:r>
      <w:r w:rsidRPr="003B7482">
        <w:t xml:space="preserve">, Jeff Blossom, Nathan Lothrop, Rachel L. Miller, Paloma I. Beamer, Cynthia M. </w:t>
      </w:r>
      <w:proofErr w:type="spellStart"/>
      <w:r w:rsidRPr="003B7482">
        <w:t>Visness</w:t>
      </w:r>
      <w:proofErr w:type="spellEnd"/>
      <w:r w:rsidRPr="003B7482">
        <w:t xml:space="preserve">, Antonella </w:t>
      </w:r>
      <w:proofErr w:type="spellStart"/>
      <w:r w:rsidRPr="003B7482">
        <w:t>Zanobetti</w:t>
      </w:r>
      <w:proofErr w:type="spellEnd"/>
      <w:r w:rsidRPr="003B7482">
        <w:t xml:space="preserve">, Howard Andrews, Leonard B. </w:t>
      </w:r>
      <w:proofErr w:type="spellStart"/>
      <w:r w:rsidRPr="003B7482">
        <w:t>Bacharier</w:t>
      </w:r>
      <w:proofErr w:type="spellEnd"/>
      <w:r w:rsidRPr="003B7482">
        <w:t xml:space="preserve">, Tina </w:t>
      </w:r>
      <w:proofErr w:type="spellStart"/>
      <w:r w:rsidRPr="003B7482">
        <w:t>Hartert</w:t>
      </w:r>
      <w:proofErr w:type="spellEnd"/>
      <w:r w:rsidRPr="003B7482">
        <w:t xml:space="preserve">, Christine C. Johnson, Dennis </w:t>
      </w:r>
      <w:proofErr w:type="spellStart"/>
      <w:r w:rsidRPr="003B7482">
        <w:t>Ownby</w:t>
      </w:r>
      <w:proofErr w:type="spellEnd"/>
      <w:r w:rsidRPr="003B7482">
        <w:t xml:space="preserve">, Robert F. </w:t>
      </w:r>
      <w:proofErr w:type="spellStart"/>
      <w:r w:rsidRPr="003B7482">
        <w:t>Lemanske</w:t>
      </w:r>
      <w:proofErr w:type="spellEnd"/>
      <w:r w:rsidRPr="003B7482">
        <w:t xml:space="preserve"> Jr., Heike Gibson, </w:t>
      </w:r>
      <w:proofErr w:type="spellStart"/>
      <w:r w:rsidRPr="003B7482">
        <w:t>Weeberb</w:t>
      </w:r>
      <w:proofErr w:type="spellEnd"/>
      <w:r w:rsidRPr="003B7482">
        <w:t xml:space="preserve"> </w:t>
      </w:r>
      <w:proofErr w:type="spellStart"/>
      <w:r w:rsidRPr="003B7482">
        <w:t>Requia</w:t>
      </w:r>
      <w:proofErr w:type="spellEnd"/>
      <w:r w:rsidRPr="003B7482">
        <w:t xml:space="preserve">, Brent </w:t>
      </w:r>
      <w:proofErr w:type="spellStart"/>
      <w:r w:rsidRPr="003B7482">
        <w:t>Coull</w:t>
      </w:r>
      <w:proofErr w:type="spellEnd"/>
      <w:r w:rsidRPr="003B7482">
        <w:t xml:space="preserve">, Edward M. </w:t>
      </w:r>
      <w:proofErr w:type="spellStart"/>
      <w:r w:rsidRPr="003B7482">
        <w:t>Zoratti</w:t>
      </w:r>
      <w:proofErr w:type="spellEnd"/>
      <w:r w:rsidRPr="003B7482">
        <w:t xml:space="preserve">, Anne L. Wright, Fernando D. Martinez, Christine M. </w:t>
      </w:r>
      <w:proofErr w:type="spellStart"/>
      <w:r w:rsidRPr="003B7482">
        <w:t>Seroogy</w:t>
      </w:r>
      <w:proofErr w:type="spellEnd"/>
      <w:r w:rsidRPr="003B7482">
        <w:t xml:space="preserve">, James E. </w:t>
      </w:r>
      <w:proofErr w:type="spellStart"/>
      <w:r w:rsidRPr="003B7482">
        <w:t>Gern</w:t>
      </w:r>
      <w:proofErr w:type="spellEnd"/>
      <w:r w:rsidRPr="003B7482">
        <w:t xml:space="preserve">, Diane R. Gold, on behalf of the CREW Consortium. A Distributed Geospatial Approach to Describe Community Characteristics for Multi-Site Studies. </w:t>
      </w:r>
      <w:r w:rsidRPr="003B7482">
        <w:rPr>
          <w:i/>
          <w:iCs/>
        </w:rPr>
        <w:t>Journal of Clinical and Translational Science</w:t>
      </w:r>
      <w:r w:rsidRPr="003B7482">
        <w:t>. 5:e86, 1-8. 2021.</w:t>
      </w:r>
    </w:p>
    <w:p w14:paraId="1FDF9B06" w14:textId="77777777" w:rsidR="003B7482" w:rsidRDefault="003B7482" w:rsidP="003B7482">
      <w:pPr>
        <w:pStyle w:val="NormalWeb"/>
        <w:numPr>
          <w:ilvl w:val="0"/>
          <w:numId w:val="25"/>
        </w:numPr>
      </w:pPr>
      <w:r w:rsidRPr="003B7482">
        <w:rPr>
          <w:b/>
          <w:bCs/>
        </w:rPr>
        <w:t>Cole Brokamp</w:t>
      </w:r>
      <w:r w:rsidRPr="003B7482">
        <w:t xml:space="preserve">, Chris Wolfe, Todd </w:t>
      </w:r>
      <w:proofErr w:type="spellStart"/>
      <w:r w:rsidRPr="003B7482">
        <w:t>Lingren</w:t>
      </w:r>
      <w:proofErr w:type="spellEnd"/>
      <w:r w:rsidRPr="003B7482">
        <w:t xml:space="preserve">, John Harley, Patrick Ryan. Decentralized and Reproducible Geocoding and Characterization of Community and Environmental Exposures for Multi-Site Studies. </w:t>
      </w:r>
      <w:r w:rsidRPr="003B7482">
        <w:rPr>
          <w:i/>
          <w:iCs/>
        </w:rPr>
        <w:t>Journal of American Medical Informatics Association</w:t>
      </w:r>
      <w:r w:rsidRPr="003B7482">
        <w:t>. 25(3); 309-314. 2017.</w:t>
      </w:r>
    </w:p>
    <w:p w14:paraId="71A6297D" w14:textId="77777777" w:rsidR="003B7482" w:rsidRPr="003B7482" w:rsidRDefault="003B7482" w:rsidP="003B7482">
      <w:pPr>
        <w:pStyle w:val="NormalWeb"/>
        <w:rPr>
          <w:i/>
          <w:iCs/>
          <w:u w:val="single"/>
        </w:rPr>
      </w:pPr>
      <w:r w:rsidRPr="003B7482">
        <w:rPr>
          <w:i/>
          <w:iCs/>
          <w:u w:val="single"/>
        </w:rPr>
        <w:t xml:space="preserve">Fairness in Precision Medicine </w:t>
      </w:r>
    </w:p>
    <w:p w14:paraId="0E9292E7" w14:textId="77777777" w:rsidR="003B7482" w:rsidRPr="003B7482" w:rsidRDefault="003B7482" w:rsidP="003B7482">
      <w:pPr>
        <w:pStyle w:val="NormalWeb"/>
      </w:pPr>
      <w:r w:rsidRPr="003B7482">
        <w:t xml:space="preserve">My research group has </w:t>
      </w:r>
      <w:proofErr w:type="gramStart"/>
      <w:r w:rsidRPr="003B7482">
        <w:t>lead</w:t>
      </w:r>
      <w:proofErr w:type="gramEnd"/>
      <w:r w:rsidRPr="003B7482">
        <w:t xml:space="preserve"> several studies on the racial and ethnic fairness of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w:t>
      </w:r>
      <w:proofErr w:type="gramStart"/>
      <w:r w:rsidRPr="003B7482">
        <w:t>through the use of</w:t>
      </w:r>
      <w:proofErr w:type="gramEnd"/>
      <w:r w:rsidRPr="003B7482">
        <w:t xml:space="preserve"> commonly used exposure assessment and community characteristics tools.</w:t>
      </w:r>
    </w:p>
    <w:p w14:paraId="281A7060" w14:textId="77777777" w:rsidR="003B7482" w:rsidRPr="003B7482" w:rsidRDefault="003B7482" w:rsidP="003B7482">
      <w:pPr>
        <w:pStyle w:val="NormalWeb"/>
        <w:numPr>
          <w:ilvl w:val="0"/>
          <w:numId w:val="26"/>
        </w:numPr>
      </w:pPr>
      <w:r w:rsidRPr="003B7482">
        <w:t xml:space="preserve">Stephen P </w:t>
      </w:r>
      <w:proofErr w:type="spellStart"/>
      <w:r w:rsidRPr="003B7482">
        <w:t>Colegate</w:t>
      </w:r>
      <w:proofErr w:type="spellEnd"/>
      <w:r w:rsidRPr="003B7482">
        <w:t xml:space="preserve">, Anushka </w:t>
      </w:r>
      <w:proofErr w:type="spellStart"/>
      <w:r w:rsidRPr="003B7482">
        <w:t>Palipana</w:t>
      </w:r>
      <w:proofErr w:type="spellEnd"/>
      <w:r w:rsidRPr="003B7482">
        <w:t xml:space="preserve">, </w:t>
      </w:r>
      <w:proofErr w:type="spellStart"/>
      <w:r w:rsidRPr="003B7482">
        <w:t>Emrah</w:t>
      </w:r>
      <w:proofErr w:type="spellEnd"/>
      <w:r w:rsidRPr="003B7482">
        <w:t xml:space="preserve"> </w:t>
      </w:r>
      <w:proofErr w:type="spellStart"/>
      <w:r w:rsidRPr="003B7482">
        <w:t>Gecili</w:t>
      </w:r>
      <w:proofErr w:type="spellEnd"/>
      <w:r w:rsidRPr="003B7482">
        <w:t xml:space="preserve">, Rhonda D </w:t>
      </w:r>
      <w:proofErr w:type="spellStart"/>
      <w:r w:rsidRPr="003B7482">
        <w:t>Szczesniak</w:t>
      </w:r>
      <w:proofErr w:type="spellEnd"/>
      <w:r w:rsidRPr="003B7482">
        <w:t xml:space="preserve">, </w:t>
      </w:r>
      <w:r w:rsidRPr="003B7482">
        <w:rPr>
          <w:b/>
          <w:bCs/>
        </w:rPr>
        <w:t>Cole Brokamp</w:t>
      </w:r>
      <w:r w:rsidRPr="003B7482">
        <w:t xml:space="preserve">. Evaluating Precision Medicine Tools in Cystic Fibrosis for Racial and Ethnic Fairness. </w:t>
      </w:r>
      <w:r w:rsidRPr="003B7482">
        <w:rPr>
          <w:i/>
          <w:iCs/>
        </w:rPr>
        <w:t>Journal of Clinical and Translational Science</w:t>
      </w:r>
      <w:r w:rsidRPr="003B7482">
        <w:t>. In press. 2024.</w:t>
      </w:r>
    </w:p>
    <w:p w14:paraId="01359101" w14:textId="2E32C01E" w:rsidR="003B7482" w:rsidRPr="00642A95" w:rsidRDefault="003B7482" w:rsidP="003B7482">
      <w:pPr>
        <w:pStyle w:val="NormalWeb"/>
        <w:numPr>
          <w:ilvl w:val="0"/>
          <w:numId w:val="26"/>
        </w:numPr>
        <w:rPr>
          <w:rStyle w:val="Strong"/>
          <w:b w:val="0"/>
          <w:bCs w:val="0"/>
        </w:rPr>
      </w:pPr>
      <w:r w:rsidRPr="003B7482">
        <w:t xml:space="preserve">Jordan Pennington, Erika </w:t>
      </w:r>
      <w:proofErr w:type="spellStart"/>
      <w:r w:rsidRPr="003B7482">
        <w:t>Rasnick</w:t>
      </w:r>
      <w:proofErr w:type="spellEnd"/>
      <w:r w:rsidRPr="003B7482">
        <w:t xml:space="preserve">, Lisa J. Martin, Jocelyn M. </w:t>
      </w:r>
      <w:proofErr w:type="spellStart"/>
      <w:r w:rsidRPr="003B7482">
        <w:t>Biagini</w:t>
      </w:r>
      <w:proofErr w:type="spellEnd"/>
      <w:r w:rsidRPr="003B7482">
        <w:t xml:space="preserve">, Tesfaye B. </w:t>
      </w:r>
      <w:proofErr w:type="spellStart"/>
      <w:r w:rsidRPr="003B7482">
        <w:t>Mersha</w:t>
      </w:r>
      <w:proofErr w:type="spellEnd"/>
      <w:r w:rsidRPr="003B7482">
        <w:t xml:space="preserve">, Allison Parsons, </w:t>
      </w:r>
      <w:proofErr w:type="spellStart"/>
      <w:r w:rsidRPr="003B7482">
        <w:t>Gurjit</w:t>
      </w:r>
      <w:proofErr w:type="spellEnd"/>
      <w:r w:rsidRPr="003B7482">
        <w:t xml:space="preserve"> K. Khurana Hershey, Patrick Ryan, </w:t>
      </w:r>
      <w:r w:rsidRPr="003B7482">
        <w:rPr>
          <w:b/>
          <w:bCs/>
        </w:rPr>
        <w:t>Cole Brokamp</w:t>
      </w:r>
      <w:r w:rsidRPr="003B7482">
        <w:t xml:space="preserve">. Racial Fairness in Precision Medicine: Pediatric Asthma Prediction Algorithms. </w:t>
      </w:r>
      <w:r w:rsidRPr="003B7482">
        <w:rPr>
          <w:i/>
          <w:iCs/>
        </w:rPr>
        <w:t>American Journal of Health Promotion</w:t>
      </w:r>
      <w:r w:rsidRPr="003B7482">
        <w:t>. 37(2). 2022.</w:t>
      </w:r>
    </w:p>
    <w:sectPr w:rsidR="003B7482" w:rsidRPr="00642A95"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A6182" w14:textId="77777777" w:rsidR="0034156A" w:rsidRDefault="0034156A">
      <w:r>
        <w:separator/>
      </w:r>
    </w:p>
  </w:endnote>
  <w:endnote w:type="continuationSeparator" w:id="0">
    <w:p w14:paraId="19393C49" w14:textId="77777777" w:rsidR="0034156A" w:rsidRDefault="0034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7C567" w14:textId="77777777" w:rsidR="0034156A" w:rsidRDefault="0034156A">
      <w:r>
        <w:separator/>
      </w:r>
    </w:p>
  </w:footnote>
  <w:footnote w:type="continuationSeparator" w:id="0">
    <w:p w14:paraId="5F90302F" w14:textId="77777777" w:rsidR="0034156A" w:rsidRDefault="00341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84299"/>
    <w:multiLevelType w:val="multilevel"/>
    <w:tmpl w:val="409A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03038"/>
    <w:multiLevelType w:val="multilevel"/>
    <w:tmpl w:val="170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24BD28C5"/>
    <w:multiLevelType w:val="multilevel"/>
    <w:tmpl w:val="7276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D422EE"/>
    <w:multiLevelType w:val="multilevel"/>
    <w:tmpl w:val="9654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12579"/>
    <w:multiLevelType w:val="multilevel"/>
    <w:tmpl w:val="B222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8134D8"/>
    <w:multiLevelType w:val="multilevel"/>
    <w:tmpl w:val="EB50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5A216B"/>
    <w:multiLevelType w:val="multilevel"/>
    <w:tmpl w:val="7EC2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5023BFA"/>
    <w:multiLevelType w:val="multilevel"/>
    <w:tmpl w:val="4424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20"/>
  </w:num>
  <w:num w:numId="13" w16cid:durableId="415983975">
    <w:abstractNumId w:val="13"/>
  </w:num>
  <w:num w:numId="14" w16cid:durableId="122968359">
    <w:abstractNumId w:val="24"/>
  </w:num>
  <w:num w:numId="15" w16cid:durableId="1043754076">
    <w:abstractNumId w:val="22"/>
  </w:num>
  <w:num w:numId="16" w16cid:durableId="1738235939">
    <w:abstractNumId w:val="23"/>
  </w:num>
  <w:num w:numId="17" w16cid:durableId="1690331786">
    <w:abstractNumId w:val="10"/>
  </w:num>
  <w:num w:numId="18" w16cid:durableId="1878201111">
    <w:abstractNumId w:val="17"/>
  </w:num>
  <w:num w:numId="19" w16cid:durableId="2115705425">
    <w:abstractNumId w:val="11"/>
  </w:num>
  <w:num w:numId="20" w16cid:durableId="1185827805">
    <w:abstractNumId w:val="19"/>
  </w:num>
  <w:num w:numId="21" w16cid:durableId="1129274943">
    <w:abstractNumId w:val="15"/>
  </w:num>
  <w:num w:numId="22" w16cid:durableId="814043">
    <w:abstractNumId w:val="16"/>
  </w:num>
  <w:num w:numId="23" w16cid:durableId="432482124">
    <w:abstractNumId w:val="18"/>
  </w:num>
  <w:num w:numId="24" w16cid:durableId="521214083">
    <w:abstractNumId w:val="12"/>
  </w:num>
  <w:num w:numId="25" w16cid:durableId="1294410991">
    <w:abstractNumId w:val="21"/>
  </w:num>
  <w:num w:numId="26" w16cid:durableId="3377348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01211"/>
    <w:rsid w:val="00106DA1"/>
    <w:rsid w:val="00122EB3"/>
    <w:rsid w:val="00132CA6"/>
    <w:rsid w:val="0014571A"/>
    <w:rsid w:val="0015274F"/>
    <w:rsid w:val="00170D87"/>
    <w:rsid w:val="00177D49"/>
    <w:rsid w:val="00182020"/>
    <w:rsid w:val="00182189"/>
    <w:rsid w:val="00183022"/>
    <w:rsid w:val="001C065C"/>
    <w:rsid w:val="00202565"/>
    <w:rsid w:val="00221809"/>
    <w:rsid w:val="002506F6"/>
    <w:rsid w:val="0028051C"/>
    <w:rsid w:val="00283855"/>
    <w:rsid w:val="002A70D9"/>
    <w:rsid w:val="002B7443"/>
    <w:rsid w:val="002C4808"/>
    <w:rsid w:val="002C51BC"/>
    <w:rsid w:val="002D7520"/>
    <w:rsid w:val="002E2CA2"/>
    <w:rsid w:val="002E4259"/>
    <w:rsid w:val="002E5125"/>
    <w:rsid w:val="00307C9E"/>
    <w:rsid w:val="00321A19"/>
    <w:rsid w:val="00341467"/>
    <w:rsid w:val="0034156A"/>
    <w:rsid w:val="0035045F"/>
    <w:rsid w:val="0037667F"/>
    <w:rsid w:val="00382AB6"/>
    <w:rsid w:val="00383712"/>
    <w:rsid w:val="003B7482"/>
    <w:rsid w:val="003C2647"/>
    <w:rsid w:val="003C29DB"/>
    <w:rsid w:val="003C3CA5"/>
    <w:rsid w:val="003C62D6"/>
    <w:rsid w:val="003D2399"/>
    <w:rsid w:val="003E32F6"/>
    <w:rsid w:val="003E4A92"/>
    <w:rsid w:val="003F6A45"/>
    <w:rsid w:val="0040289D"/>
    <w:rsid w:val="00432346"/>
    <w:rsid w:val="00447F3A"/>
    <w:rsid w:val="004759D9"/>
    <w:rsid w:val="0049068A"/>
    <w:rsid w:val="00493D23"/>
    <w:rsid w:val="004A3FC8"/>
    <w:rsid w:val="004D297C"/>
    <w:rsid w:val="00503B57"/>
    <w:rsid w:val="005145BB"/>
    <w:rsid w:val="00517BFD"/>
    <w:rsid w:val="0054471F"/>
    <w:rsid w:val="005461F3"/>
    <w:rsid w:val="00547118"/>
    <w:rsid w:val="00547AC9"/>
    <w:rsid w:val="00580C60"/>
    <w:rsid w:val="00592740"/>
    <w:rsid w:val="005A7F6F"/>
    <w:rsid w:val="005B407B"/>
    <w:rsid w:val="005C2BDD"/>
    <w:rsid w:val="005C2CF8"/>
    <w:rsid w:val="005C47A8"/>
    <w:rsid w:val="005E406E"/>
    <w:rsid w:val="005F0B12"/>
    <w:rsid w:val="005F5F51"/>
    <w:rsid w:val="00601C69"/>
    <w:rsid w:val="00616BCC"/>
    <w:rsid w:val="00624261"/>
    <w:rsid w:val="00642A95"/>
    <w:rsid w:val="00646AF9"/>
    <w:rsid w:val="00656AB8"/>
    <w:rsid w:val="006609B6"/>
    <w:rsid w:val="0068699D"/>
    <w:rsid w:val="006A353C"/>
    <w:rsid w:val="006A56FC"/>
    <w:rsid w:val="006B2D1C"/>
    <w:rsid w:val="006C1E1F"/>
    <w:rsid w:val="006E6FB5"/>
    <w:rsid w:val="007050F5"/>
    <w:rsid w:val="0071140F"/>
    <w:rsid w:val="00722C8F"/>
    <w:rsid w:val="007465E0"/>
    <w:rsid w:val="00760711"/>
    <w:rsid w:val="00763DE9"/>
    <w:rsid w:val="00770625"/>
    <w:rsid w:val="00781234"/>
    <w:rsid w:val="007B7AF3"/>
    <w:rsid w:val="007C1BCC"/>
    <w:rsid w:val="007E6E1E"/>
    <w:rsid w:val="008073EB"/>
    <w:rsid w:val="00843027"/>
    <w:rsid w:val="00873917"/>
    <w:rsid w:val="00874EBC"/>
    <w:rsid w:val="0087514A"/>
    <w:rsid w:val="00890CA9"/>
    <w:rsid w:val="009211D3"/>
    <w:rsid w:val="00933173"/>
    <w:rsid w:val="00934124"/>
    <w:rsid w:val="00952A27"/>
    <w:rsid w:val="00971819"/>
    <w:rsid w:val="00977FA5"/>
    <w:rsid w:val="009D7E97"/>
    <w:rsid w:val="009E52CA"/>
    <w:rsid w:val="009F72E5"/>
    <w:rsid w:val="00A01AF6"/>
    <w:rsid w:val="00A0304F"/>
    <w:rsid w:val="00A03FFA"/>
    <w:rsid w:val="00A04942"/>
    <w:rsid w:val="00A04B52"/>
    <w:rsid w:val="00A1469B"/>
    <w:rsid w:val="00A14EF5"/>
    <w:rsid w:val="00A26D0F"/>
    <w:rsid w:val="00A42D9B"/>
    <w:rsid w:val="00A50A8B"/>
    <w:rsid w:val="00A55D1D"/>
    <w:rsid w:val="00A63D7C"/>
    <w:rsid w:val="00A7514C"/>
    <w:rsid w:val="00A8122C"/>
    <w:rsid w:val="00A83312"/>
    <w:rsid w:val="00AC1F95"/>
    <w:rsid w:val="00AE41C4"/>
    <w:rsid w:val="00B006EF"/>
    <w:rsid w:val="00B8003A"/>
    <w:rsid w:val="00BE40F6"/>
    <w:rsid w:val="00BF5EBD"/>
    <w:rsid w:val="00C05C55"/>
    <w:rsid w:val="00C076C6"/>
    <w:rsid w:val="00C1247F"/>
    <w:rsid w:val="00C137DA"/>
    <w:rsid w:val="00C14800"/>
    <w:rsid w:val="00C20F69"/>
    <w:rsid w:val="00C30655"/>
    <w:rsid w:val="00C3113F"/>
    <w:rsid w:val="00C369F9"/>
    <w:rsid w:val="00C4536F"/>
    <w:rsid w:val="00C46ADA"/>
    <w:rsid w:val="00C700AB"/>
    <w:rsid w:val="00C8438D"/>
    <w:rsid w:val="00C85025"/>
    <w:rsid w:val="00C918BD"/>
    <w:rsid w:val="00C94E59"/>
    <w:rsid w:val="00CA680A"/>
    <w:rsid w:val="00CE0951"/>
    <w:rsid w:val="00CF68A2"/>
    <w:rsid w:val="00CF6FAD"/>
    <w:rsid w:val="00D27C4C"/>
    <w:rsid w:val="00D3779E"/>
    <w:rsid w:val="00D679E5"/>
    <w:rsid w:val="00D74391"/>
    <w:rsid w:val="00D83360"/>
    <w:rsid w:val="00D93B91"/>
    <w:rsid w:val="00DB7B85"/>
    <w:rsid w:val="00DD31B4"/>
    <w:rsid w:val="00DF7645"/>
    <w:rsid w:val="00E03323"/>
    <w:rsid w:val="00E047AD"/>
    <w:rsid w:val="00E06911"/>
    <w:rsid w:val="00E12287"/>
    <w:rsid w:val="00E127A1"/>
    <w:rsid w:val="00E15579"/>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8647C"/>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uiPriority="20"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625"/>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paragraph" w:styleId="Heading4">
    <w:name w:val="heading 4"/>
    <w:basedOn w:val="Normal"/>
    <w:next w:val="Normal"/>
    <w:link w:val="Heading4Char"/>
    <w:unhideWhenUsed/>
    <w:qFormat/>
    <w:rsid w:val="003B74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DataField11pt">
    <w:name w:val="Data Field 11pt"/>
    <w:basedOn w:val="Normal"/>
    <w:rsid w:val="00AC1F95"/>
    <w:pPr>
      <w:spacing w:line="300" w:lineRule="exact"/>
    </w:pPr>
    <w:rPr>
      <w:rFonts w:cs="Arial"/>
      <w:szCs w:val="20"/>
    </w:rPr>
  </w:style>
  <w:style w:type="character" w:customStyle="1" w:styleId="Heading4Char">
    <w:name w:val="Heading 4 Char"/>
    <w:basedOn w:val="DefaultParagraphFont"/>
    <w:link w:val="Heading4"/>
    <w:rsid w:val="003B7482"/>
    <w:rPr>
      <w:rFonts w:asciiTheme="majorHAnsi" w:eastAsiaTheme="majorEastAsia" w:hAnsiTheme="majorHAnsi" w:cstheme="majorBidi"/>
      <w:i/>
      <w:iCs/>
      <w:color w:val="2E74B5" w:themeColor="accent1" w:themeShade="BF"/>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8890">
      <w:bodyDiv w:val="1"/>
      <w:marLeft w:val="0"/>
      <w:marRight w:val="0"/>
      <w:marTop w:val="0"/>
      <w:marBottom w:val="0"/>
      <w:divBdr>
        <w:top w:val="none" w:sz="0" w:space="0" w:color="auto"/>
        <w:left w:val="none" w:sz="0" w:space="0" w:color="auto"/>
        <w:bottom w:val="none" w:sz="0" w:space="0" w:color="auto"/>
        <w:right w:val="none" w:sz="0" w:space="0" w:color="auto"/>
      </w:divBdr>
      <w:divsChild>
        <w:div w:id="624391373">
          <w:marLeft w:val="0"/>
          <w:marRight w:val="0"/>
          <w:marTop w:val="0"/>
          <w:marBottom w:val="0"/>
          <w:divBdr>
            <w:top w:val="none" w:sz="0" w:space="0" w:color="auto"/>
            <w:left w:val="none" w:sz="0" w:space="0" w:color="auto"/>
            <w:bottom w:val="none" w:sz="0" w:space="0" w:color="auto"/>
            <w:right w:val="none" w:sz="0" w:space="0" w:color="auto"/>
          </w:divBdr>
        </w:div>
      </w:divsChild>
    </w:div>
    <w:div w:id="85080020">
      <w:bodyDiv w:val="1"/>
      <w:marLeft w:val="0"/>
      <w:marRight w:val="0"/>
      <w:marTop w:val="0"/>
      <w:marBottom w:val="0"/>
      <w:divBdr>
        <w:top w:val="none" w:sz="0" w:space="0" w:color="auto"/>
        <w:left w:val="none" w:sz="0" w:space="0" w:color="auto"/>
        <w:bottom w:val="none" w:sz="0" w:space="0" w:color="auto"/>
        <w:right w:val="none" w:sz="0" w:space="0" w:color="auto"/>
      </w:divBdr>
    </w:div>
    <w:div w:id="228150264">
      <w:bodyDiv w:val="1"/>
      <w:marLeft w:val="0"/>
      <w:marRight w:val="0"/>
      <w:marTop w:val="0"/>
      <w:marBottom w:val="0"/>
      <w:divBdr>
        <w:top w:val="none" w:sz="0" w:space="0" w:color="auto"/>
        <w:left w:val="none" w:sz="0" w:space="0" w:color="auto"/>
        <w:bottom w:val="none" w:sz="0" w:space="0" w:color="auto"/>
        <w:right w:val="none" w:sz="0" w:space="0" w:color="auto"/>
      </w:divBdr>
    </w:div>
    <w:div w:id="496042825">
      <w:bodyDiv w:val="1"/>
      <w:marLeft w:val="0"/>
      <w:marRight w:val="0"/>
      <w:marTop w:val="0"/>
      <w:marBottom w:val="0"/>
      <w:divBdr>
        <w:top w:val="none" w:sz="0" w:space="0" w:color="auto"/>
        <w:left w:val="none" w:sz="0" w:space="0" w:color="auto"/>
        <w:bottom w:val="none" w:sz="0" w:space="0" w:color="auto"/>
        <w:right w:val="none" w:sz="0" w:space="0" w:color="auto"/>
      </w:divBdr>
    </w:div>
    <w:div w:id="639191728">
      <w:bodyDiv w:val="1"/>
      <w:marLeft w:val="0"/>
      <w:marRight w:val="0"/>
      <w:marTop w:val="0"/>
      <w:marBottom w:val="0"/>
      <w:divBdr>
        <w:top w:val="none" w:sz="0" w:space="0" w:color="auto"/>
        <w:left w:val="none" w:sz="0" w:space="0" w:color="auto"/>
        <w:bottom w:val="none" w:sz="0" w:space="0" w:color="auto"/>
        <w:right w:val="none" w:sz="0" w:space="0" w:color="auto"/>
      </w:divBdr>
    </w:div>
    <w:div w:id="688527237">
      <w:bodyDiv w:val="1"/>
      <w:marLeft w:val="0"/>
      <w:marRight w:val="0"/>
      <w:marTop w:val="0"/>
      <w:marBottom w:val="0"/>
      <w:divBdr>
        <w:top w:val="none" w:sz="0" w:space="0" w:color="auto"/>
        <w:left w:val="none" w:sz="0" w:space="0" w:color="auto"/>
        <w:bottom w:val="none" w:sz="0" w:space="0" w:color="auto"/>
        <w:right w:val="none" w:sz="0" w:space="0" w:color="auto"/>
      </w:divBdr>
    </w:div>
    <w:div w:id="1098529262">
      <w:bodyDiv w:val="1"/>
      <w:marLeft w:val="0"/>
      <w:marRight w:val="0"/>
      <w:marTop w:val="0"/>
      <w:marBottom w:val="0"/>
      <w:divBdr>
        <w:top w:val="none" w:sz="0" w:space="0" w:color="auto"/>
        <w:left w:val="none" w:sz="0" w:space="0" w:color="auto"/>
        <w:bottom w:val="none" w:sz="0" w:space="0" w:color="auto"/>
        <w:right w:val="none" w:sz="0" w:space="0" w:color="auto"/>
      </w:divBdr>
      <w:divsChild>
        <w:div w:id="221333763">
          <w:marLeft w:val="0"/>
          <w:marRight w:val="0"/>
          <w:marTop w:val="0"/>
          <w:marBottom w:val="0"/>
          <w:divBdr>
            <w:top w:val="none" w:sz="0" w:space="0" w:color="auto"/>
            <w:left w:val="none" w:sz="0" w:space="0" w:color="auto"/>
            <w:bottom w:val="none" w:sz="0" w:space="0" w:color="auto"/>
            <w:right w:val="none" w:sz="0" w:space="0" w:color="auto"/>
          </w:divBdr>
        </w:div>
        <w:div w:id="1558856950">
          <w:marLeft w:val="0"/>
          <w:marRight w:val="0"/>
          <w:marTop w:val="0"/>
          <w:marBottom w:val="0"/>
          <w:divBdr>
            <w:top w:val="none" w:sz="0" w:space="0" w:color="auto"/>
            <w:left w:val="none" w:sz="0" w:space="0" w:color="auto"/>
            <w:bottom w:val="none" w:sz="0" w:space="0" w:color="auto"/>
            <w:right w:val="none" w:sz="0" w:space="0" w:color="auto"/>
          </w:divBdr>
        </w:div>
        <w:div w:id="176777899">
          <w:marLeft w:val="0"/>
          <w:marRight w:val="0"/>
          <w:marTop w:val="0"/>
          <w:marBottom w:val="0"/>
          <w:divBdr>
            <w:top w:val="none" w:sz="0" w:space="0" w:color="auto"/>
            <w:left w:val="none" w:sz="0" w:space="0" w:color="auto"/>
            <w:bottom w:val="none" w:sz="0" w:space="0" w:color="auto"/>
            <w:right w:val="none" w:sz="0" w:space="0" w:color="auto"/>
          </w:divBdr>
        </w:div>
      </w:divsChild>
    </w:div>
    <w:div w:id="1300187692">
      <w:bodyDiv w:val="1"/>
      <w:marLeft w:val="0"/>
      <w:marRight w:val="0"/>
      <w:marTop w:val="0"/>
      <w:marBottom w:val="0"/>
      <w:divBdr>
        <w:top w:val="none" w:sz="0" w:space="0" w:color="auto"/>
        <w:left w:val="none" w:sz="0" w:space="0" w:color="auto"/>
        <w:bottom w:val="none" w:sz="0" w:space="0" w:color="auto"/>
        <w:right w:val="none" w:sz="0" w:space="0" w:color="auto"/>
      </w:divBdr>
      <w:divsChild>
        <w:div w:id="1681664301">
          <w:marLeft w:val="0"/>
          <w:marRight w:val="0"/>
          <w:marTop w:val="0"/>
          <w:marBottom w:val="0"/>
          <w:divBdr>
            <w:top w:val="none" w:sz="0" w:space="0" w:color="auto"/>
            <w:left w:val="none" w:sz="0" w:space="0" w:color="auto"/>
            <w:bottom w:val="none" w:sz="0" w:space="0" w:color="auto"/>
            <w:right w:val="none" w:sz="0" w:space="0" w:color="auto"/>
          </w:divBdr>
        </w:div>
        <w:div w:id="235556864">
          <w:marLeft w:val="0"/>
          <w:marRight w:val="0"/>
          <w:marTop w:val="0"/>
          <w:marBottom w:val="0"/>
          <w:divBdr>
            <w:top w:val="none" w:sz="0" w:space="0" w:color="auto"/>
            <w:left w:val="none" w:sz="0" w:space="0" w:color="auto"/>
            <w:bottom w:val="none" w:sz="0" w:space="0" w:color="auto"/>
            <w:right w:val="none" w:sz="0" w:space="0" w:color="auto"/>
          </w:divBdr>
        </w:div>
        <w:div w:id="1279947990">
          <w:marLeft w:val="0"/>
          <w:marRight w:val="0"/>
          <w:marTop w:val="0"/>
          <w:marBottom w:val="0"/>
          <w:divBdr>
            <w:top w:val="none" w:sz="0" w:space="0" w:color="auto"/>
            <w:left w:val="none" w:sz="0" w:space="0" w:color="auto"/>
            <w:bottom w:val="none" w:sz="0" w:space="0" w:color="auto"/>
            <w:right w:val="none" w:sz="0" w:space="0" w:color="auto"/>
          </w:divBdr>
        </w:div>
      </w:divsChild>
    </w:div>
    <w:div w:id="1740790962">
      <w:bodyDiv w:val="1"/>
      <w:marLeft w:val="0"/>
      <w:marRight w:val="0"/>
      <w:marTop w:val="0"/>
      <w:marBottom w:val="0"/>
      <w:divBdr>
        <w:top w:val="none" w:sz="0" w:space="0" w:color="auto"/>
        <w:left w:val="none" w:sz="0" w:space="0" w:color="auto"/>
        <w:bottom w:val="none" w:sz="0" w:space="0" w:color="auto"/>
        <w:right w:val="none" w:sz="0" w:space="0" w:color="auto"/>
      </w:divBdr>
      <w:divsChild>
        <w:div w:id="814495330">
          <w:marLeft w:val="0"/>
          <w:marRight w:val="0"/>
          <w:marTop w:val="0"/>
          <w:marBottom w:val="0"/>
          <w:divBdr>
            <w:top w:val="none" w:sz="0" w:space="0" w:color="auto"/>
            <w:left w:val="none" w:sz="0" w:space="0" w:color="auto"/>
            <w:bottom w:val="none" w:sz="0" w:space="0" w:color="auto"/>
            <w:right w:val="none" w:sz="0" w:space="0" w:color="auto"/>
          </w:divBdr>
        </w:div>
      </w:divsChild>
    </w:div>
    <w:div w:id="1753818179">
      <w:bodyDiv w:val="1"/>
      <w:marLeft w:val="0"/>
      <w:marRight w:val="0"/>
      <w:marTop w:val="0"/>
      <w:marBottom w:val="0"/>
      <w:divBdr>
        <w:top w:val="none" w:sz="0" w:space="0" w:color="auto"/>
        <w:left w:val="none" w:sz="0" w:space="0" w:color="auto"/>
        <w:bottom w:val="none" w:sz="0" w:space="0" w:color="auto"/>
        <w:right w:val="none" w:sz="0" w:space="0" w:color="auto"/>
      </w:divBdr>
    </w:div>
    <w:div w:id="193975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77</TotalTime>
  <Pages>4</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13500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Cole Brokamp</cp:lastModifiedBy>
  <cp:revision>23</cp:revision>
  <cp:lastPrinted>2011-03-11T19:43:00Z</cp:lastPrinted>
  <dcterms:created xsi:type="dcterms:W3CDTF">2023-05-23T12:26:00Z</dcterms:created>
  <dcterms:modified xsi:type="dcterms:W3CDTF">2024-08-26T16:54:00Z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