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2D2D1" w14:textId="77777777" w:rsidR="007B0F3E" w:rsidRDefault="007B0F3E" w:rsidP="007B0F3E">
      <w:pPr>
        <w:pStyle w:val="OMBInfo"/>
      </w:pPr>
      <w:bookmarkStart w:id="0" w:name="a.-personal-statement"/>
      <w:r>
        <w:t>OMB No. 0925-0001 and 0925-0002 (Rev. 10/2021</w:t>
      </w:r>
      <w:r w:rsidRPr="007E6E1E">
        <w:t xml:space="preserve"> </w:t>
      </w:r>
      <w:r>
        <w:t>Approved Through 01/31/2026)</w:t>
      </w:r>
    </w:p>
    <w:p w14:paraId="56DE5B17" w14:textId="77777777" w:rsidR="007B0F3E" w:rsidRPr="006E6FB5" w:rsidRDefault="007B0F3E" w:rsidP="007B0F3E">
      <w:pPr>
        <w:pStyle w:val="Title"/>
      </w:pPr>
      <w:r w:rsidRPr="006E6FB5">
        <w:t>BIOGRAPHICAL SKETCH</w:t>
      </w:r>
    </w:p>
    <w:p w14:paraId="2B595FEB" w14:textId="77777777" w:rsidR="007B0F3E" w:rsidRPr="00F7284D" w:rsidRDefault="007B0F3E" w:rsidP="007B0F3E">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1EC176B1" w14:textId="77777777" w:rsidR="007B0F3E" w:rsidRPr="00D3779E" w:rsidRDefault="007B0F3E" w:rsidP="007B0F3E">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7EF3203D" w14:textId="77777777" w:rsidR="007B0F3E" w:rsidRPr="00D3779E" w:rsidRDefault="007B0F3E" w:rsidP="007B0F3E">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5028D05A" w14:textId="77777777" w:rsidR="007B0F3E" w:rsidRPr="00D3779E" w:rsidRDefault="007B0F3E" w:rsidP="007B0F3E">
      <w:pPr>
        <w:pStyle w:val="FormFieldCaption1"/>
        <w:pBdr>
          <w:between w:val="single" w:sz="4" w:space="1" w:color="auto"/>
        </w:pBdr>
        <w:rPr>
          <w:sz w:val="32"/>
        </w:rPr>
      </w:pPr>
      <w:r w:rsidRPr="00D3779E">
        <w:rPr>
          <w:sz w:val="22"/>
        </w:rPr>
        <w:t>POSITION TITLE:</w:t>
      </w:r>
      <w:r>
        <w:rPr>
          <w:sz w:val="22"/>
        </w:rPr>
        <w:t xml:space="preserve"> Associate Professor</w:t>
      </w:r>
    </w:p>
    <w:p w14:paraId="48CDE0D7" w14:textId="77777777" w:rsidR="007B0F3E" w:rsidRPr="00D3779E" w:rsidRDefault="007B0F3E" w:rsidP="007B0F3E">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7B0F3E" w:rsidRPr="00D3779E" w14:paraId="4858C39C" w14:textId="77777777" w:rsidTr="00B30706">
        <w:trPr>
          <w:cantSplit/>
          <w:tblHeader/>
        </w:trPr>
        <w:tc>
          <w:tcPr>
            <w:tcW w:w="4680" w:type="dxa"/>
            <w:tcBorders>
              <w:top w:val="single" w:sz="4" w:space="0" w:color="auto"/>
              <w:bottom w:val="single" w:sz="4" w:space="0" w:color="auto"/>
            </w:tcBorders>
            <w:vAlign w:val="center"/>
          </w:tcPr>
          <w:p w14:paraId="1D377146" w14:textId="77777777" w:rsidR="007B0F3E" w:rsidRPr="00D3779E" w:rsidRDefault="007B0F3E" w:rsidP="00B30706">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730143BF" w14:textId="77777777" w:rsidR="007B0F3E" w:rsidRPr="00D3779E" w:rsidRDefault="007B0F3E" w:rsidP="00B30706">
            <w:pPr>
              <w:pStyle w:val="FormFieldCaption"/>
              <w:jc w:val="center"/>
              <w:rPr>
                <w:sz w:val="22"/>
              </w:rPr>
            </w:pPr>
            <w:r w:rsidRPr="00D3779E">
              <w:rPr>
                <w:sz w:val="22"/>
              </w:rPr>
              <w:t>DEGREE</w:t>
            </w:r>
          </w:p>
          <w:p w14:paraId="1290F4DE" w14:textId="77777777" w:rsidR="007B0F3E" w:rsidRPr="00D3779E" w:rsidRDefault="007B0F3E" w:rsidP="00B30706">
            <w:pPr>
              <w:pStyle w:val="FormFieldCaption"/>
              <w:jc w:val="center"/>
              <w:rPr>
                <w:rStyle w:val="Emphasis"/>
              </w:rPr>
            </w:pPr>
            <w:r w:rsidRPr="00D3779E">
              <w:rPr>
                <w:rStyle w:val="Emphasis"/>
              </w:rPr>
              <w:t>(if applicable)</w:t>
            </w:r>
          </w:p>
          <w:p w14:paraId="5E0EB380" w14:textId="77777777" w:rsidR="007B0F3E" w:rsidRPr="00D3779E" w:rsidRDefault="007B0F3E" w:rsidP="00B30706">
            <w:pPr>
              <w:pStyle w:val="FormFieldCaption"/>
              <w:rPr>
                <w:sz w:val="22"/>
              </w:rPr>
            </w:pPr>
          </w:p>
        </w:tc>
        <w:tc>
          <w:tcPr>
            <w:tcW w:w="1350" w:type="dxa"/>
            <w:tcBorders>
              <w:top w:val="single" w:sz="4" w:space="0" w:color="auto"/>
              <w:bottom w:val="single" w:sz="4" w:space="0" w:color="auto"/>
            </w:tcBorders>
            <w:vAlign w:val="center"/>
          </w:tcPr>
          <w:p w14:paraId="750920F2" w14:textId="77777777" w:rsidR="007B0F3E" w:rsidRDefault="007B0F3E" w:rsidP="00B30706">
            <w:pPr>
              <w:pStyle w:val="FormFieldCaption"/>
              <w:jc w:val="center"/>
              <w:rPr>
                <w:sz w:val="22"/>
              </w:rPr>
            </w:pPr>
            <w:r w:rsidRPr="00D3779E">
              <w:rPr>
                <w:sz w:val="22"/>
              </w:rPr>
              <w:t xml:space="preserve">Completion </w:t>
            </w:r>
          </w:p>
          <w:p w14:paraId="7A41CFE2" w14:textId="77777777" w:rsidR="007B0F3E" w:rsidRPr="00D3779E" w:rsidRDefault="007B0F3E" w:rsidP="00B30706">
            <w:pPr>
              <w:pStyle w:val="FormFieldCaption"/>
              <w:jc w:val="center"/>
              <w:rPr>
                <w:sz w:val="22"/>
              </w:rPr>
            </w:pPr>
            <w:r w:rsidRPr="00D3779E">
              <w:rPr>
                <w:sz w:val="22"/>
              </w:rPr>
              <w:t>Date</w:t>
            </w:r>
          </w:p>
          <w:p w14:paraId="49D10790" w14:textId="77777777" w:rsidR="007B0F3E" w:rsidRPr="00D3779E" w:rsidRDefault="007B0F3E" w:rsidP="00B30706">
            <w:pPr>
              <w:pStyle w:val="FormFieldCaption"/>
              <w:jc w:val="center"/>
              <w:rPr>
                <w:sz w:val="22"/>
              </w:rPr>
            </w:pPr>
            <w:r w:rsidRPr="00D3779E">
              <w:rPr>
                <w:sz w:val="22"/>
              </w:rPr>
              <w:t>MM/YYYY</w:t>
            </w:r>
          </w:p>
          <w:p w14:paraId="731BFFE4" w14:textId="77777777" w:rsidR="007B0F3E" w:rsidRPr="00D3779E" w:rsidRDefault="007B0F3E" w:rsidP="00B30706">
            <w:pPr>
              <w:pStyle w:val="FormFieldCaption"/>
              <w:rPr>
                <w:sz w:val="22"/>
              </w:rPr>
            </w:pPr>
          </w:p>
        </w:tc>
        <w:tc>
          <w:tcPr>
            <w:tcW w:w="3276" w:type="dxa"/>
            <w:tcBorders>
              <w:top w:val="single" w:sz="4" w:space="0" w:color="auto"/>
              <w:bottom w:val="single" w:sz="4" w:space="0" w:color="auto"/>
            </w:tcBorders>
            <w:vAlign w:val="center"/>
          </w:tcPr>
          <w:p w14:paraId="1434D334" w14:textId="77777777" w:rsidR="007B0F3E" w:rsidRPr="00D3779E" w:rsidRDefault="007B0F3E" w:rsidP="00B30706">
            <w:pPr>
              <w:pStyle w:val="FormFieldCaption"/>
              <w:jc w:val="center"/>
              <w:rPr>
                <w:sz w:val="22"/>
              </w:rPr>
            </w:pPr>
            <w:r w:rsidRPr="00D3779E">
              <w:rPr>
                <w:sz w:val="22"/>
              </w:rPr>
              <w:t>FIELD OF STUDY</w:t>
            </w:r>
          </w:p>
          <w:p w14:paraId="499731A8" w14:textId="77777777" w:rsidR="007B0F3E" w:rsidRPr="00D3779E" w:rsidRDefault="007B0F3E" w:rsidP="00B30706">
            <w:pPr>
              <w:pStyle w:val="FormFieldCaption"/>
              <w:rPr>
                <w:sz w:val="22"/>
              </w:rPr>
            </w:pPr>
          </w:p>
        </w:tc>
      </w:tr>
      <w:tr w:rsidR="007B0F3E" w:rsidRPr="00D3779E" w14:paraId="551327C1" w14:textId="77777777" w:rsidTr="00B30706">
        <w:trPr>
          <w:cantSplit/>
          <w:trHeight w:val="395"/>
        </w:trPr>
        <w:tc>
          <w:tcPr>
            <w:tcW w:w="4680" w:type="dxa"/>
            <w:tcBorders>
              <w:top w:val="single" w:sz="4" w:space="0" w:color="auto"/>
            </w:tcBorders>
          </w:tcPr>
          <w:p w14:paraId="10551FC0" w14:textId="77777777" w:rsidR="007B0F3E" w:rsidRPr="00977FA5" w:rsidRDefault="007B0F3E" w:rsidP="00B30706">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2CAFC7B1" w14:textId="77777777" w:rsidR="007B0F3E" w:rsidRPr="00977FA5" w:rsidRDefault="007B0F3E" w:rsidP="00B30706">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6E8C9AF4" w14:textId="77777777" w:rsidR="007B0F3E" w:rsidRPr="00977FA5" w:rsidRDefault="007B0F3E" w:rsidP="00B30706">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232171B0" w14:textId="77777777" w:rsidR="007B0F3E" w:rsidRPr="00977FA5" w:rsidRDefault="007B0F3E" w:rsidP="00B30706">
            <w:pPr>
              <w:pStyle w:val="FormFieldCaption"/>
              <w:spacing w:before="20" w:after="20"/>
              <w:rPr>
                <w:sz w:val="22"/>
                <w:szCs w:val="22"/>
              </w:rPr>
            </w:pPr>
            <w:r>
              <w:rPr>
                <w:sz w:val="22"/>
                <w:szCs w:val="22"/>
              </w:rPr>
              <w:t>Biomedical Engineering</w:t>
            </w:r>
          </w:p>
        </w:tc>
      </w:tr>
      <w:tr w:rsidR="007B0F3E" w:rsidRPr="00D3779E" w14:paraId="55106BF8" w14:textId="77777777" w:rsidTr="00B30706">
        <w:trPr>
          <w:cantSplit/>
          <w:trHeight w:val="395"/>
        </w:trPr>
        <w:tc>
          <w:tcPr>
            <w:tcW w:w="4680" w:type="dxa"/>
            <w:tcBorders>
              <w:bottom w:val="nil"/>
            </w:tcBorders>
          </w:tcPr>
          <w:p w14:paraId="5AE90781" w14:textId="77777777" w:rsidR="007B0F3E" w:rsidRPr="00977FA5" w:rsidRDefault="007B0F3E" w:rsidP="00B30706">
            <w:pPr>
              <w:pStyle w:val="FormFieldCaption"/>
              <w:spacing w:before="20" w:after="20"/>
              <w:rPr>
                <w:sz w:val="22"/>
                <w:szCs w:val="22"/>
              </w:rPr>
            </w:pPr>
            <w:r>
              <w:rPr>
                <w:sz w:val="22"/>
                <w:szCs w:val="22"/>
              </w:rPr>
              <w:t>University of Cincinnati; Cincinnati, OH</w:t>
            </w:r>
          </w:p>
        </w:tc>
        <w:tc>
          <w:tcPr>
            <w:tcW w:w="1530" w:type="dxa"/>
            <w:tcBorders>
              <w:bottom w:val="nil"/>
            </w:tcBorders>
          </w:tcPr>
          <w:p w14:paraId="38D1CB63" w14:textId="77777777" w:rsidR="007B0F3E" w:rsidRPr="00977FA5" w:rsidRDefault="007B0F3E" w:rsidP="00B30706">
            <w:pPr>
              <w:pStyle w:val="FormFieldCaption"/>
              <w:spacing w:before="20" w:after="20"/>
              <w:jc w:val="center"/>
              <w:rPr>
                <w:sz w:val="22"/>
                <w:szCs w:val="22"/>
              </w:rPr>
            </w:pPr>
            <w:r>
              <w:rPr>
                <w:sz w:val="22"/>
                <w:szCs w:val="22"/>
              </w:rPr>
              <w:t>Ph.D.</w:t>
            </w:r>
          </w:p>
        </w:tc>
        <w:tc>
          <w:tcPr>
            <w:tcW w:w="1350" w:type="dxa"/>
            <w:tcBorders>
              <w:bottom w:val="nil"/>
            </w:tcBorders>
          </w:tcPr>
          <w:p w14:paraId="6374618A" w14:textId="77777777" w:rsidR="007B0F3E" w:rsidRPr="00977FA5" w:rsidRDefault="007B0F3E" w:rsidP="00B30706">
            <w:pPr>
              <w:pStyle w:val="FormFieldCaption"/>
              <w:spacing w:before="20" w:after="20"/>
              <w:jc w:val="center"/>
              <w:rPr>
                <w:sz w:val="22"/>
                <w:szCs w:val="22"/>
              </w:rPr>
            </w:pPr>
            <w:r>
              <w:rPr>
                <w:sz w:val="22"/>
                <w:szCs w:val="22"/>
              </w:rPr>
              <w:t>04/2016</w:t>
            </w:r>
          </w:p>
        </w:tc>
        <w:tc>
          <w:tcPr>
            <w:tcW w:w="3276" w:type="dxa"/>
            <w:tcBorders>
              <w:bottom w:val="nil"/>
            </w:tcBorders>
          </w:tcPr>
          <w:p w14:paraId="02CEDD67" w14:textId="77777777" w:rsidR="007B0F3E" w:rsidRPr="00977FA5" w:rsidRDefault="007B0F3E" w:rsidP="00B30706">
            <w:pPr>
              <w:pStyle w:val="FormFieldCaption"/>
              <w:spacing w:before="20" w:after="20"/>
              <w:rPr>
                <w:sz w:val="22"/>
                <w:szCs w:val="22"/>
              </w:rPr>
            </w:pPr>
            <w:r>
              <w:rPr>
                <w:sz w:val="22"/>
                <w:szCs w:val="22"/>
              </w:rPr>
              <w:t>Biostatistics and Bioinformatics</w:t>
            </w:r>
          </w:p>
        </w:tc>
      </w:tr>
      <w:tr w:rsidR="007B0F3E" w:rsidRPr="00D3779E" w14:paraId="52A2DF0E" w14:textId="77777777" w:rsidTr="00B30706">
        <w:trPr>
          <w:cantSplit/>
          <w:trHeight w:val="395"/>
        </w:trPr>
        <w:tc>
          <w:tcPr>
            <w:tcW w:w="4680" w:type="dxa"/>
            <w:tcBorders>
              <w:top w:val="nil"/>
              <w:bottom w:val="single" w:sz="4" w:space="0" w:color="auto"/>
            </w:tcBorders>
          </w:tcPr>
          <w:p w14:paraId="720AE1BC" w14:textId="77777777" w:rsidR="007B0F3E" w:rsidRPr="00977FA5" w:rsidRDefault="007B0F3E" w:rsidP="00B30706">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2682D592" w14:textId="77777777" w:rsidR="007B0F3E" w:rsidRPr="00977FA5" w:rsidRDefault="007B0F3E" w:rsidP="00B30706">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044807A7" w14:textId="77777777" w:rsidR="007B0F3E" w:rsidRPr="00977FA5" w:rsidRDefault="007B0F3E" w:rsidP="00B30706">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5A5A3B54" w14:textId="77777777" w:rsidR="007B0F3E" w:rsidRPr="00977FA5" w:rsidRDefault="007B0F3E" w:rsidP="00B30706">
            <w:pPr>
              <w:pStyle w:val="FormFieldCaption"/>
              <w:spacing w:before="20" w:after="20"/>
              <w:rPr>
                <w:sz w:val="22"/>
                <w:szCs w:val="22"/>
              </w:rPr>
            </w:pPr>
            <w:r>
              <w:rPr>
                <w:sz w:val="22"/>
                <w:szCs w:val="22"/>
              </w:rPr>
              <w:t>Biostatistics and Bioinformatics</w:t>
            </w:r>
          </w:p>
        </w:tc>
      </w:tr>
    </w:tbl>
    <w:p w14:paraId="3230FDD4" w14:textId="77777777" w:rsidR="00012513" w:rsidRDefault="00000000">
      <w:pPr>
        <w:pStyle w:val="Heading1"/>
      </w:pPr>
      <w:r>
        <w:t>A. Personal Statement</w:t>
      </w:r>
    </w:p>
    <w:p w14:paraId="1C866996" w14:textId="77777777" w:rsidR="00012513"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6B8D627A" w14:textId="77777777" w:rsidR="00012513" w:rsidRDefault="00000000">
      <w:pPr>
        <w:pStyle w:val="BodyText"/>
      </w:pPr>
      <w:r>
        <w:t>As Carson’s primary mentor for this training award, I am committed to providing a rigorous and supportive training environment that will equip him with the skills needed for an independent research career. His proposed training plan is strategically designed to integrate advanced computational methods, interdisciplinary collaboration, and translational research, ensuring he develops expertise in biomedical informatics and environmental epidemiology. Through structured mentorship, hands-on experience, and engagement with clinical and policy stakeholders, Carson will gain the technical proficiency, leadership skills, and professional network necessary to secure external funding and establish his own research program. I am confident that this training plan, combined with Carson’s strong analytical abilities and scientific curiosity, will position him for success as a leader in data-driven public health research.</w:t>
      </w:r>
    </w:p>
    <w:p w14:paraId="2A07CAFF" w14:textId="77777777" w:rsidR="00012513" w:rsidRDefault="00000000">
      <w:pPr>
        <w:pStyle w:val="Heading2"/>
      </w:pPr>
      <w:bookmarkStart w:id="1" w:name="X29dfca1eddef84842f955b4d4668d2fb778aaee"/>
      <w:r>
        <w:t>Ongoing projects that I would like to highlight include:</w:t>
      </w:r>
    </w:p>
    <w:p w14:paraId="0803690A" w14:textId="77777777" w:rsidR="00012513"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05E1544B" w14:textId="77777777" w:rsidR="00012513" w:rsidRDefault="00000000">
      <w:pPr>
        <w:pStyle w:val="BodyText"/>
      </w:pPr>
      <w:r>
        <w:t>Cystic Fibrosis Foundation CFF</w:t>
      </w:r>
      <w:r>
        <w:br/>
        <w:t>Szczesniak R (PI)</w:t>
      </w:r>
      <w:r>
        <w:br/>
        <w:t>2/1/24 - 1/31/28</w:t>
      </w:r>
      <w:r>
        <w:br/>
      </w:r>
      <w:r>
        <w:rPr>
          <w:i/>
          <w:iCs/>
        </w:rPr>
        <w:t>HEAL: Genome-sociome informed risk (G-SIR)</w:t>
      </w:r>
    </w:p>
    <w:p w14:paraId="306B6271" w14:textId="77777777" w:rsidR="00012513" w:rsidRDefault="00000000">
      <w:pPr>
        <w:pStyle w:val="BodyText"/>
      </w:pPr>
      <w:r>
        <w:t>NIH/NIEHS R25Es034592</w:t>
      </w:r>
      <w:r>
        <w:br/>
        <w:t>Ryan P and Knapke J (PI)</w:t>
      </w:r>
      <w:r>
        <w:br/>
      </w:r>
      <w:r>
        <w:lastRenderedPageBreak/>
        <w:t>9/1/22 - 8/31/27</w:t>
      </w:r>
      <w:r>
        <w:br/>
      </w:r>
      <w:r>
        <w:rPr>
          <w:i/>
          <w:iCs/>
        </w:rPr>
        <w:t>Research Innovations using Sensor Technology in Environmental Justice Communities (RISE Communities)</w:t>
      </w:r>
    </w:p>
    <w:p w14:paraId="22AC4E70" w14:textId="77777777" w:rsidR="00012513" w:rsidRDefault="00000000">
      <w:pPr>
        <w:pStyle w:val="BodyText"/>
      </w:pPr>
      <w:r>
        <w:t>NIH/NHGRI R01HG011411</w:t>
      </w:r>
      <w:r>
        <w:br/>
        <w:t>Mersha T (PI)</w:t>
      </w:r>
      <w:r>
        <w:br/>
        <w:t>9/1/21 - 6/30/26</w:t>
      </w:r>
      <w:r>
        <w:br/>
      </w:r>
      <w:r>
        <w:rPr>
          <w:i/>
          <w:iCs/>
        </w:rPr>
        <w:t>Epigenome-wide variations and socio-environmental exposures in African American asthmatic children</w:t>
      </w:r>
    </w:p>
    <w:p w14:paraId="4749D9CE" w14:textId="77777777" w:rsidR="00012513"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773599BC" w14:textId="77777777" w:rsidR="00012513"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5E57C2B2" w14:textId="77777777" w:rsidR="00012513" w:rsidRDefault="00000000">
      <w:pPr>
        <w:pStyle w:val="BodyText"/>
      </w:pPr>
      <w:r>
        <w:t>NIH/NLM R01LM013222</w:t>
      </w:r>
      <w:r>
        <w:br/>
        <w:t>Brokamp C (PI)</w:t>
      </w:r>
      <w:r>
        <w:br/>
        <w:t>8/1/20 - 7/31/25</w:t>
      </w:r>
      <w:r>
        <w:br/>
      </w:r>
      <w:r>
        <w:rPr>
          <w:i/>
          <w:iCs/>
        </w:rPr>
        <w:t>A Framework for Automated and Reproducible Geomarker Curation and Computation at Scale</w:t>
      </w:r>
    </w:p>
    <w:p w14:paraId="67D51B2D" w14:textId="77777777" w:rsidR="00012513" w:rsidRDefault="00000000">
      <w:pPr>
        <w:pStyle w:val="BodyText"/>
      </w:pPr>
      <w:r>
        <w:t>NIH/NIEHS R01ES031054</w:t>
      </w:r>
      <w:r>
        <w:br/>
        <w:t>Brunst K (PI)</w:t>
      </w:r>
      <w:r>
        <w:br/>
        <w:t>7/1/20 - 4/29/25</w:t>
      </w:r>
      <w:r>
        <w:br/>
      </w:r>
      <w:r>
        <w:rPr>
          <w:i/>
          <w:iCs/>
        </w:rPr>
        <w:t>Epigenetics, Air Pollution, and Childhood Mental Health</w:t>
      </w:r>
    </w:p>
    <w:p w14:paraId="7580787E" w14:textId="77777777" w:rsidR="00012513" w:rsidRDefault="00000000">
      <w:pPr>
        <w:pStyle w:val="Heading2"/>
      </w:pPr>
      <w:bookmarkStart w:id="2" w:name="Xdddac61c362177a64e2bfa83af2ebe8ea38a9a1"/>
      <w:bookmarkEnd w:id="1"/>
      <w:r>
        <w:t>Peer-reviewed publications I would like to highlight include:</w:t>
      </w:r>
    </w:p>
    <w:p w14:paraId="5C9B703C" w14:textId="77777777" w:rsidR="00012513" w:rsidRDefault="00000000">
      <w:pPr>
        <w:pStyle w:val="FirstParagraph"/>
      </w:pPr>
      <w:r>
        <w:t>These publications were selected to demonstrate my scientific productivity when I am the primary mentor of a clinician-scientist in training:</w:t>
      </w:r>
    </w:p>
    <w:p w14:paraId="522D8E61" w14:textId="77777777" w:rsidR="00012513" w:rsidRDefault="00000000">
      <w:pPr>
        <w:numPr>
          <w:ilvl w:val="0"/>
          <w:numId w:val="24"/>
        </w:numPr>
      </w:pPr>
      <w:r>
        <w:t xml:space="preserve">Milan N Parikh, Erika Rasnick Manning, Liang Niu, Anna Kotsakis Ruehlmann, Alonzo T Folger, Kelly J Brunst, </w:t>
      </w:r>
      <w:r>
        <w:rPr>
          <w:b/>
          <w:bCs/>
        </w:rPr>
        <w:t>Cole Brokamp</w:t>
      </w:r>
      <w:r>
        <w:t xml:space="preserve">. Increasing Temporal Sensitivity of Omics Association Studies with Epigenome-Wide Distributed Lag Models. </w:t>
      </w:r>
      <w:r>
        <w:rPr>
          <w:i/>
          <w:iCs/>
        </w:rPr>
        <w:t>American Journal of Epidemiology</w:t>
      </w:r>
      <w:r>
        <w:t>. In Press. 2024.    </w:t>
      </w:r>
    </w:p>
    <w:p w14:paraId="38BBFE40" w14:textId="77777777" w:rsidR="00012513" w:rsidRDefault="00000000">
      <w:pPr>
        <w:numPr>
          <w:ilvl w:val="0"/>
          <w:numId w:val="24"/>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    </w:t>
      </w:r>
    </w:p>
    <w:p w14:paraId="1F159D04" w14:textId="77777777" w:rsidR="00012513" w:rsidRDefault="00000000">
      <w:pPr>
        <w:numPr>
          <w:ilvl w:val="0"/>
          <w:numId w:val="24"/>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    </w:t>
      </w:r>
    </w:p>
    <w:p w14:paraId="1B356C09" w14:textId="77777777" w:rsidR="00012513" w:rsidRDefault="00000000">
      <w:pPr>
        <w:numPr>
          <w:ilvl w:val="0"/>
          <w:numId w:val="24"/>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    </w:t>
      </w:r>
    </w:p>
    <w:p w14:paraId="6B7E56FB" w14:textId="77777777" w:rsidR="00012513" w:rsidRDefault="00000000">
      <w:pPr>
        <w:pStyle w:val="Heading1"/>
      </w:pPr>
      <w:bookmarkStart w:id="3" w:name="X5d31e2be646bf7699aebcbdedca9b6a74e022f9"/>
      <w:bookmarkEnd w:id="0"/>
      <w:bookmarkEnd w:id="2"/>
      <w:r>
        <w:t>B. Positions, Scientific Appointments, and Honors</w:t>
      </w:r>
    </w:p>
    <w:p w14:paraId="68DBC07C" w14:textId="77777777" w:rsidR="00012513"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012513" w14:paraId="7C7263BD" w14:textId="77777777">
        <w:tc>
          <w:tcPr>
            <w:tcW w:w="1440" w:type="dxa"/>
          </w:tcPr>
          <w:p w14:paraId="51744510" w14:textId="77777777" w:rsidR="00012513" w:rsidRDefault="00000000">
            <w:pPr>
              <w:pStyle w:val="Compact"/>
            </w:pPr>
            <w:r>
              <w:t>2022 – Present</w:t>
            </w:r>
          </w:p>
        </w:tc>
        <w:tc>
          <w:tcPr>
            <w:tcW w:w="6480" w:type="dxa"/>
          </w:tcPr>
          <w:p w14:paraId="748A65DA" w14:textId="77777777" w:rsidR="00012513" w:rsidRDefault="00000000">
            <w:pPr>
              <w:pStyle w:val="Compact"/>
            </w:pPr>
            <w:r>
              <w:t>Associate Professor, Division of Biostatistics and Epidemiology, Cincinnati Children’s Hospital Medical Center, Department of Pediatrics, University of Cincinnati, College of Medicine</w:t>
            </w:r>
          </w:p>
        </w:tc>
      </w:tr>
      <w:tr w:rsidR="00012513" w14:paraId="3E2AB73A" w14:textId="77777777">
        <w:tc>
          <w:tcPr>
            <w:tcW w:w="1440" w:type="dxa"/>
          </w:tcPr>
          <w:p w14:paraId="4B693A21" w14:textId="77777777" w:rsidR="00012513" w:rsidRDefault="00000000">
            <w:pPr>
              <w:pStyle w:val="Compact"/>
            </w:pPr>
            <w:r>
              <w:t>2017 – 2022</w:t>
            </w:r>
          </w:p>
        </w:tc>
        <w:tc>
          <w:tcPr>
            <w:tcW w:w="6480" w:type="dxa"/>
          </w:tcPr>
          <w:p w14:paraId="1EE7D031" w14:textId="77777777" w:rsidR="00012513" w:rsidRDefault="00000000">
            <w:pPr>
              <w:pStyle w:val="Compact"/>
            </w:pPr>
            <w:r>
              <w:t>Assistant Professor, Division of Biostatistics and Epidemiology, Cincinnati Children’s Hospital Medical Center, Department of Pediatrics, University of Cincinnati, College of Medicine</w:t>
            </w:r>
          </w:p>
        </w:tc>
      </w:tr>
    </w:tbl>
    <w:p w14:paraId="07C3F43B" w14:textId="77777777" w:rsidR="00012513" w:rsidRDefault="00000000">
      <w:pPr>
        <w:pStyle w:val="Heading2"/>
      </w:pPr>
      <w:bookmarkStart w:id="5" w:name="scientific-appointments"/>
      <w:bookmarkEnd w:id="4"/>
      <w:r>
        <w:lastRenderedPageBreak/>
        <w:t>Scientific Appointments</w:t>
      </w:r>
    </w:p>
    <w:tbl>
      <w:tblPr>
        <w:tblStyle w:val="Table"/>
        <w:tblW w:w="0" w:type="auto"/>
        <w:tblLook w:val="0000" w:firstRow="0" w:lastRow="0" w:firstColumn="0" w:lastColumn="0" w:noHBand="0" w:noVBand="0"/>
      </w:tblPr>
      <w:tblGrid>
        <w:gridCol w:w="706"/>
        <w:gridCol w:w="4679"/>
      </w:tblGrid>
      <w:tr w:rsidR="00012513" w14:paraId="6250714C" w14:textId="77777777">
        <w:tc>
          <w:tcPr>
            <w:tcW w:w="0" w:type="auto"/>
          </w:tcPr>
          <w:p w14:paraId="037D2BD7" w14:textId="77777777" w:rsidR="00012513" w:rsidRDefault="00000000">
            <w:pPr>
              <w:pStyle w:val="Compact"/>
            </w:pPr>
            <w:r>
              <w:t>2024</w:t>
            </w:r>
          </w:p>
        </w:tc>
        <w:tc>
          <w:tcPr>
            <w:tcW w:w="0" w:type="auto"/>
          </w:tcPr>
          <w:p w14:paraId="7407979E" w14:textId="77777777" w:rsidR="00012513" w:rsidRDefault="00000000">
            <w:pPr>
              <w:pStyle w:val="Compact"/>
            </w:pPr>
            <w:r>
              <w:t>NIH ZES1 LWJ-W (KA)</w:t>
            </w:r>
          </w:p>
        </w:tc>
      </w:tr>
      <w:tr w:rsidR="00012513" w14:paraId="79B0C78B" w14:textId="77777777">
        <w:tc>
          <w:tcPr>
            <w:tcW w:w="0" w:type="auto"/>
          </w:tcPr>
          <w:p w14:paraId="431755D6" w14:textId="77777777" w:rsidR="00012513" w:rsidRDefault="00000000">
            <w:pPr>
              <w:pStyle w:val="Compact"/>
            </w:pPr>
            <w:r>
              <w:t>2023</w:t>
            </w:r>
          </w:p>
        </w:tc>
        <w:tc>
          <w:tcPr>
            <w:tcW w:w="0" w:type="auto"/>
          </w:tcPr>
          <w:p w14:paraId="7144DBCA" w14:textId="77777777" w:rsidR="00012513" w:rsidRDefault="00000000">
            <w:pPr>
              <w:pStyle w:val="Compact"/>
            </w:pPr>
            <w:r>
              <w:t>NIH ZES1 BWD-D (HS)</w:t>
            </w:r>
          </w:p>
        </w:tc>
      </w:tr>
      <w:tr w:rsidR="00012513" w14:paraId="4CC35902" w14:textId="77777777">
        <w:tc>
          <w:tcPr>
            <w:tcW w:w="0" w:type="auto"/>
          </w:tcPr>
          <w:p w14:paraId="0DE426BF" w14:textId="77777777" w:rsidR="00012513" w:rsidRDefault="00000000">
            <w:pPr>
              <w:pStyle w:val="Compact"/>
            </w:pPr>
            <w:r>
              <w:t>2023</w:t>
            </w:r>
          </w:p>
        </w:tc>
        <w:tc>
          <w:tcPr>
            <w:tcW w:w="0" w:type="auto"/>
          </w:tcPr>
          <w:p w14:paraId="04AF1B9F" w14:textId="77777777" w:rsidR="00012513" w:rsidRDefault="00000000">
            <w:pPr>
              <w:pStyle w:val="Compact"/>
            </w:pPr>
            <w:r>
              <w:t>NIH ZES1 LWJ-W (K)</w:t>
            </w:r>
          </w:p>
        </w:tc>
      </w:tr>
      <w:tr w:rsidR="00012513" w14:paraId="5BAC2A4B" w14:textId="77777777">
        <w:tc>
          <w:tcPr>
            <w:tcW w:w="0" w:type="auto"/>
          </w:tcPr>
          <w:p w14:paraId="7D3A8F0B" w14:textId="77777777" w:rsidR="00012513" w:rsidRDefault="00000000">
            <w:pPr>
              <w:pStyle w:val="Compact"/>
            </w:pPr>
            <w:r>
              <w:t>2023</w:t>
            </w:r>
          </w:p>
        </w:tc>
        <w:tc>
          <w:tcPr>
            <w:tcW w:w="0" w:type="auto"/>
          </w:tcPr>
          <w:p w14:paraId="4A8E99B9" w14:textId="77777777" w:rsidR="00012513" w:rsidRDefault="00000000">
            <w:pPr>
              <w:pStyle w:val="Compact"/>
            </w:pPr>
            <w:r>
              <w:t>NIH ZES1 LKB-K (P2)</w:t>
            </w:r>
          </w:p>
        </w:tc>
      </w:tr>
      <w:tr w:rsidR="00012513" w14:paraId="14A8C9FF" w14:textId="77777777">
        <w:tc>
          <w:tcPr>
            <w:tcW w:w="0" w:type="auto"/>
          </w:tcPr>
          <w:p w14:paraId="76DF6226" w14:textId="77777777" w:rsidR="00012513" w:rsidRDefault="00000000">
            <w:pPr>
              <w:pStyle w:val="Compact"/>
            </w:pPr>
            <w:r>
              <w:t>2023</w:t>
            </w:r>
          </w:p>
        </w:tc>
        <w:tc>
          <w:tcPr>
            <w:tcW w:w="0" w:type="auto"/>
          </w:tcPr>
          <w:p w14:paraId="72C54303" w14:textId="77777777" w:rsidR="00012513" w:rsidRDefault="00000000">
            <w:pPr>
              <w:pStyle w:val="Compact"/>
            </w:pPr>
            <w:r>
              <w:t>NIH ZRG1 MCST–B (14)</w:t>
            </w:r>
          </w:p>
        </w:tc>
      </w:tr>
      <w:tr w:rsidR="00012513" w14:paraId="3C69F025" w14:textId="77777777">
        <w:tc>
          <w:tcPr>
            <w:tcW w:w="0" w:type="auto"/>
          </w:tcPr>
          <w:p w14:paraId="2A59F183" w14:textId="77777777" w:rsidR="00012513" w:rsidRDefault="00000000">
            <w:pPr>
              <w:pStyle w:val="Compact"/>
            </w:pPr>
            <w:r>
              <w:t>2023</w:t>
            </w:r>
          </w:p>
        </w:tc>
        <w:tc>
          <w:tcPr>
            <w:tcW w:w="0" w:type="auto"/>
          </w:tcPr>
          <w:p w14:paraId="5792F911" w14:textId="77777777" w:rsidR="00012513" w:rsidRDefault="00000000">
            <w:pPr>
              <w:pStyle w:val="Compact"/>
            </w:pPr>
            <w:r>
              <w:t>NIH ZCTA1 TCRB-J (M2)</w:t>
            </w:r>
          </w:p>
        </w:tc>
      </w:tr>
      <w:tr w:rsidR="00012513" w14:paraId="0DB5FBDD" w14:textId="77777777">
        <w:tc>
          <w:tcPr>
            <w:tcW w:w="0" w:type="auto"/>
          </w:tcPr>
          <w:p w14:paraId="472E95A8" w14:textId="77777777" w:rsidR="00012513" w:rsidRDefault="00000000">
            <w:pPr>
              <w:pStyle w:val="Compact"/>
            </w:pPr>
            <w:r>
              <w:t>2022</w:t>
            </w:r>
          </w:p>
        </w:tc>
        <w:tc>
          <w:tcPr>
            <w:tcW w:w="0" w:type="auto"/>
          </w:tcPr>
          <w:p w14:paraId="61301C2E" w14:textId="77777777" w:rsidR="00012513" w:rsidRDefault="00000000">
            <w:pPr>
              <w:pStyle w:val="Compact"/>
            </w:pPr>
            <w:r>
              <w:t>NIH ZES1 WL-W (K)</w:t>
            </w:r>
          </w:p>
        </w:tc>
      </w:tr>
      <w:tr w:rsidR="00012513" w14:paraId="220C5732" w14:textId="77777777">
        <w:tc>
          <w:tcPr>
            <w:tcW w:w="0" w:type="auto"/>
          </w:tcPr>
          <w:p w14:paraId="198BF706" w14:textId="77777777" w:rsidR="00012513" w:rsidRDefault="00000000">
            <w:pPr>
              <w:pStyle w:val="Compact"/>
            </w:pPr>
            <w:r>
              <w:t>2022</w:t>
            </w:r>
          </w:p>
        </w:tc>
        <w:tc>
          <w:tcPr>
            <w:tcW w:w="0" w:type="auto"/>
          </w:tcPr>
          <w:p w14:paraId="29905B53" w14:textId="77777777" w:rsidR="00012513" w:rsidRDefault="00000000">
            <w:pPr>
              <w:pStyle w:val="Compact"/>
            </w:pPr>
            <w:r>
              <w:t>NIH ZES1 LWF-S (K9)</w:t>
            </w:r>
          </w:p>
        </w:tc>
      </w:tr>
      <w:tr w:rsidR="00012513" w14:paraId="1823E3B3" w14:textId="77777777">
        <w:tc>
          <w:tcPr>
            <w:tcW w:w="0" w:type="auto"/>
          </w:tcPr>
          <w:p w14:paraId="4E79DD0C" w14:textId="77777777" w:rsidR="00012513" w:rsidRDefault="00000000">
            <w:pPr>
              <w:pStyle w:val="Compact"/>
            </w:pPr>
            <w:r>
              <w:t>2022</w:t>
            </w:r>
          </w:p>
        </w:tc>
        <w:tc>
          <w:tcPr>
            <w:tcW w:w="0" w:type="auto"/>
          </w:tcPr>
          <w:p w14:paraId="342204EE" w14:textId="77777777" w:rsidR="00012513" w:rsidRDefault="00000000">
            <w:pPr>
              <w:pStyle w:val="Compact"/>
            </w:pPr>
            <w:r>
              <w:t>NIH ZES1 LKB-S (KS)</w:t>
            </w:r>
          </w:p>
        </w:tc>
      </w:tr>
      <w:tr w:rsidR="00012513" w14:paraId="215A1558" w14:textId="77777777">
        <w:tc>
          <w:tcPr>
            <w:tcW w:w="0" w:type="auto"/>
          </w:tcPr>
          <w:p w14:paraId="33E2F736" w14:textId="77777777" w:rsidR="00012513" w:rsidRDefault="00000000">
            <w:pPr>
              <w:pStyle w:val="Compact"/>
            </w:pPr>
            <w:r>
              <w:t>2019</w:t>
            </w:r>
          </w:p>
        </w:tc>
        <w:tc>
          <w:tcPr>
            <w:tcW w:w="0" w:type="auto"/>
          </w:tcPr>
          <w:p w14:paraId="25329A67" w14:textId="77777777" w:rsidR="00012513" w:rsidRDefault="00000000">
            <w:pPr>
              <w:pStyle w:val="Compact"/>
            </w:pPr>
            <w:r>
              <w:t>NIH SIEE study section, early career reviewer</w:t>
            </w:r>
          </w:p>
        </w:tc>
      </w:tr>
    </w:tbl>
    <w:p w14:paraId="17F1A617" w14:textId="77777777" w:rsidR="00012513"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012513" w14:paraId="482C8CDE" w14:textId="77777777">
        <w:tc>
          <w:tcPr>
            <w:tcW w:w="754" w:type="dxa"/>
          </w:tcPr>
          <w:p w14:paraId="2C7D8105" w14:textId="77777777" w:rsidR="00012513" w:rsidRDefault="00000000">
            <w:pPr>
              <w:pStyle w:val="Compact"/>
            </w:pPr>
            <w:r>
              <w:t>2020</w:t>
            </w:r>
          </w:p>
        </w:tc>
        <w:tc>
          <w:tcPr>
            <w:tcW w:w="7165" w:type="dxa"/>
          </w:tcPr>
          <w:p w14:paraId="65CB6D4A" w14:textId="77777777" w:rsidR="00012513" w:rsidRDefault="00000000">
            <w:pPr>
              <w:pStyle w:val="Compact"/>
            </w:pPr>
            <w:r>
              <w:t>Cincinnati Children’s Epidemiology and Biostatistics Top Publication</w:t>
            </w:r>
          </w:p>
        </w:tc>
      </w:tr>
      <w:tr w:rsidR="00012513" w14:paraId="44A49CCE" w14:textId="77777777">
        <w:tc>
          <w:tcPr>
            <w:tcW w:w="754" w:type="dxa"/>
          </w:tcPr>
          <w:p w14:paraId="70250A72" w14:textId="77777777" w:rsidR="00012513" w:rsidRDefault="00000000">
            <w:pPr>
              <w:pStyle w:val="Compact"/>
            </w:pPr>
            <w:r>
              <w:t>2017</w:t>
            </w:r>
          </w:p>
        </w:tc>
        <w:tc>
          <w:tcPr>
            <w:tcW w:w="7165" w:type="dxa"/>
          </w:tcPr>
          <w:p w14:paraId="580EA389" w14:textId="77777777" w:rsidR="00012513" w:rsidRDefault="00000000">
            <w:pPr>
              <w:pStyle w:val="Compact"/>
            </w:pPr>
            <w:r>
              <w:t>Cincinnati Children’s Epidemiology and Biostatistics Top Publication and Top Research Achievement</w:t>
            </w:r>
          </w:p>
        </w:tc>
      </w:tr>
      <w:tr w:rsidR="00012513" w14:paraId="15E3A214" w14:textId="77777777">
        <w:tc>
          <w:tcPr>
            <w:tcW w:w="754" w:type="dxa"/>
          </w:tcPr>
          <w:p w14:paraId="7A206319" w14:textId="77777777" w:rsidR="00012513" w:rsidRDefault="00000000">
            <w:pPr>
              <w:pStyle w:val="Compact"/>
            </w:pPr>
            <w:r>
              <w:t>2016</w:t>
            </w:r>
          </w:p>
        </w:tc>
        <w:tc>
          <w:tcPr>
            <w:tcW w:w="7165" w:type="dxa"/>
          </w:tcPr>
          <w:p w14:paraId="4786B53C" w14:textId="77777777" w:rsidR="00012513" w:rsidRDefault="00000000">
            <w:pPr>
              <w:pStyle w:val="Compact"/>
            </w:pPr>
            <w:r>
              <w:t>Cincinnati Children’s Arnold Strauss Fellowship Awardee</w:t>
            </w:r>
          </w:p>
        </w:tc>
      </w:tr>
    </w:tbl>
    <w:p w14:paraId="58CDA697" w14:textId="77777777" w:rsidR="00012513" w:rsidRDefault="00000000">
      <w:pPr>
        <w:pStyle w:val="Heading1"/>
      </w:pPr>
      <w:bookmarkStart w:id="7" w:name="c.-contributions-to-science"/>
      <w:bookmarkEnd w:id="3"/>
      <w:bookmarkEnd w:id="6"/>
      <w:r>
        <w:t>C. Contributions to Science</w:t>
      </w:r>
    </w:p>
    <w:p w14:paraId="647CDA13" w14:textId="77777777" w:rsidR="00012513" w:rsidRDefault="00000000">
      <w:pPr>
        <w:pStyle w:val="Heading2"/>
      </w:pPr>
      <w:bookmarkStart w:id="8" w:name="Xd9163a628e6fdb35511b2a8702dc901b13c46e9"/>
      <w:r>
        <w:t>Privacy-based Methods and Software for Geocoding and Geomarker Assessment</w:t>
      </w:r>
    </w:p>
    <w:p w14:paraId="24C70856" w14:textId="77777777" w:rsidR="00012513"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02978145" w14:textId="77777777" w:rsidR="00012513"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0946E61F" w14:textId="77777777" w:rsidR="00012513"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7FF6F3A0" w14:textId="77777777" w:rsidR="00012513"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3FED3315" w14:textId="77777777" w:rsidR="00012513"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9CD81D3" w14:textId="77777777" w:rsidR="00012513" w:rsidRDefault="00000000">
      <w:pPr>
        <w:pStyle w:val="Heading2"/>
      </w:pPr>
      <w:bookmarkStart w:id="9" w:name="X1918f807ef3509433f5daebb9f591f51071797f"/>
      <w:bookmarkEnd w:id="8"/>
      <w:r>
        <w:t>Spatiotemporal Exposure Assessment Methods and Machine Learning Models</w:t>
      </w:r>
    </w:p>
    <w:p w14:paraId="2BFA4349" w14:textId="77777777" w:rsidR="00012513" w:rsidRDefault="00000000">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w:t>
      </w:r>
      <w:r>
        <w:lastRenderedPageBreak/>
        <w:t>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3AF413DF" w14:textId="77777777" w:rsidR="00012513"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40AB2F5F" w14:textId="77777777" w:rsidR="00012513"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024535CB" w14:textId="77777777" w:rsidR="00012513"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42D5DE6" w14:textId="77777777" w:rsidR="00012513"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4B782064" w14:textId="77777777" w:rsidR="00012513" w:rsidRDefault="00000000">
      <w:pPr>
        <w:pStyle w:val="Heading2"/>
      </w:pPr>
      <w:bookmarkStart w:id="10" w:name="X887e03c63b1cff1703d02ee410b927b2b453fee"/>
      <w:bookmarkEnd w:id="9"/>
      <w:r>
        <w:t>Built Environment and Pediatric Psychiatric Disorders</w:t>
      </w:r>
    </w:p>
    <w:p w14:paraId="5A7F7305" w14:textId="77777777" w:rsidR="00012513"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666C66B9" w14:textId="77777777" w:rsidR="00012513"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67ADB43A" w14:textId="77777777" w:rsidR="00012513"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0DE7F9ED" w14:textId="77777777" w:rsidR="00012513"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176BBF4F" w14:textId="77777777" w:rsidR="00012513"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1B96F4BF" w14:textId="77777777" w:rsidR="00012513" w:rsidRDefault="00000000">
      <w:pPr>
        <w:pStyle w:val="Heading2"/>
      </w:pPr>
      <w:bookmarkStart w:id="11" w:name="X2d67f3c692fa6cb3de8b87c4de6dca2545ee207"/>
      <w:bookmarkEnd w:id="10"/>
      <w:r>
        <w:t>Causal Mediation of Place-Based Factors on Pediatric Health</w:t>
      </w:r>
    </w:p>
    <w:p w14:paraId="0937FBF6" w14:textId="77777777" w:rsidR="00012513"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 Leveraging my innovative exposure assessment and data linkage methods, I led the first study to quantify the impact of substandard housing conditions on pediatric health at an address-specific level.</w:t>
      </w:r>
    </w:p>
    <w:p w14:paraId="43C9C52A" w14:textId="77777777" w:rsidR="00012513"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In Press. 2025.</w:t>
      </w:r>
    </w:p>
    <w:p w14:paraId="2E9DA9F6" w14:textId="77777777" w:rsidR="00012513"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718E03B4" w14:textId="77777777" w:rsidR="00012513"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w:t>
      </w:r>
      <w:r>
        <w:lastRenderedPageBreak/>
        <w:t xml:space="preserve">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7030F936" w14:textId="77777777" w:rsidR="00012513"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21D59151" w14:textId="77777777" w:rsidR="00012513" w:rsidRDefault="00000000">
      <w:pPr>
        <w:pStyle w:val="Heading2"/>
      </w:pPr>
      <w:bookmarkStart w:id="12" w:name="fairness-in-pediatric-precision-medicine"/>
      <w:bookmarkEnd w:id="11"/>
      <w:r>
        <w:t>Fairness in Pediatric Precision Medicine</w:t>
      </w:r>
    </w:p>
    <w:p w14:paraId="19349E47" w14:textId="77777777" w:rsidR="00012513"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12A8D912" w14:textId="77777777" w:rsidR="00012513"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729C41C1" w14:textId="77777777" w:rsidR="00012513"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6F938E7C" w14:textId="77777777" w:rsidR="00012513"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012513"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7D4B4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346901464">
    <w:abstractNumId w:val="10"/>
  </w:num>
  <w:num w:numId="24" w16cid:durableId="1088884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843149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01931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21586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012167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71568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012513"/>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B0F3E"/>
    <w:rsid w:val="007C2CFD"/>
    <w:rsid w:val="00824190"/>
    <w:rsid w:val="00847423"/>
    <w:rsid w:val="008A2AA2"/>
    <w:rsid w:val="009132C4"/>
    <w:rsid w:val="00C4722A"/>
    <w:rsid w:val="00CB655B"/>
    <w:rsid w:val="00D105F3"/>
    <w:rsid w:val="00D70EE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B00C"/>
  <w15:docId w15:val="{5549D2A1-F22E-BF47-BB11-575E1B27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7B0F3E"/>
    <w:pPr>
      <w:spacing w:before="100" w:beforeAutospacing="1" w:after="100" w:afterAutospacing="1"/>
    </w:pPr>
    <w:rPr>
      <w:rFonts w:eastAsia="Arial Unicode MS" w:cs="Times New Roman"/>
    </w:rPr>
  </w:style>
  <w:style w:type="paragraph" w:customStyle="1" w:styleId="HeadingNote">
    <w:name w:val="Heading Note"/>
    <w:basedOn w:val="Normal"/>
    <w:rsid w:val="007B0F3E"/>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7B0F3E"/>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7B0F3E"/>
    <w:rPr>
      <w:b/>
      <w:bCs/>
    </w:rPr>
  </w:style>
  <w:style w:type="paragraph" w:customStyle="1" w:styleId="FormFieldCaption1">
    <w:name w:val="Form Field Caption1"/>
    <w:basedOn w:val="FormFieldCaption"/>
    <w:qFormat/>
    <w:rsid w:val="007B0F3E"/>
    <w:pPr>
      <w:spacing w:after="160"/>
    </w:pPr>
  </w:style>
  <w:style w:type="table" w:styleId="TableGrid">
    <w:name w:val="Table Grid"/>
    <w:basedOn w:val="TableNormal"/>
    <w:rsid w:val="007B0F3E"/>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7B0F3E"/>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2439</Words>
  <Characters>13908</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2025-05-02T12:30:00Z</dcterms:created>
  <dcterms:modified xsi:type="dcterms:W3CDTF">2025-05-02T12:31:00Z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