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6349" w:rsidRDefault="003E6349"/>
    <w:p w:rsidR="00195478" w:rsidRDefault="00195478"/>
    <w:p w:rsidR="00195478" w:rsidRDefault="00195478"/>
    <w:p w:rsidR="00195478" w:rsidRDefault="00195478"/>
    <w:p w:rsidR="00195478" w:rsidRDefault="00195478"/>
    <w:p w:rsidR="00195478" w:rsidRDefault="00195478"/>
    <w:p w:rsidR="00195478" w:rsidRDefault="00195478"/>
    <w:p w:rsidR="00195478" w:rsidRDefault="00195478"/>
    <w:p w:rsidR="00195478" w:rsidRDefault="00195478"/>
    <w:p w:rsidR="00195478" w:rsidRDefault="00195478" w:rsidP="00195478">
      <w:pPr>
        <w:jc w:val="center"/>
        <w:rPr>
          <w:rFonts w:ascii="Arial" w:hAnsi="Arial" w:cs="Arial"/>
          <w:sz w:val="45"/>
          <w:szCs w:val="45"/>
          <w:shd w:val="clear" w:color="auto" w:fill="FFFFFF"/>
        </w:rPr>
      </w:pPr>
      <w:r>
        <w:rPr>
          <w:rFonts w:ascii="Arial" w:hAnsi="Arial" w:cs="Arial"/>
          <w:sz w:val="45"/>
          <w:szCs w:val="45"/>
          <w:shd w:val="clear" w:color="auto" w:fill="FFFFFF"/>
        </w:rPr>
        <w:t>Development of an Intelligent Decision Support System to Classify Unsafe Driving</w:t>
      </w:r>
    </w:p>
    <w:p w:rsidR="00195478" w:rsidRPr="00195478" w:rsidRDefault="00195478" w:rsidP="00195478">
      <w:pPr>
        <w:jc w:val="center"/>
        <w:rPr>
          <w:rFonts w:ascii="Arial" w:hAnsi="Arial" w:cs="Arial"/>
          <w:sz w:val="32"/>
          <w:szCs w:val="32"/>
          <w:shd w:val="clear" w:color="auto" w:fill="FFFFFF"/>
        </w:rPr>
      </w:pPr>
      <w:r w:rsidRPr="00195478">
        <w:rPr>
          <w:rFonts w:ascii="Arial" w:hAnsi="Arial" w:cs="Arial"/>
          <w:sz w:val="32"/>
          <w:szCs w:val="32"/>
          <w:shd w:val="clear" w:color="auto" w:fill="FFFFFF"/>
        </w:rPr>
        <w:t>Polytechnic University of Catalonia</w:t>
      </w:r>
    </w:p>
    <w:p w:rsidR="00195478" w:rsidRPr="00195478" w:rsidRDefault="00195478" w:rsidP="00195478">
      <w:pPr>
        <w:jc w:val="center"/>
        <w:rPr>
          <w:rFonts w:ascii="Arial" w:hAnsi="Arial" w:cs="Arial"/>
          <w:sz w:val="32"/>
          <w:szCs w:val="32"/>
          <w:shd w:val="clear" w:color="auto" w:fill="FFFFFF"/>
        </w:rPr>
      </w:pPr>
      <w:r w:rsidRPr="00195478">
        <w:rPr>
          <w:rFonts w:ascii="Arial" w:hAnsi="Arial" w:cs="Arial"/>
          <w:sz w:val="32"/>
          <w:szCs w:val="32"/>
          <w:shd w:val="clear" w:color="auto" w:fill="FFFFFF"/>
        </w:rPr>
        <w:t>MAI-IDSS</w:t>
      </w:r>
    </w:p>
    <w:p w:rsidR="00195478" w:rsidRPr="00195478" w:rsidRDefault="00195478" w:rsidP="00195478">
      <w:pPr>
        <w:jc w:val="center"/>
        <w:rPr>
          <w:rFonts w:ascii="Arial" w:hAnsi="Arial" w:cs="Arial"/>
          <w:sz w:val="32"/>
          <w:szCs w:val="32"/>
          <w:shd w:val="clear" w:color="auto" w:fill="FFFFFF"/>
        </w:rPr>
      </w:pPr>
      <w:r w:rsidRPr="00195478">
        <w:rPr>
          <w:rFonts w:ascii="Arial" w:hAnsi="Arial" w:cs="Arial"/>
          <w:sz w:val="32"/>
          <w:szCs w:val="32"/>
          <w:shd w:val="clear" w:color="auto" w:fill="FFFFFF"/>
        </w:rPr>
        <w:t>Practical Work 3</w:t>
      </w:r>
    </w:p>
    <w:p w:rsidR="00195478" w:rsidRDefault="00195478" w:rsidP="00195478">
      <w:pPr>
        <w:jc w:val="center"/>
        <w:rPr>
          <w:rFonts w:ascii="Arial" w:hAnsi="Arial" w:cs="Arial"/>
          <w:sz w:val="32"/>
          <w:szCs w:val="32"/>
          <w:shd w:val="clear" w:color="auto" w:fill="FFFFFF"/>
        </w:rPr>
      </w:pPr>
      <w:r w:rsidRPr="00195478">
        <w:rPr>
          <w:rFonts w:ascii="Arial" w:hAnsi="Arial" w:cs="Arial"/>
          <w:sz w:val="32"/>
          <w:szCs w:val="32"/>
          <w:shd w:val="clear" w:color="auto" w:fill="FFFFFF"/>
        </w:rPr>
        <w:t>June 9, 2016</w:t>
      </w:r>
    </w:p>
    <w:p w:rsidR="00195478" w:rsidRPr="00195478" w:rsidRDefault="00195478" w:rsidP="00195478">
      <w:pPr>
        <w:jc w:val="center"/>
        <w:rPr>
          <w:rFonts w:ascii="Arial" w:hAnsi="Arial" w:cs="Arial"/>
          <w:sz w:val="32"/>
          <w:szCs w:val="32"/>
          <w:shd w:val="clear" w:color="auto" w:fill="FFFFFF"/>
        </w:rPr>
      </w:pPr>
    </w:p>
    <w:p w:rsidR="00195478" w:rsidRDefault="00195478" w:rsidP="00195478">
      <w:pPr>
        <w:jc w:val="center"/>
        <w:rPr>
          <w:rFonts w:ascii="Arial" w:hAnsi="Arial" w:cs="Arial"/>
          <w:sz w:val="45"/>
          <w:szCs w:val="45"/>
          <w:shd w:val="clear" w:color="auto" w:fill="FFFFFF"/>
        </w:rPr>
      </w:pPr>
    </w:p>
    <w:p w:rsidR="00195478" w:rsidRDefault="00195478" w:rsidP="00195478">
      <w:pPr>
        <w:jc w:val="center"/>
        <w:rPr>
          <w:rFonts w:ascii="Arial" w:hAnsi="Arial" w:cs="Arial"/>
          <w:sz w:val="45"/>
          <w:szCs w:val="45"/>
          <w:shd w:val="clear" w:color="auto" w:fill="FFFFFF"/>
        </w:rPr>
      </w:pPr>
    </w:p>
    <w:p w:rsidR="00195478" w:rsidRDefault="00195478" w:rsidP="00195478">
      <w:pPr>
        <w:jc w:val="center"/>
      </w:pPr>
    </w:p>
    <w:p w:rsidR="00195478" w:rsidRDefault="00195478" w:rsidP="00195478">
      <w:pPr>
        <w:jc w:val="center"/>
      </w:pPr>
    </w:p>
    <w:p w:rsidR="00195478" w:rsidRDefault="00195478" w:rsidP="00195478">
      <w:pPr>
        <w:jc w:val="center"/>
      </w:pPr>
    </w:p>
    <w:p w:rsidR="00195478" w:rsidRDefault="00195478" w:rsidP="00195478">
      <w:pPr>
        <w:jc w:val="center"/>
      </w:pPr>
    </w:p>
    <w:p w:rsidR="00195478" w:rsidRDefault="00195478" w:rsidP="00195478">
      <w:pPr>
        <w:jc w:val="center"/>
      </w:pPr>
    </w:p>
    <w:p w:rsidR="00195478" w:rsidRDefault="00195478" w:rsidP="00195478">
      <w:pPr>
        <w:jc w:val="center"/>
      </w:pPr>
    </w:p>
    <w:p w:rsidR="00195478" w:rsidRDefault="00195478" w:rsidP="00195478">
      <w:pPr>
        <w:jc w:val="center"/>
      </w:pPr>
    </w:p>
    <w:p w:rsidR="00195478" w:rsidRDefault="00195478" w:rsidP="00195478">
      <w:pPr>
        <w:rPr>
          <w:b/>
        </w:rPr>
      </w:pPr>
      <w:r>
        <w:rPr>
          <w:b/>
        </w:rPr>
        <w:lastRenderedPageBreak/>
        <w:t>Abstract</w:t>
      </w: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sdt>
      <w:sdtPr>
        <w:rPr>
          <w:rFonts w:asciiTheme="minorHAnsi" w:eastAsiaTheme="minorHAnsi" w:hAnsiTheme="minorHAnsi" w:cstheme="minorBidi"/>
          <w:color w:val="auto"/>
          <w:sz w:val="22"/>
          <w:szCs w:val="22"/>
        </w:rPr>
        <w:id w:val="472653651"/>
        <w:docPartObj>
          <w:docPartGallery w:val="Table of Contents"/>
          <w:docPartUnique/>
        </w:docPartObj>
      </w:sdtPr>
      <w:sdtEndPr>
        <w:rPr>
          <w:b/>
          <w:bCs/>
          <w:noProof/>
        </w:rPr>
      </w:sdtEndPr>
      <w:sdtContent>
        <w:p w:rsidR="00BF3699" w:rsidRDefault="00BF3699">
          <w:pPr>
            <w:pStyle w:val="TOCHeading"/>
          </w:pPr>
          <w:r>
            <w:t>Contents</w:t>
          </w:r>
        </w:p>
        <w:p w:rsidR="00C51243" w:rsidRDefault="00BF369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1872579" w:history="1">
            <w:r w:rsidR="00C51243" w:rsidRPr="00757B31">
              <w:rPr>
                <w:rStyle w:val="Hyperlink"/>
                <w:noProof/>
              </w:rPr>
              <w:t>1.0 Introduction</w:t>
            </w:r>
            <w:r w:rsidR="00C51243">
              <w:rPr>
                <w:noProof/>
                <w:webHidden/>
              </w:rPr>
              <w:tab/>
            </w:r>
            <w:r w:rsidR="00C51243">
              <w:rPr>
                <w:noProof/>
                <w:webHidden/>
              </w:rPr>
              <w:fldChar w:fldCharType="begin"/>
            </w:r>
            <w:r w:rsidR="00C51243">
              <w:rPr>
                <w:noProof/>
                <w:webHidden/>
              </w:rPr>
              <w:instrText xml:space="preserve"> PAGEREF _Toc451872579 \h </w:instrText>
            </w:r>
            <w:r w:rsidR="00C51243">
              <w:rPr>
                <w:noProof/>
                <w:webHidden/>
              </w:rPr>
            </w:r>
            <w:r w:rsidR="00C51243">
              <w:rPr>
                <w:noProof/>
                <w:webHidden/>
              </w:rPr>
              <w:fldChar w:fldCharType="separate"/>
            </w:r>
            <w:r w:rsidR="00C51243">
              <w:rPr>
                <w:noProof/>
                <w:webHidden/>
              </w:rPr>
              <w:t>4</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0" w:history="1">
            <w:r w:rsidR="00C51243" w:rsidRPr="00757B31">
              <w:rPr>
                <w:rStyle w:val="Hyperlink"/>
                <w:noProof/>
              </w:rPr>
              <w:t>1.1 Kaggle</w:t>
            </w:r>
            <w:r w:rsidR="00C51243">
              <w:rPr>
                <w:noProof/>
                <w:webHidden/>
              </w:rPr>
              <w:tab/>
            </w:r>
            <w:r w:rsidR="00C51243">
              <w:rPr>
                <w:noProof/>
                <w:webHidden/>
              </w:rPr>
              <w:fldChar w:fldCharType="begin"/>
            </w:r>
            <w:r w:rsidR="00C51243">
              <w:rPr>
                <w:noProof/>
                <w:webHidden/>
              </w:rPr>
              <w:instrText xml:space="preserve"> PAGEREF _Toc451872580 \h </w:instrText>
            </w:r>
            <w:r w:rsidR="00C51243">
              <w:rPr>
                <w:noProof/>
                <w:webHidden/>
              </w:rPr>
            </w:r>
            <w:r w:rsidR="00C51243">
              <w:rPr>
                <w:noProof/>
                <w:webHidden/>
              </w:rPr>
              <w:fldChar w:fldCharType="separate"/>
            </w:r>
            <w:r w:rsidR="00C51243">
              <w:rPr>
                <w:noProof/>
                <w:webHidden/>
              </w:rPr>
              <w:t>4</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1" w:history="1">
            <w:r w:rsidR="00C51243" w:rsidRPr="00757B31">
              <w:rPr>
                <w:rStyle w:val="Hyperlink"/>
                <w:noProof/>
              </w:rPr>
              <w:t>1.2 State Farm Distracted Driver Detection Competition</w:t>
            </w:r>
            <w:r w:rsidR="00C51243">
              <w:rPr>
                <w:noProof/>
                <w:webHidden/>
              </w:rPr>
              <w:tab/>
            </w:r>
            <w:r w:rsidR="00C51243">
              <w:rPr>
                <w:noProof/>
                <w:webHidden/>
              </w:rPr>
              <w:fldChar w:fldCharType="begin"/>
            </w:r>
            <w:r w:rsidR="00C51243">
              <w:rPr>
                <w:noProof/>
                <w:webHidden/>
              </w:rPr>
              <w:instrText xml:space="preserve"> PAGEREF _Toc451872581 \h </w:instrText>
            </w:r>
            <w:r w:rsidR="00C51243">
              <w:rPr>
                <w:noProof/>
                <w:webHidden/>
              </w:rPr>
            </w:r>
            <w:r w:rsidR="00C51243">
              <w:rPr>
                <w:noProof/>
                <w:webHidden/>
              </w:rPr>
              <w:fldChar w:fldCharType="separate"/>
            </w:r>
            <w:r w:rsidR="00C51243">
              <w:rPr>
                <w:noProof/>
                <w:webHidden/>
              </w:rPr>
              <w:t>4</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2" w:history="1">
            <w:r w:rsidR="00C51243" w:rsidRPr="00757B31">
              <w:rPr>
                <w:rStyle w:val="Hyperlink"/>
                <w:noProof/>
              </w:rPr>
              <w:t>1.3 Dataset</w:t>
            </w:r>
            <w:r w:rsidR="00C51243">
              <w:rPr>
                <w:noProof/>
                <w:webHidden/>
              </w:rPr>
              <w:tab/>
            </w:r>
            <w:r w:rsidR="00C51243">
              <w:rPr>
                <w:noProof/>
                <w:webHidden/>
              </w:rPr>
              <w:fldChar w:fldCharType="begin"/>
            </w:r>
            <w:r w:rsidR="00C51243">
              <w:rPr>
                <w:noProof/>
                <w:webHidden/>
              </w:rPr>
              <w:instrText xml:space="preserve"> PAGEREF _Toc451872582 \h </w:instrText>
            </w:r>
            <w:r w:rsidR="00C51243">
              <w:rPr>
                <w:noProof/>
                <w:webHidden/>
              </w:rPr>
            </w:r>
            <w:r w:rsidR="00C51243">
              <w:rPr>
                <w:noProof/>
                <w:webHidden/>
              </w:rPr>
              <w:fldChar w:fldCharType="separate"/>
            </w:r>
            <w:r w:rsidR="00C51243">
              <w:rPr>
                <w:noProof/>
                <w:webHidden/>
              </w:rPr>
              <w:t>4</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3" w:history="1">
            <w:r w:rsidR="00C51243" w:rsidRPr="00757B31">
              <w:rPr>
                <w:rStyle w:val="Hyperlink"/>
                <w:noProof/>
              </w:rPr>
              <w:t>1.4 Problem Architecture</w:t>
            </w:r>
            <w:r w:rsidR="00C51243">
              <w:rPr>
                <w:noProof/>
                <w:webHidden/>
              </w:rPr>
              <w:tab/>
            </w:r>
            <w:r w:rsidR="00C51243">
              <w:rPr>
                <w:noProof/>
                <w:webHidden/>
              </w:rPr>
              <w:fldChar w:fldCharType="begin"/>
            </w:r>
            <w:r w:rsidR="00C51243">
              <w:rPr>
                <w:noProof/>
                <w:webHidden/>
              </w:rPr>
              <w:instrText xml:space="preserve"> PAGEREF _Toc451872583 \h </w:instrText>
            </w:r>
            <w:r w:rsidR="00C51243">
              <w:rPr>
                <w:noProof/>
                <w:webHidden/>
              </w:rPr>
            </w:r>
            <w:r w:rsidR="00C51243">
              <w:rPr>
                <w:noProof/>
                <w:webHidden/>
              </w:rPr>
              <w:fldChar w:fldCharType="separate"/>
            </w:r>
            <w:r w:rsidR="00C51243">
              <w:rPr>
                <w:noProof/>
                <w:webHidden/>
              </w:rPr>
              <w:t>5</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4" w:history="1">
            <w:r w:rsidR="00C51243" w:rsidRPr="00757B31">
              <w:rPr>
                <w:rStyle w:val="Hyperlink"/>
                <w:noProof/>
              </w:rPr>
              <w:t>1.5 Tools Used</w:t>
            </w:r>
            <w:r w:rsidR="00C51243">
              <w:rPr>
                <w:noProof/>
                <w:webHidden/>
              </w:rPr>
              <w:tab/>
            </w:r>
            <w:r w:rsidR="00C51243">
              <w:rPr>
                <w:noProof/>
                <w:webHidden/>
              </w:rPr>
              <w:fldChar w:fldCharType="begin"/>
            </w:r>
            <w:r w:rsidR="00C51243">
              <w:rPr>
                <w:noProof/>
                <w:webHidden/>
              </w:rPr>
              <w:instrText xml:space="preserve"> PAGEREF _Toc451872584 \h </w:instrText>
            </w:r>
            <w:r w:rsidR="00C51243">
              <w:rPr>
                <w:noProof/>
                <w:webHidden/>
              </w:rPr>
            </w:r>
            <w:r w:rsidR="00C51243">
              <w:rPr>
                <w:noProof/>
                <w:webHidden/>
              </w:rPr>
              <w:fldChar w:fldCharType="separate"/>
            </w:r>
            <w:r w:rsidR="00C51243">
              <w:rPr>
                <w:noProof/>
                <w:webHidden/>
              </w:rPr>
              <w:t>5</w:t>
            </w:r>
            <w:r w:rsidR="00C51243">
              <w:rPr>
                <w:noProof/>
                <w:webHidden/>
              </w:rPr>
              <w:fldChar w:fldCharType="end"/>
            </w:r>
          </w:hyperlink>
        </w:p>
        <w:p w:rsidR="00C51243" w:rsidRDefault="00DC0333">
          <w:pPr>
            <w:pStyle w:val="TOC1"/>
            <w:tabs>
              <w:tab w:val="right" w:leader="dot" w:pos="9350"/>
            </w:tabs>
            <w:rPr>
              <w:rFonts w:eastAsiaTheme="minorEastAsia"/>
              <w:noProof/>
            </w:rPr>
          </w:pPr>
          <w:hyperlink w:anchor="_Toc451872585" w:history="1">
            <w:r w:rsidR="00C51243" w:rsidRPr="00757B31">
              <w:rPr>
                <w:rStyle w:val="Hyperlink"/>
                <w:noProof/>
              </w:rPr>
              <w:t>2.0 Data Pre-Processing</w:t>
            </w:r>
            <w:r w:rsidR="00C51243">
              <w:rPr>
                <w:noProof/>
                <w:webHidden/>
              </w:rPr>
              <w:tab/>
            </w:r>
            <w:r w:rsidR="00C51243">
              <w:rPr>
                <w:noProof/>
                <w:webHidden/>
              </w:rPr>
              <w:fldChar w:fldCharType="begin"/>
            </w:r>
            <w:r w:rsidR="00C51243">
              <w:rPr>
                <w:noProof/>
                <w:webHidden/>
              </w:rPr>
              <w:instrText xml:space="preserve"> PAGEREF _Toc451872585 \h </w:instrText>
            </w:r>
            <w:r w:rsidR="00C51243">
              <w:rPr>
                <w:noProof/>
                <w:webHidden/>
              </w:rPr>
            </w:r>
            <w:r w:rsidR="00C51243">
              <w:rPr>
                <w:noProof/>
                <w:webHidden/>
              </w:rPr>
              <w:fldChar w:fldCharType="separate"/>
            </w:r>
            <w:r w:rsidR="00C51243">
              <w:rPr>
                <w:noProof/>
                <w:webHidden/>
              </w:rPr>
              <w:t>5</w:t>
            </w:r>
            <w:r w:rsidR="00C51243">
              <w:rPr>
                <w:noProof/>
                <w:webHidden/>
              </w:rPr>
              <w:fldChar w:fldCharType="end"/>
            </w:r>
          </w:hyperlink>
        </w:p>
        <w:p w:rsidR="00C51243" w:rsidRDefault="00DC0333">
          <w:pPr>
            <w:pStyle w:val="TOC1"/>
            <w:tabs>
              <w:tab w:val="right" w:leader="dot" w:pos="9350"/>
            </w:tabs>
            <w:rPr>
              <w:rFonts w:eastAsiaTheme="minorEastAsia"/>
              <w:noProof/>
            </w:rPr>
          </w:pPr>
          <w:hyperlink w:anchor="_Toc451872586" w:history="1">
            <w:r w:rsidR="00C51243" w:rsidRPr="00757B31">
              <w:rPr>
                <w:rStyle w:val="Hyperlink"/>
                <w:noProof/>
              </w:rPr>
              <w:t>3.0 Exploratory Data Analysis</w:t>
            </w:r>
            <w:r w:rsidR="00C51243">
              <w:rPr>
                <w:noProof/>
                <w:webHidden/>
              </w:rPr>
              <w:tab/>
            </w:r>
            <w:r w:rsidR="00C51243">
              <w:rPr>
                <w:noProof/>
                <w:webHidden/>
              </w:rPr>
              <w:fldChar w:fldCharType="begin"/>
            </w:r>
            <w:r w:rsidR="00C51243">
              <w:rPr>
                <w:noProof/>
                <w:webHidden/>
              </w:rPr>
              <w:instrText xml:space="preserve"> PAGEREF _Toc451872586 \h </w:instrText>
            </w:r>
            <w:r w:rsidR="00C51243">
              <w:rPr>
                <w:noProof/>
                <w:webHidden/>
              </w:rPr>
            </w:r>
            <w:r w:rsidR="00C51243">
              <w:rPr>
                <w:noProof/>
                <w:webHidden/>
              </w:rPr>
              <w:fldChar w:fldCharType="separate"/>
            </w:r>
            <w:r w:rsidR="00C51243">
              <w:rPr>
                <w:noProof/>
                <w:webHidden/>
              </w:rPr>
              <w:t>5</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7" w:history="1">
            <w:r w:rsidR="00C51243" w:rsidRPr="00757B31">
              <w:rPr>
                <w:rStyle w:val="Hyperlink"/>
                <w:noProof/>
              </w:rPr>
              <w:t>3.1 Distribution of Class Training Image Counts</w:t>
            </w:r>
            <w:r w:rsidR="00C51243">
              <w:rPr>
                <w:noProof/>
                <w:webHidden/>
              </w:rPr>
              <w:tab/>
            </w:r>
            <w:r w:rsidR="00C51243">
              <w:rPr>
                <w:noProof/>
                <w:webHidden/>
              </w:rPr>
              <w:fldChar w:fldCharType="begin"/>
            </w:r>
            <w:r w:rsidR="00C51243">
              <w:rPr>
                <w:noProof/>
                <w:webHidden/>
              </w:rPr>
              <w:instrText xml:space="preserve"> PAGEREF _Toc451872587 \h </w:instrText>
            </w:r>
            <w:r w:rsidR="00C51243">
              <w:rPr>
                <w:noProof/>
                <w:webHidden/>
              </w:rPr>
            </w:r>
            <w:r w:rsidR="00C51243">
              <w:rPr>
                <w:noProof/>
                <w:webHidden/>
              </w:rPr>
              <w:fldChar w:fldCharType="separate"/>
            </w:r>
            <w:r w:rsidR="00C51243">
              <w:rPr>
                <w:noProof/>
                <w:webHidden/>
              </w:rPr>
              <w:t>5</w:t>
            </w:r>
            <w:r w:rsidR="00C51243">
              <w:rPr>
                <w:noProof/>
                <w:webHidden/>
              </w:rPr>
              <w:fldChar w:fldCharType="end"/>
            </w:r>
          </w:hyperlink>
        </w:p>
        <w:p w:rsidR="00C51243" w:rsidRDefault="00DC0333">
          <w:pPr>
            <w:pStyle w:val="TOC2"/>
            <w:tabs>
              <w:tab w:val="right" w:leader="dot" w:pos="9350"/>
            </w:tabs>
            <w:rPr>
              <w:rFonts w:eastAsiaTheme="minorEastAsia"/>
              <w:noProof/>
            </w:rPr>
          </w:pPr>
          <w:hyperlink w:anchor="_Toc451872588" w:history="1">
            <w:r w:rsidR="00C51243" w:rsidRPr="00757B31">
              <w:rPr>
                <w:rStyle w:val="Hyperlink"/>
                <w:noProof/>
              </w:rPr>
              <w:t>3.2 Distribution of Class Training Subject Counts</w:t>
            </w:r>
            <w:r w:rsidR="00C51243">
              <w:rPr>
                <w:noProof/>
                <w:webHidden/>
              </w:rPr>
              <w:tab/>
            </w:r>
            <w:r w:rsidR="00C51243">
              <w:rPr>
                <w:noProof/>
                <w:webHidden/>
              </w:rPr>
              <w:fldChar w:fldCharType="begin"/>
            </w:r>
            <w:r w:rsidR="00C51243">
              <w:rPr>
                <w:noProof/>
                <w:webHidden/>
              </w:rPr>
              <w:instrText xml:space="preserve"> PAGEREF _Toc451872588 \h </w:instrText>
            </w:r>
            <w:r w:rsidR="00C51243">
              <w:rPr>
                <w:noProof/>
                <w:webHidden/>
              </w:rPr>
            </w:r>
            <w:r w:rsidR="00C51243">
              <w:rPr>
                <w:noProof/>
                <w:webHidden/>
              </w:rPr>
              <w:fldChar w:fldCharType="separate"/>
            </w:r>
            <w:r w:rsidR="00C51243">
              <w:rPr>
                <w:noProof/>
                <w:webHidden/>
              </w:rPr>
              <w:t>6</w:t>
            </w:r>
            <w:r w:rsidR="00C51243">
              <w:rPr>
                <w:noProof/>
                <w:webHidden/>
              </w:rPr>
              <w:fldChar w:fldCharType="end"/>
            </w:r>
          </w:hyperlink>
        </w:p>
        <w:p w:rsidR="00C51243" w:rsidRDefault="00DC0333">
          <w:pPr>
            <w:pStyle w:val="TOC1"/>
            <w:tabs>
              <w:tab w:val="right" w:leader="dot" w:pos="9350"/>
            </w:tabs>
            <w:rPr>
              <w:rFonts w:eastAsiaTheme="minorEastAsia"/>
              <w:noProof/>
            </w:rPr>
          </w:pPr>
          <w:hyperlink w:anchor="_Toc451872589" w:history="1">
            <w:r w:rsidR="00C51243" w:rsidRPr="00757B31">
              <w:rPr>
                <w:rStyle w:val="Hyperlink"/>
                <w:noProof/>
              </w:rPr>
              <w:t>4.0 Data Driven Models</w:t>
            </w:r>
            <w:r w:rsidR="00C51243">
              <w:rPr>
                <w:noProof/>
                <w:webHidden/>
              </w:rPr>
              <w:tab/>
            </w:r>
            <w:r w:rsidR="00C51243">
              <w:rPr>
                <w:noProof/>
                <w:webHidden/>
              </w:rPr>
              <w:fldChar w:fldCharType="begin"/>
            </w:r>
            <w:r w:rsidR="00C51243">
              <w:rPr>
                <w:noProof/>
                <w:webHidden/>
              </w:rPr>
              <w:instrText xml:space="preserve"> PAGEREF _Toc451872589 \h </w:instrText>
            </w:r>
            <w:r w:rsidR="00C51243">
              <w:rPr>
                <w:noProof/>
                <w:webHidden/>
              </w:rPr>
            </w:r>
            <w:r w:rsidR="00C51243">
              <w:rPr>
                <w:noProof/>
                <w:webHidden/>
              </w:rPr>
              <w:fldChar w:fldCharType="separate"/>
            </w:r>
            <w:r w:rsidR="00C51243">
              <w:rPr>
                <w:noProof/>
                <w:webHidden/>
              </w:rPr>
              <w:t>7</w:t>
            </w:r>
            <w:r w:rsidR="00C51243">
              <w:rPr>
                <w:noProof/>
                <w:webHidden/>
              </w:rPr>
              <w:fldChar w:fldCharType="end"/>
            </w:r>
          </w:hyperlink>
        </w:p>
        <w:p w:rsidR="00C51243" w:rsidRDefault="00DC0333">
          <w:pPr>
            <w:pStyle w:val="TOC1"/>
            <w:tabs>
              <w:tab w:val="right" w:leader="dot" w:pos="9350"/>
            </w:tabs>
            <w:rPr>
              <w:rFonts w:eastAsiaTheme="minorEastAsia"/>
              <w:noProof/>
            </w:rPr>
          </w:pPr>
          <w:hyperlink w:anchor="_Toc451872590" w:history="1">
            <w:r w:rsidR="00C51243" w:rsidRPr="00757B31">
              <w:rPr>
                <w:rStyle w:val="Hyperlink"/>
                <w:noProof/>
              </w:rPr>
              <w:t>5.0 Model Validation</w:t>
            </w:r>
            <w:r w:rsidR="00C51243">
              <w:rPr>
                <w:noProof/>
                <w:webHidden/>
              </w:rPr>
              <w:tab/>
            </w:r>
            <w:r w:rsidR="00C51243">
              <w:rPr>
                <w:noProof/>
                <w:webHidden/>
              </w:rPr>
              <w:fldChar w:fldCharType="begin"/>
            </w:r>
            <w:r w:rsidR="00C51243">
              <w:rPr>
                <w:noProof/>
                <w:webHidden/>
              </w:rPr>
              <w:instrText xml:space="preserve"> PAGEREF _Toc451872590 \h </w:instrText>
            </w:r>
            <w:r w:rsidR="00C51243">
              <w:rPr>
                <w:noProof/>
                <w:webHidden/>
              </w:rPr>
            </w:r>
            <w:r w:rsidR="00C51243">
              <w:rPr>
                <w:noProof/>
                <w:webHidden/>
              </w:rPr>
              <w:fldChar w:fldCharType="separate"/>
            </w:r>
            <w:r w:rsidR="00C51243">
              <w:rPr>
                <w:noProof/>
                <w:webHidden/>
              </w:rPr>
              <w:t>7</w:t>
            </w:r>
            <w:r w:rsidR="00C51243">
              <w:rPr>
                <w:noProof/>
                <w:webHidden/>
              </w:rPr>
              <w:fldChar w:fldCharType="end"/>
            </w:r>
          </w:hyperlink>
        </w:p>
        <w:p w:rsidR="00C51243" w:rsidRDefault="00DC0333">
          <w:pPr>
            <w:pStyle w:val="TOC1"/>
            <w:tabs>
              <w:tab w:val="right" w:leader="dot" w:pos="9350"/>
            </w:tabs>
            <w:rPr>
              <w:rFonts w:eastAsiaTheme="minorEastAsia"/>
              <w:noProof/>
            </w:rPr>
          </w:pPr>
          <w:hyperlink w:anchor="_Toc451872591" w:history="1">
            <w:r w:rsidR="00C51243" w:rsidRPr="00757B31">
              <w:rPr>
                <w:rStyle w:val="Hyperlink"/>
                <w:noProof/>
              </w:rPr>
              <w:t>6.0 Final Results and Conclusions</w:t>
            </w:r>
            <w:r w:rsidR="00C51243">
              <w:rPr>
                <w:noProof/>
                <w:webHidden/>
              </w:rPr>
              <w:tab/>
            </w:r>
            <w:r w:rsidR="00C51243">
              <w:rPr>
                <w:noProof/>
                <w:webHidden/>
              </w:rPr>
              <w:fldChar w:fldCharType="begin"/>
            </w:r>
            <w:r w:rsidR="00C51243">
              <w:rPr>
                <w:noProof/>
                <w:webHidden/>
              </w:rPr>
              <w:instrText xml:space="preserve"> PAGEREF _Toc451872591 \h </w:instrText>
            </w:r>
            <w:r w:rsidR="00C51243">
              <w:rPr>
                <w:noProof/>
                <w:webHidden/>
              </w:rPr>
            </w:r>
            <w:r w:rsidR="00C51243">
              <w:rPr>
                <w:noProof/>
                <w:webHidden/>
              </w:rPr>
              <w:fldChar w:fldCharType="separate"/>
            </w:r>
            <w:r w:rsidR="00C51243">
              <w:rPr>
                <w:noProof/>
                <w:webHidden/>
              </w:rPr>
              <w:t>7</w:t>
            </w:r>
            <w:r w:rsidR="00C51243">
              <w:rPr>
                <w:noProof/>
                <w:webHidden/>
              </w:rPr>
              <w:fldChar w:fldCharType="end"/>
            </w:r>
          </w:hyperlink>
        </w:p>
        <w:p w:rsidR="00C51243" w:rsidRDefault="00DC0333">
          <w:pPr>
            <w:pStyle w:val="TOC1"/>
            <w:tabs>
              <w:tab w:val="right" w:leader="dot" w:pos="9350"/>
            </w:tabs>
            <w:rPr>
              <w:rFonts w:eastAsiaTheme="minorEastAsia"/>
              <w:noProof/>
            </w:rPr>
          </w:pPr>
          <w:hyperlink w:anchor="_Toc451872592" w:history="1">
            <w:r w:rsidR="00C51243" w:rsidRPr="00757B31">
              <w:rPr>
                <w:rStyle w:val="Hyperlink"/>
                <w:noProof/>
              </w:rPr>
              <w:t>7.0 Future Work</w:t>
            </w:r>
            <w:r w:rsidR="00C51243">
              <w:rPr>
                <w:noProof/>
                <w:webHidden/>
              </w:rPr>
              <w:tab/>
            </w:r>
            <w:r w:rsidR="00C51243">
              <w:rPr>
                <w:noProof/>
                <w:webHidden/>
              </w:rPr>
              <w:fldChar w:fldCharType="begin"/>
            </w:r>
            <w:r w:rsidR="00C51243">
              <w:rPr>
                <w:noProof/>
                <w:webHidden/>
              </w:rPr>
              <w:instrText xml:space="preserve"> PAGEREF _Toc451872592 \h </w:instrText>
            </w:r>
            <w:r w:rsidR="00C51243">
              <w:rPr>
                <w:noProof/>
                <w:webHidden/>
              </w:rPr>
            </w:r>
            <w:r w:rsidR="00C51243">
              <w:rPr>
                <w:noProof/>
                <w:webHidden/>
              </w:rPr>
              <w:fldChar w:fldCharType="separate"/>
            </w:r>
            <w:r w:rsidR="00C51243">
              <w:rPr>
                <w:noProof/>
                <w:webHidden/>
              </w:rPr>
              <w:t>7</w:t>
            </w:r>
            <w:r w:rsidR="00C51243">
              <w:rPr>
                <w:noProof/>
                <w:webHidden/>
              </w:rPr>
              <w:fldChar w:fldCharType="end"/>
            </w:r>
          </w:hyperlink>
        </w:p>
        <w:p w:rsidR="00BF3699" w:rsidRDefault="00BF3699">
          <w:r>
            <w:rPr>
              <w:b/>
              <w:bCs/>
              <w:noProof/>
            </w:rPr>
            <w:fldChar w:fldCharType="end"/>
          </w:r>
        </w:p>
      </w:sdtContent>
    </w:sdt>
    <w:p w:rsidR="00BF3699" w:rsidRDefault="00BF3699">
      <w:pPr>
        <w:pStyle w:val="TableofFigures"/>
        <w:tabs>
          <w:tab w:val="right" w:leader="dot" w:pos="9350"/>
        </w:tabs>
        <w:rPr>
          <w:b/>
        </w:rPr>
      </w:pPr>
    </w:p>
    <w:p w:rsidR="00BF3699" w:rsidRDefault="00BF3699">
      <w:pPr>
        <w:pStyle w:val="TableofFigures"/>
        <w:tabs>
          <w:tab w:val="right" w:leader="dot" w:pos="9350"/>
        </w:tabs>
        <w:rPr>
          <w:b/>
        </w:rPr>
      </w:pPr>
      <w:r>
        <w:rPr>
          <w:b/>
        </w:rPr>
        <w:t>Table of Figures</w:t>
      </w:r>
    </w:p>
    <w:p w:rsidR="00C51243" w:rsidRDefault="00BF3699">
      <w:pPr>
        <w:pStyle w:val="TableofFigures"/>
        <w:tabs>
          <w:tab w:val="right" w:leader="dot" w:pos="9350"/>
        </w:tabs>
        <w:rPr>
          <w:rFonts w:eastAsiaTheme="minorEastAsia"/>
          <w:noProof/>
        </w:rPr>
      </w:pPr>
      <w:r>
        <w:rPr>
          <w:b/>
        </w:rPr>
        <w:fldChar w:fldCharType="begin"/>
      </w:r>
      <w:r>
        <w:rPr>
          <w:b/>
        </w:rPr>
        <w:instrText xml:space="preserve"> TOC \h \z \c "Figure" </w:instrText>
      </w:r>
      <w:r>
        <w:rPr>
          <w:b/>
        </w:rPr>
        <w:fldChar w:fldCharType="separate"/>
      </w:r>
      <w:hyperlink w:anchor="_Toc451872593" w:history="1">
        <w:r w:rsidR="00C51243" w:rsidRPr="009C16C3">
          <w:rPr>
            <w:rStyle w:val="Hyperlink"/>
            <w:noProof/>
          </w:rPr>
          <w:t>Figure 1: Example Training Image</w:t>
        </w:r>
        <w:r w:rsidR="00C51243">
          <w:rPr>
            <w:noProof/>
            <w:webHidden/>
          </w:rPr>
          <w:tab/>
        </w:r>
        <w:r w:rsidR="00C51243">
          <w:rPr>
            <w:noProof/>
            <w:webHidden/>
          </w:rPr>
          <w:fldChar w:fldCharType="begin"/>
        </w:r>
        <w:r w:rsidR="00C51243">
          <w:rPr>
            <w:noProof/>
            <w:webHidden/>
          </w:rPr>
          <w:instrText xml:space="preserve"> PAGEREF _Toc451872593 \h </w:instrText>
        </w:r>
        <w:r w:rsidR="00C51243">
          <w:rPr>
            <w:noProof/>
            <w:webHidden/>
          </w:rPr>
        </w:r>
        <w:r w:rsidR="00C51243">
          <w:rPr>
            <w:noProof/>
            <w:webHidden/>
          </w:rPr>
          <w:fldChar w:fldCharType="separate"/>
        </w:r>
        <w:r w:rsidR="00C51243">
          <w:rPr>
            <w:noProof/>
            <w:webHidden/>
          </w:rPr>
          <w:t>4</w:t>
        </w:r>
        <w:r w:rsidR="00C51243">
          <w:rPr>
            <w:noProof/>
            <w:webHidden/>
          </w:rPr>
          <w:fldChar w:fldCharType="end"/>
        </w:r>
      </w:hyperlink>
    </w:p>
    <w:p w:rsidR="00C51243" w:rsidRDefault="00DC0333">
      <w:pPr>
        <w:pStyle w:val="TableofFigures"/>
        <w:tabs>
          <w:tab w:val="right" w:leader="dot" w:pos="9350"/>
        </w:tabs>
        <w:rPr>
          <w:rFonts w:eastAsiaTheme="minorEastAsia"/>
          <w:noProof/>
        </w:rPr>
      </w:pPr>
      <w:hyperlink w:anchor="_Toc451872594" w:history="1">
        <w:r w:rsidR="00C51243" w:rsidRPr="009C16C3">
          <w:rPr>
            <w:rStyle w:val="Hyperlink"/>
            <w:noProof/>
          </w:rPr>
          <w:t>Figure 2 - Distributions of Class Training Subject Counts</w:t>
        </w:r>
        <w:r w:rsidR="00C51243">
          <w:rPr>
            <w:noProof/>
            <w:webHidden/>
          </w:rPr>
          <w:tab/>
        </w:r>
        <w:r w:rsidR="00C51243">
          <w:rPr>
            <w:noProof/>
            <w:webHidden/>
          </w:rPr>
          <w:fldChar w:fldCharType="begin"/>
        </w:r>
        <w:r w:rsidR="00C51243">
          <w:rPr>
            <w:noProof/>
            <w:webHidden/>
          </w:rPr>
          <w:instrText xml:space="preserve"> PAGEREF _Toc451872594 \h </w:instrText>
        </w:r>
        <w:r w:rsidR="00C51243">
          <w:rPr>
            <w:noProof/>
            <w:webHidden/>
          </w:rPr>
        </w:r>
        <w:r w:rsidR="00C51243">
          <w:rPr>
            <w:noProof/>
            <w:webHidden/>
          </w:rPr>
          <w:fldChar w:fldCharType="separate"/>
        </w:r>
        <w:r w:rsidR="00C51243">
          <w:rPr>
            <w:noProof/>
            <w:webHidden/>
          </w:rPr>
          <w:t>6</w:t>
        </w:r>
        <w:r w:rsidR="00C51243">
          <w:rPr>
            <w:noProof/>
            <w:webHidden/>
          </w:rPr>
          <w:fldChar w:fldCharType="end"/>
        </w:r>
      </w:hyperlink>
    </w:p>
    <w:p w:rsidR="00BF3699" w:rsidRDefault="00BF3699" w:rsidP="00195478">
      <w:pPr>
        <w:rPr>
          <w:b/>
        </w:rPr>
      </w:pPr>
      <w:r>
        <w:rPr>
          <w:b/>
        </w:rPr>
        <w:fldChar w:fldCharType="end"/>
      </w:r>
    </w:p>
    <w:p w:rsidR="00195478" w:rsidRDefault="00BF3699" w:rsidP="00195478">
      <w:pPr>
        <w:rPr>
          <w:b/>
        </w:rPr>
      </w:pPr>
      <w:r>
        <w:rPr>
          <w:b/>
        </w:rPr>
        <w:t>Table of Tables</w:t>
      </w:r>
    </w:p>
    <w:p w:rsidR="00C51243" w:rsidRDefault="00BF3699">
      <w:pPr>
        <w:pStyle w:val="TableofFigures"/>
        <w:tabs>
          <w:tab w:val="right" w:leader="dot" w:pos="9350"/>
        </w:tabs>
        <w:rPr>
          <w:rFonts w:eastAsiaTheme="minorEastAsia"/>
          <w:noProof/>
        </w:rPr>
      </w:pPr>
      <w:r>
        <w:rPr>
          <w:b/>
        </w:rPr>
        <w:fldChar w:fldCharType="begin"/>
      </w:r>
      <w:r>
        <w:rPr>
          <w:b/>
        </w:rPr>
        <w:instrText xml:space="preserve"> TOC \h \z \c "Table" </w:instrText>
      </w:r>
      <w:r>
        <w:rPr>
          <w:b/>
        </w:rPr>
        <w:fldChar w:fldCharType="separate"/>
      </w:r>
      <w:hyperlink w:anchor="_Toc451872595" w:history="1">
        <w:r w:rsidR="00C51243" w:rsidRPr="003F5BC5">
          <w:rPr>
            <w:rStyle w:val="Hyperlink"/>
            <w:noProof/>
          </w:rPr>
          <w:t>Table 1- Distribution of Class Training Image Counts</w:t>
        </w:r>
        <w:r w:rsidR="00C51243">
          <w:rPr>
            <w:noProof/>
            <w:webHidden/>
          </w:rPr>
          <w:tab/>
        </w:r>
        <w:r w:rsidR="00C51243">
          <w:rPr>
            <w:noProof/>
            <w:webHidden/>
          </w:rPr>
          <w:fldChar w:fldCharType="begin"/>
        </w:r>
        <w:r w:rsidR="00C51243">
          <w:rPr>
            <w:noProof/>
            <w:webHidden/>
          </w:rPr>
          <w:instrText xml:space="preserve"> PAGEREF _Toc451872595 \h </w:instrText>
        </w:r>
        <w:r w:rsidR="00C51243">
          <w:rPr>
            <w:noProof/>
            <w:webHidden/>
          </w:rPr>
        </w:r>
        <w:r w:rsidR="00C51243">
          <w:rPr>
            <w:noProof/>
            <w:webHidden/>
          </w:rPr>
          <w:fldChar w:fldCharType="separate"/>
        </w:r>
        <w:r w:rsidR="00C51243">
          <w:rPr>
            <w:noProof/>
            <w:webHidden/>
          </w:rPr>
          <w:t>5</w:t>
        </w:r>
        <w:r w:rsidR="00C51243">
          <w:rPr>
            <w:noProof/>
            <w:webHidden/>
          </w:rPr>
          <w:fldChar w:fldCharType="end"/>
        </w:r>
      </w:hyperlink>
    </w:p>
    <w:p w:rsidR="00BF3699" w:rsidRDefault="00BF3699" w:rsidP="00195478">
      <w:pPr>
        <w:rPr>
          <w:b/>
        </w:rPr>
      </w:pPr>
      <w:r>
        <w:rPr>
          <w:b/>
        </w:rPr>
        <w:fldChar w:fldCharType="end"/>
      </w: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rPr>
          <w:b/>
        </w:rPr>
      </w:pPr>
    </w:p>
    <w:p w:rsidR="00195478" w:rsidRDefault="00195478" w:rsidP="00195478">
      <w:pPr>
        <w:pStyle w:val="Heading1"/>
      </w:pPr>
      <w:bookmarkStart w:id="0" w:name="_Toc451872579"/>
      <w:r>
        <w:lastRenderedPageBreak/>
        <w:t>1.0 Introduction</w:t>
      </w:r>
      <w:bookmarkEnd w:id="0"/>
    </w:p>
    <w:p w:rsidR="00D06F63" w:rsidRDefault="00D06F63" w:rsidP="00195478">
      <w:r>
        <w:t>This report outlines the development of an Intelligent Decision Support System (IDSS) to identify from images if the driver of a vehicle is performing an action that may be considered unsafe. An overview of the problem is presented, with details about the data structure and architecture, along with the exploratory, modelling and validation analysis required in building the IDSS. The final results are discussed and future work with potential improvements are recommended to further develop the model.</w:t>
      </w:r>
    </w:p>
    <w:p w:rsidR="00195478" w:rsidRDefault="00195478" w:rsidP="00195478">
      <w:pPr>
        <w:pStyle w:val="Heading2"/>
      </w:pPr>
      <w:bookmarkStart w:id="1" w:name="_Toc451872580"/>
      <w:r>
        <w:t>1.1 Kaggle</w:t>
      </w:r>
      <w:bookmarkEnd w:id="1"/>
    </w:p>
    <w:p w:rsidR="00195478" w:rsidRDefault="00D06F63" w:rsidP="00195478">
      <w:r>
        <w:t>Kaggle is an online platform that connects companies with difficult Data Science problems with Data Science practitioners, in the form of competitions. Companies provide details, data and a scoring methodology</w:t>
      </w:r>
      <w:r w:rsidR="00073006">
        <w:t xml:space="preserve"> that competitors use to build the best IDSS models to solve the specific data driven problem.</w:t>
      </w:r>
    </w:p>
    <w:p w:rsidR="00073006" w:rsidRDefault="00073006" w:rsidP="00195478">
      <w:r>
        <w:t xml:space="preserve">This project attempts to build an IDSS that is competitive with other models in the </w:t>
      </w:r>
      <w:hyperlink r:id="rId6" w:history="1">
        <w:r w:rsidRPr="00195478">
          <w:t>State Farm Distracted Driver Detection</w:t>
        </w:r>
      </w:hyperlink>
      <w:r>
        <w:t xml:space="preserve"> Kaggle competition.</w:t>
      </w:r>
    </w:p>
    <w:p w:rsidR="00195478" w:rsidRDefault="00195478" w:rsidP="00195478">
      <w:pPr>
        <w:pStyle w:val="Heading2"/>
      </w:pPr>
      <w:bookmarkStart w:id="2" w:name="_Toc451872581"/>
      <w:r>
        <w:t>1.</w:t>
      </w:r>
      <w:r w:rsidRPr="00195478">
        <w:t xml:space="preserve">2 </w:t>
      </w:r>
      <w:hyperlink r:id="rId7" w:history="1">
        <w:r w:rsidRPr="00195478">
          <w:t>State Farm Distracted Driver Detection</w:t>
        </w:r>
      </w:hyperlink>
      <w:r>
        <w:t xml:space="preserve"> Competition</w:t>
      </w:r>
      <w:bookmarkEnd w:id="2"/>
    </w:p>
    <w:p w:rsidR="00073006" w:rsidRPr="00073006" w:rsidRDefault="00073006" w:rsidP="00073006">
      <w:r>
        <w:t>This competition aims to accurately classify the behavior of vehicle drivers to help determine if their action might be considered unsafe. With the advent of in-car radios, fast-food and cellphones, distracted driving has become a common cause of car accidents and fatalities. This goal of this competition is to build a system that can highlight these distracted driving activities.</w:t>
      </w:r>
    </w:p>
    <w:p w:rsidR="00195478" w:rsidRDefault="00195478" w:rsidP="00195478">
      <w:pPr>
        <w:pStyle w:val="Heading2"/>
      </w:pPr>
      <w:bookmarkStart w:id="3" w:name="_Toc451872582"/>
      <w:r>
        <w:t>1.3 Dataset</w:t>
      </w:r>
      <w:bookmarkEnd w:id="3"/>
    </w:p>
    <w:p w:rsidR="006701DA" w:rsidRDefault="00073006" w:rsidP="00073006">
      <w:r>
        <w:t>The State Farm Distracted Driver Detection Kaggle competition consists of 22,424 training images that have been sorted into 10 classes, and 79,726 unclassified images for testing.</w:t>
      </w:r>
      <w:r w:rsidR="006701DA">
        <w:t xml:space="preserve"> An example image is presented in Figure 1.</w:t>
      </w:r>
    </w:p>
    <w:p w:rsidR="006701DA" w:rsidRDefault="006701DA" w:rsidP="006701DA">
      <w:pPr>
        <w:keepNext/>
        <w:jc w:val="center"/>
      </w:pPr>
      <w:r>
        <w:rPr>
          <w:noProof/>
        </w:rPr>
        <w:drawing>
          <wp:inline distT="0" distB="0" distL="0" distR="0" wp14:anchorId="65C24228" wp14:editId="6870F549">
            <wp:extent cx="4499610" cy="3044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0106" cy="3051502"/>
                    </a:xfrm>
                    <a:prstGeom prst="rect">
                      <a:avLst/>
                    </a:prstGeom>
                  </pic:spPr>
                </pic:pic>
              </a:graphicData>
            </a:graphic>
          </wp:inline>
        </w:drawing>
      </w:r>
    </w:p>
    <w:p w:rsidR="006701DA" w:rsidRDefault="006701DA" w:rsidP="006701DA">
      <w:pPr>
        <w:pStyle w:val="Caption"/>
        <w:jc w:val="center"/>
      </w:pPr>
      <w:bookmarkStart w:id="4" w:name="_Toc451872593"/>
      <w:r>
        <w:t xml:space="preserve">Figure </w:t>
      </w:r>
      <w:fldSimple w:instr=" SEQ Figure \* ARABIC ">
        <w:r w:rsidR="00606776">
          <w:rPr>
            <w:noProof/>
          </w:rPr>
          <w:t>1</w:t>
        </w:r>
      </w:fldSimple>
      <w:r>
        <w:t>: Example Training Image</w:t>
      </w:r>
      <w:bookmarkEnd w:id="4"/>
    </w:p>
    <w:p w:rsidR="00073006" w:rsidRDefault="00073006" w:rsidP="00073006">
      <w:r>
        <w:lastRenderedPageBreak/>
        <w:t xml:space="preserve"> The 10 classes to predict are:  </w:t>
      </w:r>
    </w:p>
    <w:p w:rsidR="00073006" w:rsidRDefault="00073006" w:rsidP="00073006">
      <w:r>
        <w:t xml:space="preserve">c0: normal driving  </w:t>
      </w:r>
    </w:p>
    <w:p w:rsidR="00073006" w:rsidRDefault="00073006" w:rsidP="00073006">
      <w:r>
        <w:t xml:space="preserve">c1: texting - right  </w:t>
      </w:r>
    </w:p>
    <w:p w:rsidR="00073006" w:rsidRDefault="00073006" w:rsidP="00073006">
      <w:r>
        <w:t xml:space="preserve">c2: talking on the phone - right  </w:t>
      </w:r>
    </w:p>
    <w:p w:rsidR="00073006" w:rsidRDefault="00073006" w:rsidP="00073006">
      <w:r>
        <w:t xml:space="preserve">c3: texting - left  </w:t>
      </w:r>
    </w:p>
    <w:p w:rsidR="00073006" w:rsidRDefault="00073006" w:rsidP="00073006">
      <w:r>
        <w:t xml:space="preserve">c4: talking on the phone - left  </w:t>
      </w:r>
    </w:p>
    <w:p w:rsidR="00073006" w:rsidRDefault="00073006" w:rsidP="00073006">
      <w:r>
        <w:t xml:space="preserve">c5: operating the radio  </w:t>
      </w:r>
    </w:p>
    <w:p w:rsidR="00073006" w:rsidRDefault="00073006" w:rsidP="00073006">
      <w:r>
        <w:t xml:space="preserve">c6: drinking  </w:t>
      </w:r>
    </w:p>
    <w:p w:rsidR="00073006" w:rsidRDefault="00073006" w:rsidP="00073006">
      <w:r>
        <w:t xml:space="preserve">c7: reaching behind  </w:t>
      </w:r>
    </w:p>
    <w:p w:rsidR="00073006" w:rsidRDefault="00073006" w:rsidP="00073006">
      <w:r>
        <w:t xml:space="preserve">c8: hair and makeup  </w:t>
      </w:r>
    </w:p>
    <w:p w:rsidR="00073006" w:rsidRDefault="00073006" w:rsidP="00073006">
      <w:r>
        <w:t xml:space="preserve">c9: talking to passenger  </w:t>
      </w:r>
    </w:p>
    <w:p w:rsidR="00073006" w:rsidRDefault="00073006" w:rsidP="00073006"/>
    <w:p w:rsidR="00EA3C41" w:rsidRDefault="00EA3C41" w:rsidP="00EA3C41">
      <w:pPr>
        <w:pStyle w:val="Heading2"/>
      </w:pPr>
      <w:bookmarkStart w:id="5" w:name="_Toc451872583"/>
      <w:r>
        <w:t>1.4 Problem Architecture</w:t>
      </w:r>
      <w:bookmarkEnd w:id="5"/>
    </w:p>
    <w:p w:rsidR="004A1B70" w:rsidRDefault="004A1B70" w:rsidP="004A1B70"/>
    <w:p w:rsidR="004A1B70" w:rsidRPr="004A1B70" w:rsidRDefault="004A1B70" w:rsidP="004A1B70">
      <w:pPr>
        <w:pStyle w:val="Heading2"/>
      </w:pPr>
      <w:bookmarkStart w:id="6" w:name="_Toc451872584"/>
      <w:r>
        <w:t>1.5 Tools Used</w:t>
      </w:r>
      <w:bookmarkEnd w:id="6"/>
    </w:p>
    <w:p w:rsidR="00EA3C41" w:rsidRDefault="00EA3C41" w:rsidP="00EA3C41"/>
    <w:p w:rsidR="00EA3C41" w:rsidRDefault="00EA3C41" w:rsidP="00EA3C41">
      <w:pPr>
        <w:pStyle w:val="Heading1"/>
      </w:pPr>
      <w:bookmarkStart w:id="7" w:name="_Toc451872585"/>
      <w:r>
        <w:t>2.0 Data Pre-Processing</w:t>
      </w:r>
      <w:bookmarkEnd w:id="7"/>
    </w:p>
    <w:p w:rsidR="00EA3C41" w:rsidRDefault="00EA3C41" w:rsidP="00EA3C41"/>
    <w:p w:rsidR="00EA3C41" w:rsidRDefault="00EA3C41" w:rsidP="00EA3C41">
      <w:pPr>
        <w:pStyle w:val="Heading1"/>
      </w:pPr>
      <w:bookmarkStart w:id="8" w:name="_Toc451872586"/>
      <w:r>
        <w:t>3.0 Exploratory Data Analysis</w:t>
      </w:r>
      <w:bookmarkEnd w:id="8"/>
    </w:p>
    <w:p w:rsidR="00EA3C41" w:rsidRDefault="006701DA" w:rsidP="00EA3C41">
      <w:r>
        <w:t xml:space="preserve">The high dimensionality of image processing and Computer Vision problems make the application of traditional Exploratory Data Analysis (EDA) and Feature Engineer (FE) difficult, but there are still important attributes of the dataset to explore. </w:t>
      </w:r>
    </w:p>
    <w:p w:rsidR="006701DA" w:rsidRDefault="006701DA" w:rsidP="006701DA">
      <w:pPr>
        <w:pStyle w:val="Heading2"/>
      </w:pPr>
      <w:bookmarkStart w:id="9" w:name="_Toc451872587"/>
      <w:r>
        <w:t>3.1 Distribution of Class Training Image Counts</w:t>
      </w:r>
      <w:bookmarkEnd w:id="9"/>
    </w:p>
    <w:p w:rsidR="006701DA" w:rsidRDefault="006701DA" w:rsidP="006701DA">
      <w:r>
        <w:t>Table 1 outlines the distribution of counts of available training images, to ensure that an even distribution of each class exists within the training set.</w:t>
      </w:r>
    </w:p>
    <w:p w:rsidR="00606776" w:rsidRDefault="00606776" w:rsidP="00606776">
      <w:pPr>
        <w:pStyle w:val="Caption"/>
        <w:keepNext/>
      </w:pPr>
      <w:bookmarkStart w:id="10" w:name="_Toc451872595"/>
      <w:r>
        <w:t xml:space="preserve">Table </w:t>
      </w:r>
      <w:fldSimple w:instr=" SEQ Table \* ARABIC ">
        <w:r>
          <w:rPr>
            <w:noProof/>
          </w:rPr>
          <w:t>1</w:t>
        </w:r>
      </w:fldSimple>
      <w:r>
        <w:t>- Distribution of Class Training Image Counts</w:t>
      </w:r>
      <w:bookmarkEnd w:id="10"/>
    </w:p>
    <w:tbl>
      <w:tblPr>
        <w:tblStyle w:val="TableGrid"/>
        <w:tblW w:w="0" w:type="auto"/>
        <w:tblLook w:val="04A0" w:firstRow="1" w:lastRow="0" w:firstColumn="1" w:lastColumn="0" w:noHBand="0" w:noVBand="1"/>
      </w:tblPr>
      <w:tblGrid>
        <w:gridCol w:w="3116"/>
        <w:gridCol w:w="3117"/>
        <w:gridCol w:w="3117"/>
      </w:tblGrid>
      <w:tr w:rsidR="006701DA" w:rsidTr="006701DA">
        <w:tc>
          <w:tcPr>
            <w:tcW w:w="3116" w:type="dxa"/>
          </w:tcPr>
          <w:p w:rsidR="006701DA" w:rsidRDefault="006701DA" w:rsidP="006701DA">
            <w:r>
              <w:t>Class ID</w:t>
            </w:r>
          </w:p>
        </w:tc>
        <w:tc>
          <w:tcPr>
            <w:tcW w:w="3117" w:type="dxa"/>
          </w:tcPr>
          <w:p w:rsidR="006701DA" w:rsidRDefault="006701DA" w:rsidP="006701DA">
            <w:r>
              <w:t>Class</w:t>
            </w:r>
          </w:p>
        </w:tc>
        <w:tc>
          <w:tcPr>
            <w:tcW w:w="3117" w:type="dxa"/>
          </w:tcPr>
          <w:p w:rsidR="006701DA" w:rsidRDefault="006701DA" w:rsidP="006701DA">
            <w:r>
              <w:t>Training Image Count</w:t>
            </w:r>
          </w:p>
        </w:tc>
      </w:tr>
      <w:tr w:rsidR="006701DA" w:rsidTr="006701DA">
        <w:tc>
          <w:tcPr>
            <w:tcW w:w="3116" w:type="dxa"/>
          </w:tcPr>
          <w:p w:rsidR="006701DA" w:rsidRDefault="006701DA" w:rsidP="006701DA">
            <w:r>
              <w:t>C0</w:t>
            </w:r>
          </w:p>
        </w:tc>
        <w:tc>
          <w:tcPr>
            <w:tcW w:w="3117" w:type="dxa"/>
          </w:tcPr>
          <w:p w:rsidR="006701DA" w:rsidRDefault="006701DA" w:rsidP="006701DA">
            <w:r w:rsidRPr="006701DA">
              <w:t>normal driving</w:t>
            </w:r>
          </w:p>
        </w:tc>
        <w:tc>
          <w:tcPr>
            <w:tcW w:w="3117" w:type="dxa"/>
          </w:tcPr>
          <w:p w:rsidR="006701DA" w:rsidRDefault="006701DA" w:rsidP="006701DA">
            <w:r>
              <w:t>2489</w:t>
            </w:r>
          </w:p>
        </w:tc>
      </w:tr>
      <w:tr w:rsidR="006701DA" w:rsidTr="006701DA">
        <w:tc>
          <w:tcPr>
            <w:tcW w:w="3116" w:type="dxa"/>
          </w:tcPr>
          <w:p w:rsidR="006701DA" w:rsidRDefault="006701DA" w:rsidP="006701DA">
            <w:r>
              <w:t>C1</w:t>
            </w:r>
          </w:p>
        </w:tc>
        <w:tc>
          <w:tcPr>
            <w:tcW w:w="3117" w:type="dxa"/>
          </w:tcPr>
          <w:p w:rsidR="006701DA" w:rsidRDefault="006701DA" w:rsidP="006701DA">
            <w:r w:rsidRPr="006701DA">
              <w:t>texting - right</w:t>
            </w:r>
          </w:p>
        </w:tc>
        <w:tc>
          <w:tcPr>
            <w:tcW w:w="3117" w:type="dxa"/>
          </w:tcPr>
          <w:p w:rsidR="006701DA" w:rsidRDefault="006701DA" w:rsidP="006701DA">
            <w:r>
              <w:t>2267</w:t>
            </w:r>
          </w:p>
        </w:tc>
      </w:tr>
      <w:tr w:rsidR="006701DA" w:rsidTr="006701DA">
        <w:tc>
          <w:tcPr>
            <w:tcW w:w="3116" w:type="dxa"/>
          </w:tcPr>
          <w:p w:rsidR="006701DA" w:rsidRDefault="006701DA" w:rsidP="006701DA">
            <w:r>
              <w:t>C2</w:t>
            </w:r>
          </w:p>
        </w:tc>
        <w:tc>
          <w:tcPr>
            <w:tcW w:w="3117" w:type="dxa"/>
          </w:tcPr>
          <w:p w:rsidR="006701DA" w:rsidRDefault="006701DA" w:rsidP="006701DA">
            <w:r w:rsidRPr="006701DA">
              <w:t>talking on the phone - right</w:t>
            </w:r>
          </w:p>
        </w:tc>
        <w:tc>
          <w:tcPr>
            <w:tcW w:w="3117" w:type="dxa"/>
          </w:tcPr>
          <w:p w:rsidR="006701DA" w:rsidRDefault="006701DA" w:rsidP="006701DA">
            <w:r>
              <w:t>2317</w:t>
            </w:r>
          </w:p>
        </w:tc>
      </w:tr>
      <w:tr w:rsidR="006701DA" w:rsidTr="006701DA">
        <w:tc>
          <w:tcPr>
            <w:tcW w:w="3116" w:type="dxa"/>
          </w:tcPr>
          <w:p w:rsidR="006701DA" w:rsidRDefault="006701DA" w:rsidP="006701DA">
            <w:r>
              <w:t>C3</w:t>
            </w:r>
          </w:p>
        </w:tc>
        <w:tc>
          <w:tcPr>
            <w:tcW w:w="3117" w:type="dxa"/>
          </w:tcPr>
          <w:p w:rsidR="006701DA" w:rsidRDefault="006701DA" w:rsidP="006701DA">
            <w:r>
              <w:t>texting - left</w:t>
            </w:r>
          </w:p>
        </w:tc>
        <w:tc>
          <w:tcPr>
            <w:tcW w:w="3117" w:type="dxa"/>
          </w:tcPr>
          <w:p w:rsidR="006701DA" w:rsidRDefault="006701DA" w:rsidP="006701DA">
            <w:r>
              <w:t>2346</w:t>
            </w:r>
          </w:p>
        </w:tc>
      </w:tr>
      <w:tr w:rsidR="006701DA" w:rsidTr="006701DA">
        <w:tc>
          <w:tcPr>
            <w:tcW w:w="3116" w:type="dxa"/>
          </w:tcPr>
          <w:p w:rsidR="006701DA" w:rsidRDefault="006701DA" w:rsidP="006701DA">
            <w:r>
              <w:t>C4</w:t>
            </w:r>
          </w:p>
        </w:tc>
        <w:tc>
          <w:tcPr>
            <w:tcW w:w="3117" w:type="dxa"/>
          </w:tcPr>
          <w:p w:rsidR="006701DA" w:rsidRDefault="006701DA" w:rsidP="006701DA">
            <w:r w:rsidRPr="006701DA">
              <w:t xml:space="preserve">talking on the phone - left  </w:t>
            </w:r>
          </w:p>
        </w:tc>
        <w:tc>
          <w:tcPr>
            <w:tcW w:w="3117" w:type="dxa"/>
          </w:tcPr>
          <w:p w:rsidR="006701DA" w:rsidRDefault="006701DA" w:rsidP="006701DA">
            <w:r>
              <w:t>2326</w:t>
            </w:r>
          </w:p>
        </w:tc>
      </w:tr>
      <w:tr w:rsidR="006701DA" w:rsidTr="006701DA">
        <w:tc>
          <w:tcPr>
            <w:tcW w:w="3116" w:type="dxa"/>
          </w:tcPr>
          <w:p w:rsidR="006701DA" w:rsidRDefault="006701DA" w:rsidP="006701DA">
            <w:r>
              <w:t>C5</w:t>
            </w:r>
          </w:p>
        </w:tc>
        <w:tc>
          <w:tcPr>
            <w:tcW w:w="3117" w:type="dxa"/>
          </w:tcPr>
          <w:p w:rsidR="006701DA" w:rsidRDefault="006701DA" w:rsidP="006701DA">
            <w:r w:rsidRPr="006701DA">
              <w:t>operating the radio</w:t>
            </w:r>
          </w:p>
        </w:tc>
        <w:tc>
          <w:tcPr>
            <w:tcW w:w="3117" w:type="dxa"/>
          </w:tcPr>
          <w:p w:rsidR="006701DA" w:rsidRDefault="006701DA" w:rsidP="006701DA">
            <w:r>
              <w:t>2312</w:t>
            </w:r>
          </w:p>
        </w:tc>
      </w:tr>
      <w:tr w:rsidR="006701DA" w:rsidTr="006701DA">
        <w:tc>
          <w:tcPr>
            <w:tcW w:w="3116" w:type="dxa"/>
          </w:tcPr>
          <w:p w:rsidR="006701DA" w:rsidRDefault="006701DA" w:rsidP="006701DA">
            <w:r>
              <w:lastRenderedPageBreak/>
              <w:t>C6</w:t>
            </w:r>
          </w:p>
        </w:tc>
        <w:tc>
          <w:tcPr>
            <w:tcW w:w="3117" w:type="dxa"/>
          </w:tcPr>
          <w:p w:rsidR="006701DA" w:rsidRDefault="006701DA" w:rsidP="006701DA">
            <w:r w:rsidRPr="006701DA">
              <w:t>drinking</w:t>
            </w:r>
          </w:p>
        </w:tc>
        <w:tc>
          <w:tcPr>
            <w:tcW w:w="3117" w:type="dxa"/>
          </w:tcPr>
          <w:p w:rsidR="006701DA" w:rsidRDefault="006701DA" w:rsidP="006701DA">
            <w:r>
              <w:t>2325</w:t>
            </w:r>
          </w:p>
        </w:tc>
      </w:tr>
      <w:tr w:rsidR="006701DA" w:rsidTr="006701DA">
        <w:tc>
          <w:tcPr>
            <w:tcW w:w="3116" w:type="dxa"/>
          </w:tcPr>
          <w:p w:rsidR="006701DA" w:rsidRDefault="006701DA" w:rsidP="006701DA">
            <w:r>
              <w:t>C7</w:t>
            </w:r>
          </w:p>
        </w:tc>
        <w:tc>
          <w:tcPr>
            <w:tcW w:w="3117" w:type="dxa"/>
          </w:tcPr>
          <w:p w:rsidR="006701DA" w:rsidRDefault="006701DA" w:rsidP="006701DA">
            <w:r w:rsidRPr="006701DA">
              <w:t>reaching behind</w:t>
            </w:r>
          </w:p>
        </w:tc>
        <w:tc>
          <w:tcPr>
            <w:tcW w:w="3117" w:type="dxa"/>
          </w:tcPr>
          <w:p w:rsidR="006701DA" w:rsidRDefault="006701DA" w:rsidP="006701DA">
            <w:r>
              <w:t>2002</w:t>
            </w:r>
          </w:p>
        </w:tc>
      </w:tr>
      <w:tr w:rsidR="006701DA" w:rsidTr="006701DA">
        <w:tc>
          <w:tcPr>
            <w:tcW w:w="3116" w:type="dxa"/>
          </w:tcPr>
          <w:p w:rsidR="006701DA" w:rsidRDefault="006701DA" w:rsidP="006701DA">
            <w:r>
              <w:t>C8</w:t>
            </w:r>
          </w:p>
        </w:tc>
        <w:tc>
          <w:tcPr>
            <w:tcW w:w="3117" w:type="dxa"/>
          </w:tcPr>
          <w:p w:rsidR="006701DA" w:rsidRDefault="006701DA" w:rsidP="006701DA">
            <w:r w:rsidRPr="006701DA">
              <w:t>hair and makeup</w:t>
            </w:r>
          </w:p>
        </w:tc>
        <w:tc>
          <w:tcPr>
            <w:tcW w:w="3117" w:type="dxa"/>
          </w:tcPr>
          <w:p w:rsidR="006701DA" w:rsidRDefault="006701DA" w:rsidP="006701DA">
            <w:r>
              <w:t>1911</w:t>
            </w:r>
          </w:p>
        </w:tc>
      </w:tr>
      <w:tr w:rsidR="006701DA" w:rsidTr="006701DA">
        <w:tc>
          <w:tcPr>
            <w:tcW w:w="3116" w:type="dxa"/>
          </w:tcPr>
          <w:p w:rsidR="006701DA" w:rsidRDefault="006701DA" w:rsidP="006701DA">
            <w:r>
              <w:t>C9</w:t>
            </w:r>
          </w:p>
        </w:tc>
        <w:tc>
          <w:tcPr>
            <w:tcW w:w="3117" w:type="dxa"/>
          </w:tcPr>
          <w:p w:rsidR="006701DA" w:rsidRDefault="006701DA" w:rsidP="006701DA">
            <w:r w:rsidRPr="006701DA">
              <w:t>talking to passenger</w:t>
            </w:r>
          </w:p>
        </w:tc>
        <w:tc>
          <w:tcPr>
            <w:tcW w:w="3117" w:type="dxa"/>
          </w:tcPr>
          <w:p w:rsidR="006701DA" w:rsidRDefault="006701DA" w:rsidP="006701DA">
            <w:r>
              <w:t>2129</w:t>
            </w:r>
          </w:p>
        </w:tc>
      </w:tr>
    </w:tbl>
    <w:p w:rsidR="00606776" w:rsidRDefault="006701DA" w:rsidP="00BF3699">
      <w:r w:rsidRPr="006701DA">
        <w:t>The classes seem to be fairly consistently represented, with class 0 (Safe Driving) being the most represented and class 8 (Hair and makeup) being the least represented. This makes safe driving 30% more represented than Hair and Makeup, but most classes</w:t>
      </w:r>
      <w:r w:rsidR="00606776">
        <w:t xml:space="preserve"> </w:t>
      </w:r>
      <w:r w:rsidRPr="006701DA">
        <w:t>have close to 2000 sample images.</w:t>
      </w:r>
      <w:r w:rsidR="00606776">
        <w:t xml:space="preserve"> The effects of these different training sample sizes should be considered when developing the IDSS model.</w:t>
      </w:r>
    </w:p>
    <w:p w:rsidR="00606776" w:rsidRPr="00606776" w:rsidRDefault="00606776" w:rsidP="00606776"/>
    <w:p w:rsidR="00606776" w:rsidRDefault="00606776" w:rsidP="00606776">
      <w:pPr>
        <w:pStyle w:val="Heading2"/>
      </w:pPr>
      <w:bookmarkStart w:id="11" w:name="_Toc451872588"/>
      <w:r>
        <w:t>3.2 Distribution of Class Training Subject Counts</w:t>
      </w:r>
      <w:bookmarkEnd w:id="11"/>
    </w:p>
    <w:p w:rsidR="00606776" w:rsidRDefault="006701DA" w:rsidP="00BF3699">
      <w:r w:rsidRPr="006701DA">
        <w:t xml:space="preserve">Each image in the training set has been labelled with the "subject" or individual person observed in the image. </w:t>
      </w:r>
      <w:r w:rsidR="00606776">
        <w:t xml:space="preserve">Figure 2 </w:t>
      </w:r>
      <w:r w:rsidR="00606776" w:rsidRPr="006701DA">
        <w:t>Visualize</w:t>
      </w:r>
      <w:r w:rsidR="00606776">
        <w:t>s below</w:t>
      </w:r>
      <w:r w:rsidRPr="006701DA">
        <w:t xml:space="preserve"> a stacked </w:t>
      </w:r>
      <w:proofErr w:type="spellStart"/>
      <w:r w:rsidRPr="006701DA">
        <w:t>barchart</w:t>
      </w:r>
      <w:proofErr w:type="spellEnd"/>
      <w:r w:rsidRPr="006701DA">
        <w:t xml:space="preserve"> for the class representation of each individual. </w:t>
      </w:r>
    </w:p>
    <w:p w:rsidR="00606776" w:rsidRPr="00606776" w:rsidRDefault="00606776" w:rsidP="00606776"/>
    <w:p w:rsidR="00606776" w:rsidRDefault="00606776" w:rsidP="00606776">
      <w:pPr>
        <w:keepNext/>
      </w:pPr>
      <w:r>
        <w:rPr>
          <w:noProof/>
        </w:rPr>
        <w:drawing>
          <wp:inline distT="0" distB="0" distL="0" distR="0" wp14:anchorId="507EDBEB" wp14:editId="2DC79D84">
            <wp:extent cx="6191250" cy="4747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5406" cy="4751101"/>
                    </a:xfrm>
                    <a:prstGeom prst="rect">
                      <a:avLst/>
                    </a:prstGeom>
                  </pic:spPr>
                </pic:pic>
              </a:graphicData>
            </a:graphic>
          </wp:inline>
        </w:drawing>
      </w:r>
    </w:p>
    <w:p w:rsidR="00606776" w:rsidRPr="00606776" w:rsidRDefault="00606776" w:rsidP="00606776">
      <w:pPr>
        <w:pStyle w:val="Caption"/>
        <w:jc w:val="center"/>
      </w:pPr>
      <w:bookmarkStart w:id="12" w:name="_Toc451872594"/>
      <w:r>
        <w:t xml:space="preserve">Figure </w:t>
      </w:r>
      <w:fldSimple w:instr=" SEQ Figure \* ARABIC ">
        <w:r>
          <w:rPr>
            <w:noProof/>
          </w:rPr>
          <w:t>2</w:t>
        </w:r>
      </w:fldSimple>
      <w:r>
        <w:t xml:space="preserve"> - Distributions of Class Training Subject Counts</w:t>
      </w:r>
      <w:bookmarkEnd w:id="12"/>
    </w:p>
    <w:p w:rsidR="00645710" w:rsidRPr="00645710" w:rsidRDefault="00645710" w:rsidP="00BF3699">
      <w:r w:rsidRPr="00645710">
        <w:lastRenderedPageBreak/>
        <w:t xml:space="preserve">The distribution of individuals in each class are fairly similar, but there do exist obvious differences. Some easily identifiable outliers include subject 16 in class 0 (safe driving) being over represented, or subject 26 being largely underrepresented in many categories, such as C5 (operating the radio) and C7 (reaching behind). It is important to review these outliers in analyzing the performance of a model, as it may be possible to develop models that </w:t>
      </w:r>
      <w:proofErr w:type="spellStart"/>
      <w:r w:rsidRPr="00645710">
        <w:t>overfit</w:t>
      </w:r>
      <w:proofErr w:type="spellEnd"/>
      <w:r w:rsidRPr="00645710">
        <w:t xml:space="preserve"> to the above distributions, but do not generalize to real world distribution of these classes. For example, it could be possible to learn attributes about subject 26 and use those attributes as indication that the probability of being in classes 5 or 7 are very low. But because the purpose of our model is to generalize</w:t>
      </w:r>
      <w:r>
        <w:t xml:space="preserve"> </w:t>
      </w:r>
      <w:r w:rsidRPr="00645710">
        <w:t>to the larger public, using these attributes specific to subject 26 may incorrectly categorize subjects with similar attributes, but do belong in classes 5 or 7.</w:t>
      </w:r>
    </w:p>
    <w:p w:rsidR="00EA3C41" w:rsidRDefault="00EA3C41" w:rsidP="006701DA">
      <w:pPr>
        <w:pStyle w:val="Heading1"/>
      </w:pPr>
      <w:bookmarkStart w:id="13" w:name="_Toc451872589"/>
      <w:r>
        <w:t>4.0 Data Driven Models</w:t>
      </w:r>
      <w:bookmarkEnd w:id="13"/>
    </w:p>
    <w:p w:rsidR="00EA3C41" w:rsidRDefault="00EA3C41" w:rsidP="00EA3C41"/>
    <w:p w:rsidR="00EA3C41" w:rsidRDefault="00EA3C41" w:rsidP="00EA3C41">
      <w:pPr>
        <w:pStyle w:val="Heading1"/>
      </w:pPr>
      <w:bookmarkStart w:id="14" w:name="_Toc451872590"/>
      <w:r>
        <w:t>5.0 Model Validation</w:t>
      </w:r>
      <w:bookmarkEnd w:id="14"/>
    </w:p>
    <w:p w:rsidR="00EA3C41" w:rsidRDefault="00EA3C41" w:rsidP="00EA3C41"/>
    <w:p w:rsidR="00EA3C41" w:rsidRDefault="00EA3C41" w:rsidP="00EA3C41">
      <w:pPr>
        <w:pStyle w:val="Heading1"/>
      </w:pPr>
      <w:bookmarkStart w:id="15" w:name="_Toc451872591"/>
      <w:r>
        <w:t>6.0 Final Results and Conclusions</w:t>
      </w:r>
      <w:bookmarkEnd w:id="15"/>
    </w:p>
    <w:p w:rsidR="00EA3C41" w:rsidRDefault="00EA3C41" w:rsidP="00EA3C41"/>
    <w:p w:rsidR="00EA3C41" w:rsidRDefault="00EA3C41" w:rsidP="00EA3C41">
      <w:pPr>
        <w:pStyle w:val="Heading1"/>
      </w:pPr>
      <w:bookmarkStart w:id="16" w:name="_Toc451872592"/>
      <w:r>
        <w:t>7.0 Future Work</w:t>
      </w:r>
      <w:bookmarkEnd w:id="16"/>
    </w:p>
    <w:p w:rsidR="007F115D" w:rsidRDefault="007F115D" w:rsidP="007F115D"/>
    <w:p w:rsidR="007F115D" w:rsidRPr="007F115D" w:rsidRDefault="007F115D" w:rsidP="007F115D"/>
    <w:p w:rsidR="00195478" w:rsidRDefault="007F115D" w:rsidP="00195478">
      <w:r>
        <w:rPr>
          <w:noProof/>
        </w:rPr>
        <mc:AlternateContent>
          <mc:Choice Requires="wps">
            <w:drawing>
              <wp:anchor distT="0" distB="0" distL="114300" distR="114300" simplePos="0" relativeHeight="251659264" behindDoc="0" locked="0" layoutInCell="1" allowOverlap="1">
                <wp:simplePos x="0" y="0"/>
                <wp:positionH relativeFrom="column">
                  <wp:posOffset>1901190</wp:posOffset>
                </wp:positionH>
                <wp:positionV relativeFrom="paragraph">
                  <wp:posOffset>8890</wp:posOffset>
                </wp:positionV>
                <wp:extent cx="849630" cy="708660"/>
                <wp:effectExtent l="0" t="0" r="26670" b="15240"/>
                <wp:wrapNone/>
                <wp:docPr id="3" name="Rectangle 3"/>
                <wp:cNvGraphicFramePr/>
                <a:graphic xmlns:a="http://schemas.openxmlformats.org/drawingml/2006/main">
                  <a:graphicData uri="http://schemas.microsoft.com/office/word/2010/wordprocessingShape">
                    <wps:wsp>
                      <wps:cNvSpPr/>
                      <wps:spPr>
                        <a:xfrm>
                          <a:off x="0" y="0"/>
                          <a:ext cx="84963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D8618" id="Rectangle 3" o:spid="_x0000_s1026" style="position:absolute;margin-left:149.7pt;margin-top:.7pt;width:66.9pt;height:5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kCNdAIAADgFAAAOAAAAZHJzL2Uyb0RvYy54bWysVN9P2zAQfp+0/8Hy+0j6gwIVKapATJMQ&#10;VMDEs+vYTSTH553dpt1fv7OTBgRoD9P64Ppyd9/5Pn/ny6t9Y9hOoa/BFnx0knOmrISytpuC/3y+&#10;/XbOmQ/ClsKAVQU/KM+vFl+/XLZursZQgSkVMgKxft66glchuHmWeVmpRvgTcMqSUwM2IpCJm6xE&#10;0RJ6Y7Jxns+yFrB0CFJ5T19vOidfJHytlQwPWnsVmCk4nS2kFdO6jmu2uBTzDQpX1bI/hviHUzSi&#10;tlR0gLoRQbAt1h+gmloieNDhREKTgda1VKkH6maUv+vmqRJOpV6IHO8Gmvz/g5X3uxWyuiz4hDMr&#10;GrqiRyJN2I1RbBLpaZ2fU9STW2FvedrGXvcam/hPXbB9ovQwUKr2gUn6eD69mE2IeEmus/x8NkuU&#10;Z6/JDn34rqBhcVNwpOKJSLG784EKUugxhIx4mK582oWDUfEExj4qTV1QwXHKTvpR1wbZTtDNCymV&#10;DaPOVYlSdZ9Pc/rFHqnIkJGsBBiRdW3MgN0DRG1+xO5g+viYqpL8huT8bwfrkoeMVBlsGJKb2gJ+&#10;BmCoq75yF38kqaMmsrSG8kB3jNCJ3zt5WxPXd8KHlUBSO10PTXB4oEUbaAsO/Y6zCvD3Z99jPImQ&#10;vJy1ND0F97+2AhVn5ocleV6MptM4bsmYnp6NycC3nvVbj90210DXNKK3wsm0jfHBHLcaoXmhQV/G&#10;quQSVlLtgsuAR+M6dFNNT4VUy2UKoxFzItzZJycjeGQ1aul5/yLQ9YILpNR7OE6amL/TXRcbMy0s&#10;twF0nUT5ymvPN41nEk7/lMT5f2unqNcHb/EHAAD//wMAUEsDBBQABgAIAAAAIQBgv/IX3AAAAAkB&#10;AAAPAAAAZHJzL2Rvd25yZXYueG1sTI/NTsMwEITvSLyDtUjcqPNTAU3jVKgSFyQObXmAbbLEaf0T&#10;xU6TvD3LCU6r0TeamS13szXiRkPovFOQrhIQ5GrfdK5V8HV6f3oFESK6Bo13pGChALvq/q7EovGT&#10;O9DtGFvBIS4UqEDH2BdShlqTxbDyPTlm336wGFkOrWwGnDjcGpklybO02Dlu0NjTXlN9PY6WS5AO&#10;S/oy7a+fev7oyCwXGhelHh/mty2ISHP8M8PvfJ4OFW86+9E1QRgF2WazZisDPszXeZ6BOLNO8wRk&#10;Vcr/H1Q/AAAA//8DAFBLAQItABQABgAIAAAAIQC2gziS/gAAAOEBAAATAAAAAAAAAAAAAAAAAAAA&#10;AABbQ29udGVudF9UeXBlc10ueG1sUEsBAi0AFAAGAAgAAAAhADj9If/WAAAAlAEAAAsAAAAAAAAA&#10;AAAAAAAALwEAAF9yZWxzLy5yZWxzUEsBAi0AFAAGAAgAAAAhAD2yQI10AgAAOAUAAA4AAAAAAAAA&#10;AAAAAAAALgIAAGRycy9lMm9Eb2MueG1sUEsBAi0AFAAGAAgAAAAhAGC/8hfcAAAACQEAAA8AAAAA&#10;AAAAAAAAAAAAzgQAAGRycy9kb3ducmV2LnhtbFBLBQYAAAAABAAEAPMAAADXBQAAAAA=&#10;" fillcolor="#5b9bd5 [3204]" strokecolor="#1f4d78 [1604]" strokeweight="1pt"/>
            </w:pict>
          </mc:Fallback>
        </mc:AlternateContent>
      </w:r>
    </w:p>
    <w:p w:rsidR="00195478" w:rsidRPr="00195478" w:rsidRDefault="00195478" w:rsidP="00195478"/>
    <w:p w:rsidR="00195478" w:rsidRDefault="00195478" w:rsidP="00195478">
      <w:pPr>
        <w:pStyle w:val="Heading2"/>
      </w:pPr>
    </w:p>
    <w:p w:rsidR="007F115D" w:rsidRDefault="007F115D" w:rsidP="007F115D"/>
    <w:p w:rsidR="007F115D" w:rsidRDefault="007F115D" w:rsidP="007F115D"/>
    <w:p w:rsidR="007F115D" w:rsidRDefault="007F115D" w:rsidP="007F115D"/>
    <w:p w:rsidR="007F115D" w:rsidRDefault="007F115D" w:rsidP="007F115D"/>
    <w:p w:rsidR="007F115D" w:rsidRDefault="007F115D" w:rsidP="007F115D"/>
    <w:p w:rsidR="007F115D" w:rsidRDefault="007F115D" w:rsidP="007F115D"/>
    <w:p w:rsidR="007F115D" w:rsidRDefault="007F115D" w:rsidP="007F115D"/>
    <w:p w:rsidR="007F115D" w:rsidRDefault="007F115D" w:rsidP="007F115D"/>
    <w:p w:rsidR="007F115D" w:rsidRDefault="007F115D" w:rsidP="007F115D"/>
    <w:p w:rsidR="009F3E29" w:rsidRDefault="009F3E29" w:rsidP="007F115D"/>
    <w:p w:rsidR="009F3E29" w:rsidRPr="009F3E29" w:rsidRDefault="009F3E29" w:rsidP="009F3E29">
      <w:pPr>
        <w:spacing w:line="240" w:lineRule="auto"/>
        <w:rPr>
          <w:rFonts w:ascii="Times New Roman" w:eastAsia="Times New Roman" w:hAnsi="Times New Roman" w:cs="Times New Roman"/>
          <w:sz w:val="24"/>
          <w:szCs w:val="24"/>
        </w:rPr>
      </w:pPr>
      <w:r w:rsidRPr="009F3E29">
        <w:rPr>
          <w:rFonts w:ascii="Calibri" w:eastAsia="Times New Roman" w:hAnsi="Calibri" w:cs="Times New Roman"/>
          <w:color w:val="000000"/>
        </w:rPr>
        <w:lastRenderedPageBreak/>
        <w:t>Figure 3 shows the generic architecture for the IDSS prototype. Each data driven model is color coded to highlight which methods were utilized by that specific model in each step of the IDSS development.</w:t>
      </w:r>
    </w:p>
    <w:p w:rsidR="007F115D" w:rsidRDefault="005E5E1E" w:rsidP="009F3E29">
      <w:bookmarkStart w:id="17" w:name="_GoBack"/>
      <w:bookmarkEnd w:id="17"/>
      <w:r>
        <w:rPr>
          <w:noProof/>
        </w:rPr>
        <mc:AlternateContent>
          <mc:Choice Requires="wps">
            <w:drawing>
              <wp:anchor distT="45720" distB="45720" distL="114300" distR="114300" simplePos="0" relativeHeight="251661312" behindDoc="0" locked="0" layoutInCell="1" allowOverlap="1" wp14:anchorId="017E6BDC" wp14:editId="69FC9290">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5E1E" w:rsidRDefault="005E5E1E">
                            <w:pPr>
                              <w:rPr>
                                <w:b/>
                              </w:rPr>
                            </w:pPr>
                            <w:r w:rsidRPr="005E5E1E">
                              <w:rPr>
                                <w:b/>
                              </w:rPr>
                              <w:t>Legend</w:t>
                            </w:r>
                          </w:p>
                          <w:p w:rsidR="005E5E1E" w:rsidRDefault="005E5E1E" w:rsidP="005E5E1E">
                            <w:pPr>
                              <w:pStyle w:val="NoSpacing"/>
                            </w:pPr>
                            <w:r>
                              <w:t>* All Models</w:t>
                            </w:r>
                          </w:p>
                          <w:p w:rsidR="005E5E1E" w:rsidRDefault="005E5E1E" w:rsidP="005E5E1E">
                            <w:pPr>
                              <w:pStyle w:val="NoSpacing"/>
                            </w:pPr>
                            <w:r w:rsidRPr="005E5E1E">
                              <w:rPr>
                                <w:color w:val="00B0F0"/>
                              </w:rPr>
                              <w:t>*</w:t>
                            </w:r>
                            <w:r>
                              <w:t xml:space="preserve"> L/A DAC</w:t>
                            </w:r>
                          </w:p>
                          <w:p w:rsidR="005E5E1E" w:rsidRDefault="005E5E1E" w:rsidP="005E5E1E">
                            <w:pPr>
                              <w:pStyle w:val="NoSpacing"/>
                            </w:pPr>
                            <w:r w:rsidRPr="005E5E1E">
                              <w:rPr>
                                <w:color w:val="92D050"/>
                              </w:rPr>
                              <w:t>*</w:t>
                            </w:r>
                            <w:r>
                              <w:t xml:space="preserve"> Decision Tree</w:t>
                            </w:r>
                          </w:p>
                          <w:p w:rsidR="005E5E1E" w:rsidRDefault="005E5E1E" w:rsidP="005E5E1E">
                            <w:pPr>
                              <w:pStyle w:val="NoSpacing"/>
                            </w:pPr>
                            <w:r w:rsidRPr="005E5E1E">
                              <w:rPr>
                                <w:color w:val="FF0000"/>
                              </w:rPr>
                              <w:t>*</w:t>
                            </w:r>
                            <w:r>
                              <w:t xml:space="preserve"> Nearest Neighbor</w:t>
                            </w:r>
                          </w:p>
                          <w:p w:rsidR="005E5E1E" w:rsidRPr="005E5E1E" w:rsidRDefault="005E5E1E" w:rsidP="005E5E1E">
                            <w:pPr>
                              <w:pStyle w:val="NoSpacing"/>
                            </w:pPr>
                            <w:r w:rsidRPr="005E5E1E">
                              <w:rPr>
                                <w:color w:val="FFC000"/>
                              </w:rPr>
                              <w:t>*</w:t>
                            </w:r>
                            <w:r>
                              <w:t xml:space="preserve"> Neural Network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17E6BDC" id="_x0000_t202" coordsize="21600,21600" o:spt="202" path="m,l,21600r21600,l21600,xe">
                <v:stroke joinstyle="miter"/>
                <v:path gradientshapeok="t" o:connecttype="rect"/>
              </v:shapetype>
              <v:shape id="Text Box 2" o:spid="_x0000_s1026"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5E5E1E" w:rsidRDefault="005E5E1E">
                      <w:pPr>
                        <w:rPr>
                          <w:b/>
                        </w:rPr>
                      </w:pPr>
                      <w:r w:rsidRPr="005E5E1E">
                        <w:rPr>
                          <w:b/>
                        </w:rPr>
                        <w:t>Legend</w:t>
                      </w:r>
                    </w:p>
                    <w:p w:rsidR="005E5E1E" w:rsidRDefault="005E5E1E" w:rsidP="005E5E1E">
                      <w:pPr>
                        <w:pStyle w:val="NoSpacing"/>
                      </w:pPr>
                      <w:r>
                        <w:t>* All Models</w:t>
                      </w:r>
                    </w:p>
                    <w:p w:rsidR="005E5E1E" w:rsidRDefault="005E5E1E" w:rsidP="005E5E1E">
                      <w:pPr>
                        <w:pStyle w:val="NoSpacing"/>
                      </w:pPr>
                      <w:r w:rsidRPr="005E5E1E">
                        <w:rPr>
                          <w:color w:val="00B0F0"/>
                        </w:rPr>
                        <w:t>*</w:t>
                      </w:r>
                      <w:r>
                        <w:t xml:space="preserve"> L/A DAC</w:t>
                      </w:r>
                    </w:p>
                    <w:p w:rsidR="005E5E1E" w:rsidRDefault="005E5E1E" w:rsidP="005E5E1E">
                      <w:pPr>
                        <w:pStyle w:val="NoSpacing"/>
                      </w:pPr>
                      <w:r w:rsidRPr="005E5E1E">
                        <w:rPr>
                          <w:color w:val="92D050"/>
                        </w:rPr>
                        <w:t>*</w:t>
                      </w:r>
                      <w:r>
                        <w:t xml:space="preserve"> Decision Tree</w:t>
                      </w:r>
                    </w:p>
                    <w:p w:rsidR="005E5E1E" w:rsidRDefault="005E5E1E" w:rsidP="005E5E1E">
                      <w:pPr>
                        <w:pStyle w:val="NoSpacing"/>
                      </w:pPr>
                      <w:r w:rsidRPr="005E5E1E">
                        <w:rPr>
                          <w:color w:val="FF0000"/>
                        </w:rPr>
                        <w:t>*</w:t>
                      </w:r>
                      <w:r>
                        <w:t xml:space="preserve"> Nearest Neighbor</w:t>
                      </w:r>
                    </w:p>
                    <w:p w:rsidR="005E5E1E" w:rsidRPr="005E5E1E" w:rsidRDefault="005E5E1E" w:rsidP="005E5E1E">
                      <w:pPr>
                        <w:pStyle w:val="NoSpacing"/>
                      </w:pPr>
                      <w:r w:rsidRPr="005E5E1E">
                        <w:rPr>
                          <w:color w:val="FFC000"/>
                        </w:rPr>
                        <w:t>*</w:t>
                      </w:r>
                      <w:r>
                        <w:t xml:space="preserve"> Neural Network</w:t>
                      </w:r>
                    </w:p>
                  </w:txbxContent>
                </v:textbox>
                <w10:wrap type="square"/>
              </v:shape>
            </w:pict>
          </mc:Fallback>
        </mc:AlternateContent>
      </w:r>
    </w:p>
    <w:p w:rsidR="005E5E1E" w:rsidRPr="007F115D" w:rsidRDefault="005E5E1E" w:rsidP="007F115D">
      <w:r>
        <w:rPr>
          <w:noProof/>
        </w:rPr>
        <w:drawing>
          <wp:inline distT="0" distB="0" distL="0" distR="0" wp14:anchorId="038E0FE2" wp14:editId="7C04138F">
            <wp:extent cx="5943600" cy="4448651"/>
            <wp:effectExtent l="0" t="19050" r="19050" b="2857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ectPr w:rsidR="005E5E1E" w:rsidRPr="007F1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E97FF1"/>
    <w:multiLevelType w:val="hybridMultilevel"/>
    <w:tmpl w:val="193E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D9"/>
    <w:rsid w:val="00073006"/>
    <w:rsid w:val="001501D8"/>
    <w:rsid w:val="00195478"/>
    <w:rsid w:val="003944D9"/>
    <w:rsid w:val="003E6349"/>
    <w:rsid w:val="004A1B70"/>
    <w:rsid w:val="005E5E1E"/>
    <w:rsid w:val="00606776"/>
    <w:rsid w:val="00645710"/>
    <w:rsid w:val="006701DA"/>
    <w:rsid w:val="007F115D"/>
    <w:rsid w:val="009F3E29"/>
    <w:rsid w:val="00BF3699"/>
    <w:rsid w:val="00C51243"/>
    <w:rsid w:val="00D06F63"/>
    <w:rsid w:val="00DC0333"/>
    <w:rsid w:val="00EA3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53494"/>
  <w15:chartTrackingRefBased/>
  <w15:docId w15:val="{492D490B-2941-493B-8241-5B2276EDE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4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54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4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547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95478"/>
    <w:rPr>
      <w:color w:val="0000FF"/>
      <w:u w:val="single"/>
    </w:rPr>
  </w:style>
  <w:style w:type="paragraph" w:styleId="Caption">
    <w:name w:val="caption"/>
    <w:basedOn w:val="Normal"/>
    <w:next w:val="Normal"/>
    <w:uiPriority w:val="35"/>
    <w:unhideWhenUsed/>
    <w:qFormat/>
    <w:rsid w:val="006701DA"/>
    <w:pPr>
      <w:spacing w:after="200" w:line="240" w:lineRule="auto"/>
    </w:pPr>
    <w:rPr>
      <w:i/>
      <w:iCs/>
      <w:color w:val="44546A" w:themeColor="text2"/>
      <w:sz w:val="18"/>
      <w:szCs w:val="18"/>
    </w:rPr>
  </w:style>
  <w:style w:type="table" w:styleId="TableGrid">
    <w:name w:val="Table Grid"/>
    <w:basedOn w:val="TableNormal"/>
    <w:uiPriority w:val="39"/>
    <w:rsid w:val="00670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F3699"/>
    <w:pPr>
      <w:outlineLvl w:val="9"/>
    </w:pPr>
  </w:style>
  <w:style w:type="paragraph" w:styleId="TOC1">
    <w:name w:val="toc 1"/>
    <w:basedOn w:val="Normal"/>
    <w:next w:val="Normal"/>
    <w:autoRedefine/>
    <w:uiPriority w:val="39"/>
    <w:unhideWhenUsed/>
    <w:rsid w:val="00BF3699"/>
    <w:pPr>
      <w:spacing w:after="100"/>
    </w:pPr>
  </w:style>
  <w:style w:type="paragraph" w:styleId="TOC2">
    <w:name w:val="toc 2"/>
    <w:basedOn w:val="Normal"/>
    <w:next w:val="Normal"/>
    <w:autoRedefine/>
    <w:uiPriority w:val="39"/>
    <w:unhideWhenUsed/>
    <w:rsid w:val="00BF3699"/>
    <w:pPr>
      <w:spacing w:after="100"/>
      <w:ind w:left="220"/>
    </w:pPr>
  </w:style>
  <w:style w:type="paragraph" w:styleId="TableofFigures">
    <w:name w:val="table of figures"/>
    <w:basedOn w:val="Normal"/>
    <w:next w:val="Normal"/>
    <w:uiPriority w:val="99"/>
    <w:unhideWhenUsed/>
    <w:rsid w:val="00BF3699"/>
    <w:pPr>
      <w:spacing w:after="0"/>
    </w:pPr>
  </w:style>
  <w:style w:type="paragraph" w:styleId="ListParagraph">
    <w:name w:val="List Paragraph"/>
    <w:basedOn w:val="Normal"/>
    <w:uiPriority w:val="34"/>
    <w:qFormat/>
    <w:rsid w:val="005E5E1E"/>
    <w:pPr>
      <w:ind w:left="720"/>
      <w:contextualSpacing/>
    </w:pPr>
  </w:style>
  <w:style w:type="paragraph" w:styleId="NoSpacing">
    <w:name w:val="No Spacing"/>
    <w:uiPriority w:val="1"/>
    <w:qFormat/>
    <w:rsid w:val="005E5E1E"/>
    <w:pPr>
      <w:spacing w:after="0" w:line="240" w:lineRule="auto"/>
    </w:pPr>
  </w:style>
  <w:style w:type="paragraph" w:styleId="NormalWeb">
    <w:name w:val="Normal (Web)"/>
    <w:basedOn w:val="Normal"/>
    <w:uiPriority w:val="99"/>
    <w:semiHidden/>
    <w:unhideWhenUsed/>
    <w:rsid w:val="009F3E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6189">
      <w:bodyDiv w:val="1"/>
      <w:marLeft w:val="0"/>
      <w:marRight w:val="0"/>
      <w:marTop w:val="0"/>
      <w:marBottom w:val="0"/>
      <w:divBdr>
        <w:top w:val="none" w:sz="0" w:space="0" w:color="auto"/>
        <w:left w:val="none" w:sz="0" w:space="0" w:color="auto"/>
        <w:bottom w:val="none" w:sz="0" w:space="0" w:color="auto"/>
        <w:right w:val="none" w:sz="0" w:space="0" w:color="auto"/>
      </w:divBdr>
    </w:div>
    <w:div w:id="186817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3" Type="http://schemas.openxmlformats.org/officeDocument/2006/relationships/styles" Target="styles.xml"/><Relationship Id="rId7" Type="http://schemas.openxmlformats.org/officeDocument/2006/relationships/hyperlink" Target="https://www.kaggle.com/c/state-farm-distracted-driver-detection" TargetMode="External"/><Relationship Id="rId12"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c/state-farm-distracted-driver-detection" TargetMode="Externa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836BBF-DCA8-4AF1-9809-DAA38B17314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722F540C-01EF-47EE-A027-75C0193D691E}">
      <dgm:prSet phldrT="[Text]"/>
      <dgm:spPr>
        <a:xfrm rot="5400000">
          <a:off x="-192055" y="192276"/>
          <a:ext cx="1280368" cy="89625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Load </a:t>
          </a:r>
        </a:p>
        <a:p>
          <a:pPr>
            <a:buNone/>
          </a:pPr>
          <a:r>
            <a:rPr lang="en-US">
              <a:solidFill>
                <a:sysClr val="window" lastClr="FFFFFF"/>
              </a:solidFill>
              <a:latin typeface="Calibri" panose="020F0502020204030204"/>
              <a:ea typeface="+mn-ea"/>
              <a:cs typeface="+mn-cs"/>
            </a:rPr>
            <a:t>Images</a:t>
          </a:r>
        </a:p>
      </dgm:t>
    </dgm:pt>
    <dgm:pt modelId="{197D1B8E-C4B1-4B86-A3BC-E7CDFE896E5F}" type="parTrans" cxnId="{925C3C87-0AEC-40B3-BB77-9A386A930B7F}">
      <dgm:prSet/>
      <dgm:spPr/>
      <dgm:t>
        <a:bodyPr/>
        <a:lstStyle/>
        <a:p>
          <a:endParaRPr lang="en-US"/>
        </a:p>
      </dgm:t>
    </dgm:pt>
    <dgm:pt modelId="{5519F977-AAA1-4B12-A480-4BE6765F187C}" type="sibTrans" cxnId="{925C3C87-0AEC-40B3-BB77-9A386A930B7F}">
      <dgm:prSet/>
      <dgm:spPr/>
      <dgm:t>
        <a:bodyPr/>
        <a:lstStyle/>
        <a:p>
          <a:endParaRPr lang="en-US"/>
        </a:p>
      </dgm:t>
    </dgm:pt>
    <dgm:pt modelId="{59C92589-39F3-4AA7-973C-1155CAAA6C58}">
      <dgm:prSet phldrT="[Text]"/>
      <dgm:spPr>
        <a:xfrm rot="5400000">
          <a:off x="-192055" y="1326169"/>
          <a:ext cx="1280368" cy="89625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Process </a:t>
          </a:r>
        </a:p>
        <a:p>
          <a:pPr>
            <a:buNone/>
          </a:pPr>
          <a:r>
            <a:rPr lang="en-US">
              <a:solidFill>
                <a:sysClr val="window" lastClr="FFFFFF"/>
              </a:solidFill>
              <a:latin typeface="Calibri" panose="020F0502020204030204"/>
              <a:ea typeface="+mn-ea"/>
              <a:cs typeface="+mn-cs"/>
            </a:rPr>
            <a:t>Images</a:t>
          </a:r>
        </a:p>
      </dgm:t>
    </dgm:pt>
    <dgm:pt modelId="{7F2A22BC-A4D8-469A-BA45-65B6DDD29EF3}" type="parTrans" cxnId="{F2F095D4-1417-4D42-993B-23C8C79E87BA}">
      <dgm:prSet/>
      <dgm:spPr/>
      <dgm:t>
        <a:bodyPr/>
        <a:lstStyle/>
        <a:p>
          <a:endParaRPr lang="en-US"/>
        </a:p>
      </dgm:t>
    </dgm:pt>
    <dgm:pt modelId="{0F32990C-1660-4164-B99B-FE2261366B8D}" type="sibTrans" cxnId="{F2F095D4-1417-4D42-993B-23C8C79E87BA}">
      <dgm:prSet/>
      <dgm:spPr/>
      <dgm:t>
        <a:bodyPr/>
        <a:lstStyle/>
        <a:p>
          <a:endParaRPr lang="en-US"/>
        </a:p>
      </dgm:t>
    </dgm:pt>
    <dgm:pt modelId="{C231FF0B-B488-4E2D-8C7F-274E45F005CD}">
      <dgm:prSet phldrT="[Text]"/>
      <dgm:spPr>
        <a:xfrm rot="5400000">
          <a:off x="3160019" y="-1129647"/>
          <a:ext cx="832239" cy="5359762"/>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Size Reduction (,</a:t>
          </a:r>
          <a:r>
            <a:rPr lang="en-US">
              <a:solidFill>
                <a:srgbClr val="FFC000"/>
              </a:solidFill>
              <a:latin typeface="Calibri" panose="020F0502020204030204"/>
              <a:ea typeface="+mn-ea"/>
              <a:cs typeface="+mn-cs"/>
            </a:rPr>
            <a:t>24x32</a:t>
          </a:r>
          <a:r>
            <a:rPr lang="en-US">
              <a:solidFill>
                <a:sysClr val="windowText" lastClr="000000">
                  <a:hueOff val="0"/>
                  <a:satOff val="0"/>
                  <a:lumOff val="0"/>
                  <a:alphaOff val="0"/>
                </a:sysClr>
              </a:solidFill>
              <a:latin typeface="Calibri" panose="020F0502020204030204"/>
              <a:ea typeface="+mn-ea"/>
              <a:cs typeface="+mn-cs"/>
            </a:rPr>
            <a:t>)</a:t>
          </a:r>
        </a:p>
      </dgm:t>
    </dgm:pt>
    <dgm:pt modelId="{43284355-8533-4331-A140-BDF1DD03A597}" type="parTrans" cxnId="{D1D49F3E-82CE-4B71-87CF-70C76F303EFA}">
      <dgm:prSet/>
      <dgm:spPr/>
      <dgm:t>
        <a:bodyPr/>
        <a:lstStyle/>
        <a:p>
          <a:endParaRPr lang="en-US"/>
        </a:p>
      </dgm:t>
    </dgm:pt>
    <dgm:pt modelId="{F791A0D8-33A4-42B1-B09B-C353054FDA4E}" type="sibTrans" cxnId="{D1D49F3E-82CE-4B71-87CF-70C76F303EFA}">
      <dgm:prSet/>
      <dgm:spPr/>
      <dgm:t>
        <a:bodyPr/>
        <a:lstStyle/>
        <a:p>
          <a:endParaRPr lang="en-US"/>
        </a:p>
      </dgm:t>
    </dgm:pt>
    <dgm:pt modelId="{DDEE306B-625B-4171-BB4D-77C672AD51DE}">
      <dgm:prSet phldrT="[Text]"/>
      <dgm:spPr>
        <a:xfrm rot="5400000">
          <a:off x="3160019" y="-1129647"/>
          <a:ext cx="832239" cy="5359762"/>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rgbClr val="00B0F0"/>
              </a:solidFill>
              <a:latin typeface="Calibri" panose="020F0502020204030204"/>
              <a:ea typeface="+mn-ea"/>
              <a:cs typeface="+mn-cs"/>
            </a:rPr>
            <a:t>*</a:t>
          </a:r>
          <a:r>
            <a:rPr lang="en-US">
              <a:solidFill>
                <a:sysClr val="windowText" lastClr="000000">
                  <a:hueOff val="0"/>
                  <a:satOff val="0"/>
                  <a:lumOff val="0"/>
                  <a:alphaOff val="0"/>
                </a:sysClr>
              </a:solidFill>
              <a:latin typeface="Calibri" panose="020F0502020204030204"/>
              <a:ea typeface="+mn-ea"/>
              <a:cs typeface="+mn-cs"/>
            </a:rPr>
            <a:t> </a:t>
          </a:r>
          <a:r>
            <a:rPr lang="en-US">
              <a:solidFill>
                <a:srgbClr val="92D050"/>
              </a:solidFill>
              <a:latin typeface="Calibri" panose="020F0502020204030204"/>
              <a:ea typeface="+mn-ea"/>
              <a:cs typeface="+mn-cs"/>
            </a:rPr>
            <a:t>*</a:t>
          </a:r>
          <a:r>
            <a:rPr lang="en-US">
              <a:solidFill>
                <a:sysClr val="windowText" lastClr="000000">
                  <a:hueOff val="0"/>
                  <a:satOff val="0"/>
                  <a:lumOff val="0"/>
                  <a:alphaOff val="0"/>
                </a:sysClr>
              </a:solidFill>
              <a:latin typeface="Calibri" panose="020F0502020204030204"/>
              <a:ea typeface="+mn-ea"/>
              <a:cs typeface="+mn-cs"/>
            </a:rPr>
            <a:t> </a:t>
          </a:r>
          <a:r>
            <a:rPr lang="en-US">
              <a:solidFill>
                <a:srgbClr val="FF0000"/>
              </a:solidFill>
              <a:latin typeface="Calibri" panose="020F0502020204030204"/>
              <a:ea typeface="+mn-ea"/>
              <a:cs typeface="+mn-cs"/>
            </a:rPr>
            <a:t>*</a:t>
          </a:r>
          <a:r>
            <a:rPr lang="en-US">
              <a:solidFill>
                <a:sysClr val="windowText" lastClr="000000">
                  <a:hueOff val="0"/>
                  <a:satOff val="0"/>
                  <a:lumOff val="0"/>
                  <a:alphaOff val="0"/>
                </a:sysClr>
              </a:solidFill>
              <a:latin typeface="Calibri" panose="020F0502020204030204"/>
              <a:ea typeface="+mn-ea"/>
              <a:cs typeface="+mn-cs"/>
            </a:rPr>
            <a:t> PCA Dimensionality Reduction</a:t>
          </a:r>
        </a:p>
      </dgm:t>
    </dgm:pt>
    <dgm:pt modelId="{52EAD9DA-6ADC-4399-9967-D003A7F06B48}" type="parTrans" cxnId="{9735DE56-8423-41A9-AE1D-F33739AF94C8}">
      <dgm:prSet/>
      <dgm:spPr/>
      <dgm:t>
        <a:bodyPr/>
        <a:lstStyle/>
        <a:p>
          <a:endParaRPr lang="en-US"/>
        </a:p>
      </dgm:t>
    </dgm:pt>
    <dgm:pt modelId="{1297888C-8639-46DE-815F-5089D172C31D}" type="sibTrans" cxnId="{9735DE56-8423-41A9-AE1D-F33739AF94C8}">
      <dgm:prSet/>
      <dgm:spPr/>
      <dgm:t>
        <a:bodyPr/>
        <a:lstStyle/>
        <a:p>
          <a:endParaRPr lang="en-US"/>
        </a:p>
      </dgm:t>
    </dgm:pt>
    <dgm:pt modelId="{81B8372D-A532-428D-9F62-976960D73E41}">
      <dgm:prSet phldrT="[Text]"/>
      <dgm:spPr>
        <a:xfrm rot="5400000">
          <a:off x="-192055" y="2460062"/>
          <a:ext cx="1280368" cy="89625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Train</a:t>
          </a:r>
        </a:p>
        <a:p>
          <a:pPr>
            <a:buNone/>
          </a:pPr>
          <a:r>
            <a:rPr lang="en-US">
              <a:solidFill>
                <a:sysClr val="window" lastClr="FFFFFF"/>
              </a:solidFill>
              <a:latin typeface="Calibri" panose="020F0502020204030204"/>
              <a:ea typeface="+mn-ea"/>
              <a:cs typeface="+mn-cs"/>
            </a:rPr>
            <a:t> Model</a:t>
          </a:r>
        </a:p>
      </dgm:t>
    </dgm:pt>
    <dgm:pt modelId="{3CB79090-F778-425D-BE69-A45D70E4D31B}" type="parTrans" cxnId="{BF94006A-B941-454D-A66E-6F264BAE60E0}">
      <dgm:prSet/>
      <dgm:spPr/>
      <dgm:t>
        <a:bodyPr/>
        <a:lstStyle/>
        <a:p>
          <a:endParaRPr lang="en-US"/>
        </a:p>
      </dgm:t>
    </dgm:pt>
    <dgm:pt modelId="{3BA81E7E-C185-40F5-85EB-5201F10D5F37}" type="sibTrans" cxnId="{BF94006A-B941-454D-A66E-6F264BAE60E0}">
      <dgm:prSet/>
      <dgm:spPr/>
      <dgm:t>
        <a:bodyPr/>
        <a:lstStyle/>
        <a:p>
          <a:endParaRPr lang="en-US"/>
        </a:p>
      </dgm:t>
    </dgm:pt>
    <dgm:pt modelId="{2FE74259-8D13-448C-A90B-DCA73C190E65}">
      <dgm:prSet/>
      <dgm:spPr>
        <a:xfrm rot="5400000">
          <a:off x="-192055" y="3593956"/>
          <a:ext cx="1280368" cy="89625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 lastClr="FFFFFF"/>
              </a:solidFill>
              <a:latin typeface="Calibri" panose="020F0502020204030204"/>
              <a:ea typeface="+mn-ea"/>
              <a:cs typeface="+mn-cs"/>
            </a:rPr>
            <a:t>Logloss Validation</a:t>
          </a:r>
        </a:p>
      </dgm:t>
    </dgm:pt>
    <dgm:pt modelId="{C72E7B81-97D0-4BA7-9DDF-9129265174A8}" type="parTrans" cxnId="{644C03A0-8C0B-411E-99C9-5AAA531F6FE6}">
      <dgm:prSet/>
      <dgm:spPr/>
      <dgm:t>
        <a:bodyPr/>
        <a:lstStyle/>
        <a:p>
          <a:endParaRPr lang="en-US"/>
        </a:p>
      </dgm:t>
    </dgm:pt>
    <dgm:pt modelId="{441F54CD-690B-46B8-9D18-B602045E8AAF}" type="sibTrans" cxnId="{644C03A0-8C0B-411E-99C9-5AAA531F6FE6}">
      <dgm:prSet/>
      <dgm:spPr/>
      <dgm:t>
        <a:bodyPr/>
        <a:lstStyle/>
        <a:p>
          <a:endParaRPr lang="en-US"/>
        </a:p>
      </dgm:t>
    </dgm:pt>
    <dgm:pt modelId="{F072A5A6-C5DE-40E0-B121-991ABDE9961E}">
      <dgm:prSet phldrT="[Text]"/>
      <dgm:spPr>
        <a:xfrm rot="5400000">
          <a:off x="3160019" y="-1129647"/>
          <a:ext cx="832239" cy="5359762"/>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Gray Scale</a:t>
          </a:r>
        </a:p>
      </dgm:t>
    </dgm:pt>
    <dgm:pt modelId="{9075889C-2C1C-4494-8689-4BB55D141146}" type="parTrans" cxnId="{8B6695B3-49B2-4B51-8231-52FE02ADC79E}">
      <dgm:prSet/>
      <dgm:spPr/>
      <dgm:t>
        <a:bodyPr/>
        <a:lstStyle/>
        <a:p>
          <a:endParaRPr lang="en-US"/>
        </a:p>
      </dgm:t>
    </dgm:pt>
    <dgm:pt modelId="{04F9B583-AF74-49AF-93DB-C36906613245}" type="sibTrans" cxnId="{8B6695B3-49B2-4B51-8231-52FE02ADC79E}">
      <dgm:prSet/>
      <dgm:spPr/>
      <dgm:t>
        <a:bodyPr/>
        <a:lstStyle/>
        <a:p>
          <a:endParaRPr lang="en-US"/>
        </a:p>
      </dgm:t>
    </dgm:pt>
    <dgm:pt modelId="{24ABA1E7-3AE4-4D8C-80BD-7DC8B095EC64}">
      <dgm:prSet phldrT="[Text]" custT="1">
        <dgm:style>
          <a:lnRef idx="2">
            <a:schemeClr val="dk1"/>
          </a:lnRef>
          <a:fillRef idx="1">
            <a:schemeClr val="lt1"/>
          </a:fillRef>
          <a:effectRef idx="0">
            <a:schemeClr val="dk1"/>
          </a:effectRef>
          <a:fontRef idx="minor">
            <a:schemeClr val="dk1"/>
          </a:fontRef>
        </dgm:style>
      </dgm:prSet>
      <dgm:spPr>
        <a:xfrm rot="5400000">
          <a:off x="3160019" y="-2263540"/>
          <a:ext cx="832239" cy="5359762"/>
        </a:xfrm>
        <a:prstGeom prst="round2SameRect">
          <a:avLst/>
        </a:prstGeom>
        <a:solidFill>
          <a:sysClr val="window" lastClr="FFFFFF"/>
        </a:solidFill>
        <a:ln w="12700" cap="flat" cmpd="sng" algn="ctr">
          <a:solidFill>
            <a:sysClr val="windowText" lastClr="000000"/>
          </a:solidFill>
          <a:prstDash val="solid"/>
          <a:miter lim="800000"/>
        </a:ln>
        <a:effectLst/>
      </dgm:spPr>
      <dgm:t>
        <a:bodyPr/>
        <a:lstStyle/>
        <a:p>
          <a:pPr algn="l">
            <a:buNone/>
          </a:pPr>
          <a:r>
            <a:rPr lang="en-US" sz="1500" b="0" i="0" u="none">
              <a:solidFill>
                <a:sysClr val="windowText" lastClr="000000">
                  <a:hueOff val="0"/>
                  <a:satOff val="0"/>
                  <a:lumOff val="0"/>
                  <a:alphaOff val="0"/>
                </a:sysClr>
              </a:solidFill>
              <a:latin typeface="Calibri" panose="020F0502020204030204"/>
              <a:ea typeface="+mn-ea"/>
              <a:cs typeface="+mn-cs"/>
            </a:rPr>
            <a:t>* 640x480 RGB pixel matrix conversion</a:t>
          </a:r>
          <a:endParaRPr lang="en-US" sz="1500">
            <a:solidFill>
              <a:sysClr val="windowText" lastClr="000000">
                <a:hueOff val="0"/>
                <a:satOff val="0"/>
                <a:lumOff val="0"/>
                <a:alphaOff val="0"/>
              </a:sysClr>
            </a:solidFill>
            <a:latin typeface="Calibri" panose="020F0502020204030204"/>
            <a:ea typeface="+mn-ea"/>
            <a:cs typeface="+mn-cs"/>
          </a:endParaRPr>
        </a:p>
      </dgm:t>
    </dgm:pt>
    <dgm:pt modelId="{AB7E6F17-ED37-4A8A-B5CF-5C8D2190C45B}" type="sibTrans" cxnId="{A48502F3-2AFA-40CA-A900-7E5071AB1BC1}">
      <dgm:prSet/>
      <dgm:spPr/>
      <dgm:t>
        <a:bodyPr/>
        <a:lstStyle/>
        <a:p>
          <a:endParaRPr lang="en-US"/>
        </a:p>
      </dgm:t>
    </dgm:pt>
    <dgm:pt modelId="{69637222-5201-42C1-8CD3-D564E39A2E2D}" type="parTrans" cxnId="{A48502F3-2AFA-40CA-A900-7E5071AB1BC1}">
      <dgm:prSet/>
      <dgm:spPr/>
      <dgm:t>
        <a:bodyPr/>
        <a:lstStyle/>
        <a:p>
          <a:endParaRPr lang="en-US"/>
        </a:p>
      </dgm:t>
    </dgm:pt>
    <dgm:pt modelId="{B0B5D3A8-DBB7-48E2-AACC-F322C4944269}">
      <dgm:prSet phldrT="[Text]"/>
      <dgm:spPr>
        <a:xfrm rot="5400000">
          <a:off x="3160019" y="4246"/>
          <a:ext cx="832239" cy="535976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rgbClr val="FFC000"/>
              </a:solidFill>
              <a:latin typeface="Calibri" panose="020F0502020204030204"/>
              <a:ea typeface="+mn-ea"/>
              <a:cs typeface="+mn-cs"/>
            </a:rPr>
            <a:t>*</a:t>
          </a:r>
          <a:r>
            <a:rPr lang="en-US">
              <a:solidFill>
                <a:sysClr val="windowText" lastClr="000000">
                  <a:hueOff val="0"/>
                  <a:satOff val="0"/>
                  <a:lumOff val="0"/>
                  <a:alphaOff val="0"/>
                </a:sysClr>
              </a:solidFill>
              <a:latin typeface="Calibri" panose="020F0502020204030204"/>
              <a:ea typeface="+mn-ea"/>
              <a:cs typeface="+mn-cs"/>
            </a:rPr>
            <a:t> 10 K-Fold Cross Validation</a:t>
          </a:r>
        </a:p>
      </dgm:t>
    </dgm:pt>
    <dgm:pt modelId="{A96E651A-7E61-4B60-9DDB-574D5812C16D}" type="parTrans" cxnId="{055B7DF3-598A-49D4-A6E9-5A097DDCB1EF}">
      <dgm:prSet/>
      <dgm:spPr/>
      <dgm:t>
        <a:bodyPr/>
        <a:lstStyle/>
        <a:p>
          <a:endParaRPr lang="en-US"/>
        </a:p>
      </dgm:t>
    </dgm:pt>
    <dgm:pt modelId="{0A58BE55-C708-459C-AAD3-156A16CD87CC}" type="sibTrans" cxnId="{055B7DF3-598A-49D4-A6E9-5A097DDCB1EF}">
      <dgm:prSet/>
      <dgm:spPr/>
      <dgm:t>
        <a:bodyPr/>
        <a:lstStyle/>
        <a:p>
          <a:endParaRPr lang="en-US"/>
        </a:p>
      </dgm:t>
    </dgm:pt>
    <dgm:pt modelId="{CFC659E7-FD04-4B26-8C41-D28635100E13}">
      <dgm:prSet phldrT="[Text]"/>
      <dgm:spPr>
        <a:xfrm rot="5400000">
          <a:off x="3160019" y="4246"/>
          <a:ext cx="832239" cy="535976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Hyperparameter Tuning</a:t>
          </a:r>
        </a:p>
      </dgm:t>
    </dgm:pt>
    <dgm:pt modelId="{A01F7C56-B7DC-4716-B533-F58B75183317}" type="parTrans" cxnId="{01664F62-C3B1-401A-8E7A-5FE63B4D18CE}">
      <dgm:prSet/>
      <dgm:spPr/>
      <dgm:t>
        <a:bodyPr/>
        <a:lstStyle/>
        <a:p>
          <a:endParaRPr lang="en-US"/>
        </a:p>
      </dgm:t>
    </dgm:pt>
    <dgm:pt modelId="{27DEC519-6C05-47B5-98D5-95827C11638D}" type="sibTrans" cxnId="{01664F62-C3B1-401A-8E7A-5FE63B4D18CE}">
      <dgm:prSet/>
      <dgm:spPr/>
      <dgm:t>
        <a:bodyPr/>
        <a:lstStyle/>
        <a:p>
          <a:endParaRPr lang="en-US"/>
        </a:p>
      </dgm:t>
    </dgm:pt>
    <dgm:pt modelId="{2DED55B8-CFA0-4C16-9726-19435CCF4C05}" type="pres">
      <dgm:prSet presAssocID="{7A836BBF-DCA8-4AF1-9809-DAA38B173145}" presName="linearFlow" presStyleCnt="0">
        <dgm:presLayoutVars>
          <dgm:dir/>
          <dgm:animLvl val="lvl"/>
          <dgm:resizeHandles val="exact"/>
        </dgm:presLayoutVars>
      </dgm:prSet>
      <dgm:spPr/>
    </dgm:pt>
    <dgm:pt modelId="{380B46A1-EE25-4F5B-8E03-3D2FC43BD325}" type="pres">
      <dgm:prSet presAssocID="{722F540C-01EF-47EE-A027-75C0193D691E}" presName="composite" presStyleCnt="0"/>
      <dgm:spPr/>
    </dgm:pt>
    <dgm:pt modelId="{41ABD00D-C895-4B62-878B-AD2A10DF4FA9}" type="pres">
      <dgm:prSet presAssocID="{722F540C-01EF-47EE-A027-75C0193D691E}" presName="parentText" presStyleLbl="alignNode1" presStyleIdx="0" presStyleCnt="4">
        <dgm:presLayoutVars>
          <dgm:chMax val="1"/>
          <dgm:bulletEnabled val="1"/>
        </dgm:presLayoutVars>
      </dgm:prSet>
      <dgm:spPr/>
    </dgm:pt>
    <dgm:pt modelId="{0E62BAD3-570C-4BBD-8A87-63605E79A4D0}" type="pres">
      <dgm:prSet presAssocID="{722F540C-01EF-47EE-A027-75C0193D691E}" presName="descendantText" presStyleLbl="alignAcc1" presStyleIdx="0" presStyleCnt="4">
        <dgm:presLayoutVars>
          <dgm:bulletEnabled val="1"/>
        </dgm:presLayoutVars>
      </dgm:prSet>
      <dgm:spPr/>
    </dgm:pt>
    <dgm:pt modelId="{B4BE20B8-EBB2-452D-A8C9-493DAD57C082}" type="pres">
      <dgm:prSet presAssocID="{5519F977-AAA1-4B12-A480-4BE6765F187C}" presName="sp" presStyleCnt="0"/>
      <dgm:spPr/>
    </dgm:pt>
    <dgm:pt modelId="{8A5CD0CD-4BFF-464E-B0D0-2F3E9D05E5E2}" type="pres">
      <dgm:prSet presAssocID="{59C92589-39F3-4AA7-973C-1155CAAA6C58}" presName="composite" presStyleCnt="0"/>
      <dgm:spPr/>
    </dgm:pt>
    <dgm:pt modelId="{D1B75425-2AE4-42A0-AB07-B43E2742B9C8}" type="pres">
      <dgm:prSet presAssocID="{59C92589-39F3-4AA7-973C-1155CAAA6C58}" presName="parentText" presStyleLbl="alignNode1" presStyleIdx="1" presStyleCnt="4">
        <dgm:presLayoutVars>
          <dgm:chMax val="1"/>
          <dgm:bulletEnabled val="1"/>
        </dgm:presLayoutVars>
      </dgm:prSet>
      <dgm:spPr/>
    </dgm:pt>
    <dgm:pt modelId="{50A6BF1C-A5EF-4A55-9DEE-ED445C43C672}" type="pres">
      <dgm:prSet presAssocID="{59C92589-39F3-4AA7-973C-1155CAAA6C58}" presName="descendantText" presStyleLbl="alignAcc1" presStyleIdx="1" presStyleCnt="4">
        <dgm:presLayoutVars>
          <dgm:bulletEnabled val="1"/>
        </dgm:presLayoutVars>
      </dgm:prSet>
      <dgm:spPr/>
    </dgm:pt>
    <dgm:pt modelId="{6434DBFE-9C4E-4574-B116-6A0A3CDFAD70}" type="pres">
      <dgm:prSet presAssocID="{0F32990C-1660-4164-B99B-FE2261366B8D}" presName="sp" presStyleCnt="0"/>
      <dgm:spPr/>
    </dgm:pt>
    <dgm:pt modelId="{F0D91673-8F90-45B5-AAD4-C7E203A9885E}" type="pres">
      <dgm:prSet presAssocID="{81B8372D-A532-428D-9F62-976960D73E41}" presName="composite" presStyleCnt="0"/>
      <dgm:spPr/>
    </dgm:pt>
    <dgm:pt modelId="{DA150517-F180-4F80-A6A0-40FD69149C2E}" type="pres">
      <dgm:prSet presAssocID="{81B8372D-A532-428D-9F62-976960D73E41}" presName="parentText" presStyleLbl="alignNode1" presStyleIdx="2" presStyleCnt="4">
        <dgm:presLayoutVars>
          <dgm:chMax val="1"/>
          <dgm:bulletEnabled val="1"/>
        </dgm:presLayoutVars>
      </dgm:prSet>
      <dgm:spPr/>
    </dgm:pt>
    <dgm:pt modelId="{DF62E554-0517-4EF6-BCC9-13FA50041A05}" type="pres">
      <dgm:prSet presAssocID="{81B8372D-A532-428D-9F62-976960D73E41}" presName="descendantText" presStyleLbl="alignAcc1" presStyleIdx="2" presStyleCnt="4">
        <dgm:presLayoutVars>
          <dgm:bulletEnabled val="1"/>
        </dgm:presLayoutVars>
      </dgm:prSet>
      <dgm:spPr>
        <a:prstGeom prst="round2SameRect">
          <a:avLst/>
        </a:prstGeom>
      </dgm:spPr>
    </dgm:pt>
    <dgm:pt modelId="{279CCACE-9E1E-4EC8-919C-C0AA5EA86145}" type="pres">
      <dgm:prSet presAssocID="{3BA81E7E-C185-40F5-85EB-5201F10D5F37}" presName="sp" presStyleCnt="0"/>
      <dgm:spPr/>
    </dgm:pt>
    <dgm:pt modelId="{A945B600-C88D-4F9A-88E8-059A22D68047}" type="pres">
      <dgm:prSet presAssocID="{2FE74259-8D13-448C-A90B-DCA73C190E65}" presName="composite" presStyleCnt="0"/>
      <dgm:spPr/>
    </dgm:pt>
    <dgm:pt modelId="{55FD56D4-EF84-4FB9-BD00-C175F40CC30A}" type="pres">
      <dgm:prSet presAssocID="{2FE74259-8D13-448C-A90B-DCA73C190E65}" presName="parentText" presStyleLbl="alignNode1" presStyleIdx="3" presStyleCnt="4">
        <dgm:presLayoutVars>
          <dgm:chMax val="1"/>
          <dgm:bulletEnabled val="1"/>
        </dgm:presLayoutVars>
      </dgm:prSet>
      <dgm:spPr/>
    </dgm:pt>
    <dgm:pt modelId="{4C14E210-7491-4DD8-B9C0-AF6264EDD101}" type="pres">
      <dgm:prSet presAssocID="{2FE74259-8D13-448C-A90B-DCA73C190E65}" presName="descendantText" presStyleLbl="alignAcc1" presStyleIdx="3" presStyleCnt="4">
        <dgm:presLayoutVars>
          <dgm:bulletEnabled val="1"/>
        </dgm:presLayoutVars>
      </dgm:prSet>
      <dgm:spPr>
        <a:xfrm rot="5400000">
          <a:off x="3160019" y="1138139"/>
          <a:ext cx="832239" cy="5359762"/>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pt>
  </dgm:ptLst>
  <dgm:cxnLst>
    <dgm:cxn modelId="{644C03A0-8C0B-411E-99C9-5AAA531F6FE6}" srcId="{7A836BBF-DCA8-4AF1-9809-DAA38B173145}" destId="{2FE74259-8D13-448C-A90B-DCA73C190E65}" srcOrd="3" destOrd="0" parTransId="{C72E7B81-97D0-4BA7-9DDF-9129265174A8}" sibTransId="{441F54CD-690B-46B8-9D18-B602045E8AAF}"/>
    <dgm:cxn modelId="{1904CF80-FF91-4762-8CB7-2612892E095A}" type="presOf" srcId="{B0B5D3A8-DBB7-48E2-AACC-F322C4944269}" destId="{DF62E554-0517-4EF6-BCC9-13FA50041A05}" srcOrd="0" destOrd="1" presId="urn:microsoft.com/office/officeart/2005/8/layout/chevron2"/>
    <dgm:cxn modelId="{E69405BE-3C20-4B79-AB1C-7F4E08245A1B}" type="presOf" srcId="{722F540C-01EF-47EE-A027-75C0193D691E}" destId="{41ABD00D-C895-4B62-878B-AD2A10DF4FA9}" srcOrd="0" destOrd="0" presId="urn:microsoft.com/office/officeart/2005/8/layout/chevron2"/>
    <dgm:cxn modelId="{39C3961B-4706-4CAF-B864-6EB0D3ECE722}" type="presOf" srcId="{DDEE306B-625B-4171-BB4D-77C672AD51DE}" destId="{50A6BF1C-A5EF-4A55-9DEE-ED445C43C672}" srcOrd="0" destOrd="2" presId="urn:microsoft.com/office/officeart/2005/8/layout/chevron2"/>
    <dgm:cxn modelId="{6E0E6F99-BFFA-44B8-9918-991BAF7B7404}" type="presOf" srcId="{CFC659E7-FD04-4B26-8C41-D28635100E13}" destId="{DF62E554-0517-4EF6-BCC9-13FA50041A05}" srcOrd="0" destOrd="0" presId="urn:microsoft.com/office/officeart/2005/8/layout/chevron2"/>
    <dgm:cxn modelId="{F2F095D4-1417-4D42-993B-23C8C79E87BA}" srcId="{7A836BBF-DCA8-4AF1-9809-DAA38B173145}" destId="{59C92589-39F3-4AA7-973C-1155CAAA6C58}" srcOrd="1" destOrd="0" parTransId="{7F2A22BC-A4D8-469A-BA45-65B6DDD29EF3}" sibTransId="{0F32990C-1660-4164-B99B-FE2261366B8D}"/>
    <dgm:cxn modelId="{055B7DF3-598A-49D4-A6E9-5A097DDCB1EF}" srcId="{81B8372D-A532-428D-9F62-976960D73E41}" destId="{B0B5D3A8-DBB7-48E2-AACC-F322C4944269}" srcOrd="1" destOrd="0" parTransId="{A96E651A-7E61-4B60-9DDB-574D5812C16D}" sibTransId="{0A58BE55-C708-459C-AAD3-156A16CD87CC}"/>
    <dgm:cxn modelId="{E4BDBF5B-81B1-4A78-9E46-46109456ACF9}" type="presOf" srcId="{24ABA1E7-3AE4-4D8C-80BD-7DC8B095EC64}" destId="{0E62BAD3-570C-4BBD-8A87-63605E79A4D0}" srcOrd="0" destOrd="0" presId="urn:microsoft.com/office/officeart/2005/8/layout/chevron2"/>
    <dgm:cxn modelId="{5CFA341E-1C13-4A92-9E34-039C22C9DAE0}" type="presOf" srcId="{59C92589-39F3-4AA7-973C-1155CAAA6C58}" destId="{D1B75425-2AE4-42A0-AB07-B43E2742B9C8}" srcOrd="0" destOrd="0" presId="urn:microsoft.com/office/officeart/2005/8/layout/chevron2"/>
    <dgm:cxn modelId="{A48502F3-2AFA-40CA-A900-7E5071AB1BC1}" srcId="{722F540C-01EF-47EE-A027-75C0193D691E}" destId="{24ABA1E7-3AE4-4D8C-80BD-7DC8B095EC64}" srcOrd="0" destOrd="0" parTransId="{69637222-5201-42C1-8CD3-D564E39A2E2D}" sibTransId="{AB7E6F17-ED37-4A8A-B5CF-5C8D2190C45B}"/>
    <dgm:cxn modelId="{9735DE56-8423-41A9-AE1D-F33739AF94C8}" srcId="{59C92589-39F3-4AA7-973C-1155CAAA6C58}" destId="{DDEE306B-625B-4171-BB4D-77C672AD51DE}" srcOrd="2" destOrd="0" parTransId="{52EAD9DA-6ADC-4399-9967-D003A7F06B48}" sibTransId="{1297888C-8639-46DE-815F-5089D172C31D}"/>
    <dgm:cxn modelId="{B18F7AA8-2744-42C1-A606-068CA95E5680}" type="presOf" srcId="{81B8372D-A532-428D-9F62-976960D73E41}" destId="{DA150517-F180-4F80-A6A0-40FD69149C2E}" srcOrd="0" destOrd="0" presId="urn:microsoft.com/office/officeart/2005/8/layout/chevron2"/>
    <dgm:cxn modelId="{654FB367-0C17-41D6-9321-C65B21205DAE}" type="presOf" srcId="{7A836BBF-DCA8-4AF1-9809-DAA38B173145}" destId="{2DED55B8-CFA0-4C16-9726-19435CCF4C05}" srcOrd="0" destOrd="0" presId="urn:microsoft.com/office/officeart/2005/8/layout/chevron2"/>
    <dgm:cxn modelId="{BF94006A-B941-454D-A66E-6F264BAE60E0}" srcId="{7A836BBF-DCA8-4AF1-9809-DAA38B173145}" destId="{81B8372D-A532-428D-9F62-976960D73E41}" srcOrd="2" destOrd="0" parTransId="{3CB79090-F778-425D-BE69-A45D70E4D31B}" sibTransId="{3BA81E7E-C185-40F5-85EB-5201F10D5F37}"/>
    <dgm:cxn modelId="{925C3C87-0AEC-40B3-BB77-9A386A930B7F}" srcId="{7A836BBF-DCA8-4AF1-9809-DAA38B173145}" destId="{722F540C-01EF-47EE-A027-75C0193D691E}" srcOrd="0" destOrd="0" parTransId="{197D1B8E-C4B1-4B86-A3BC-E7CDFE896E5F}" sibTransId="{5519F977-AAA1-4B12-A480-4BE6765F187C}"/>
    <dgm:cxn modelId="{48194EEE-D5A7-4D10-A65E-C1BD29924DA4}" type="presOf" srcId="{2FE74259-8D13-448C-A90B-DCA73C190E65}" destId="{55FD56D4-EF84-4FB9-BD00-C175F40CC30A}" srcOrd="0" destOrd="0" presId="urn:microsoft.com/office/officeart/2005/8/layout/chevron2"/>
    <dgm:cxn modelId="{8B6695B3-49B2-4B51-8231-52FE02ADC79E}" srcId="{59C92589-39F3-4AA7-973C-1155CAAA6C58}" destId="{F072A5A6-C5DE-40E0-B121-991ABDE9961E}" srcOrd="1" destOrd="0" parTransId="{9075889C-2C1C-4494-8689-4BB55D141146}" sibTransId="{04F9B583-AF74-49AF-93DB-C36906613245}"/>
    <dgm:cxn modelId="{D1D49F3E-82CE-4B71-87CF-70C76F303EFA}" srcId="{59C92589-39F3-4AA7-973C-1155CAAA6C58}" destId="{C231FF0B-B488-4E2D-8C7F-274E45F005CD}" srcOrd="0" destOrd="0" parTransId="{43284355-8533-4331-A140-BDF1DD03A597}" sibTransId="{F791A0D8-33A4-42B1-B09B-C353054FDA4E}"/>
    <dgm:cxn modelId="{5438364F-C434-47A7-82C3-4C890202BC02}" type="presOf" srcId="{C231FF0B-B488-4E2D-8C7F-274E45F005CD}" destId="{50A6BF1C-A5EF-4A55-9DEE-ED445C43C672}" srcOrd="0" destOrd="0" presId="urn:microsoft.com/office/officeart/2005/8/layout/chevron2"/>
    <dgm:cxn modelId="{F87343EB-AF24-4A8D-BDBB-5E5CC7949C23}" type="presOf" srcId="{F072A5A6-C5DE-40E0-B121-991ABDE9961E}" destId="{50A6BF1C-A5EF-4A55-9DEE-ED445C43C672}" srcOrd="0" destOrd="1" presId="urn:microsoft.com/office/officeart/2005/8/layout/chevron2"/>
    <dgm:cxn modelId="{01664F62-C3B1-401A-8E7A-5FE63B4D18CE}" srcId="{81B8372D-A532-428D-9F62-976960D73E41}" destId="{CFC659E7-FD04-4B26-8C41-D28635100E13}" srcOrd="0" destOrd="0" parTransId="{A01F7C56-B7DC-4716-B533-F58B75183317}" sibTransId="{27DEC519-6C05-47B5-98D5-95827C11638D}"/>
    <dgm:cxn modelId="{60FE4ACF-5158-4383-AE5F-19DFB82F153D}" type="presParOf" srcId="{2DED55B8-CFA0-4C16-9726-19435CCF4C05}" destId="{380B46A1-EE25-4F5B-8E03-3D2FC43BD325}" srcOrd="0" destOrd="0" presId="urn:microsoft.com/office/officeart/2005/8/layout/chevron2"/>
    <dgm:cxn modelId="{4C8CE01D-25B8-4C3C-97FE-1A14DE81F0D5}" type="presParOf" srcId="{380B46A1-EE25-4F5B-8E03-3D2FC43BD325}" destId="{41ABD00D-C895-4B62-878B-AD2A10DF4FA9}" srcOrd="0" destOrd="0" presId="urn:microsoft.com/office/officeart/2005/8/layout/chevron2"/>
    <dgm:cxn modelId="{B99947C7-2339-456D-9459-8877075827FC}" type="presParOf" srcId="{380B46A1-EE25-4F5B-8E03-3D2FC43BD325}" destId="{0E62BAD3-570C-4BBD-8A87-63605E79A4D0}" srcOrd="1" destOrd="0" presId="urn:microsoft.com/office/officeart/2005/8/layout/chevron2"/>
    <dgm:cxn modelId="{F8F301F0-F139-4A37-964A-F0CBAF33229D}" type="presParOf" srcId="{2DED55B8-CFA0-4C16-9726-19435CCF4C05}" destId="{B4BE20B8-EBB2-452D-A8C9-493DAD57C082}" srcOrd="1" destOrd="0" presId="urn:microsoft.com/office/officeart/2005/8/layout/chevron2"/>
    <dgm:cxn modelId="{B9BEC3EE-86E2-4F98-AD95-C3FC8B40819E}" type="presParOf" srcId="{2DED55B8-CFA0-4C16-9726-19435CCF4C05}" destId="{8A5CD0CD-4BFF-464E-B0D0-2F3E9D05E5E2}" srcOrd="2" destOrd="0" presId="urn:microsoft.com/office/officeart/2005/8/layout/chevron2"/>
    <dgm:cxn modelId="{A6CC8A8D-6851-4327-845B-0F846AA8321B}" type="presParOf" srcId="{8A5CD0CD-4BFF-464E-B0D0-2F3E9D05E5E2}" destId="{D1B75425-2AE4-42A0-AB07-B43E2742B9C8}" srcOrd="0" destOrd="0" presId="urn:microsoft.com/office/officeart/2005/8/layout/chevron2"/>
    <dgm:cxn modelId="{5F21AA7C-5F8E-45AC-84B0-43977179DC99}" type="presParOf" srcId="{8A5CD0CD-4BFF-464E-B0D0-2F3E9D05E5E2}" destId="{50A6BF1C-A5EF-4A55-9DEE-ED445C43C672}" srcOrd="1" destOrd="0" presId="urn:microsoft.com/office/officeart/2005/8/layout/chevron2"/>
    <dgm:cxn modelId="{225B49AF-42BA-465C-AB6A-9CC1B54FFA16}" type="presParOf" srcId="{2DED55B8-CFA0-4C16-9726-19435CCF4C05}" destId="{6434DBFE-9C4E-4574-B116-6A0A3CDFAD70}" srcOrd="3" destOrd="0" presId="urn:microsoft.com/office/officeart/2005/8/layout/chevron2"/>
    <dgm:cxn modelId="{A4A7F359-2CCA-4D07-A90C-D49158485EF1}" type="presParOf" srcId="{2DED55B8-CFA0-4C16-9726-19435CCF4C05}" destId="{F0D91673-8F90-45B5-AAD4-C7E203A9885E}" srcOrd="4" destOrd="0" presId="urn:microsoft.com/office/officeart/2005/8/layout/chevron2"/>
    <dgm:cxn modelId="{F77DC918-ABBB-40FF-A41F-029A06BD8245}" type="presParOf" srcId="{F0D91673-8F90-45B5-AAD4-C7E203A9885E}" destId="{DA150517-F180-4F80-A6A0-40FD69149C2E}" srcOrd="0" destOrd="0" presId="urn:microsoft.com/office/officeart/2005/8/layout/chevron2"/>
    <dgm:cxn modelId="{96E4A76E-6F55-4094-A0B4-B0D0C771D3D4}" type="presParOf" srcId="{F0D91673-8F90-45B5-AAD4-C7E203A9885E}" destId="{DF62E554-0517-4EF6-BCC9-13FA50041A05}" srcOrd="1" destOrd="0" presId="urn:microsoft.com/office/officeart/2005/8/layout/chevron2"/>
    <dgm:cxn modelId="{F8A0A269-1E4A-47F8-A43E-6F8C80229324}" type="presParOf" srcId="{2DED55B8-CFA0-4C16-9726-19435CCF4C05}" destId="{279CCACE-9E1E-4EC8-919C-C0AA5EA86145}" srcOrd="5" destOrd="0" presId="urn:microsoft.com/office/officeart/2005/8/layout/chevron2"/>
    <dgm:cxn modelId="{85B4F026-CAEC-4B35-B64D-5DA6A5386E19}" type="presParOf" srcId="{2DED55B8-CFA0-4C16-9726-19435CCF4C05}" destId="{A945B600-C88D-4F9A-88E8-059A22D68047}" srcOrd="6" destOrd="0" presId="urn:microsoft.com/office/officeart/2005/8/layout/chevron2"/>
    <dgm:cxn modelId="{9C9AEC1E-1F3E-43FF-880A-9D2F674062FA}" type="presParOf" srcId="{A945B600-C88D-4F9A-88E8-059A22D68047}" destId="{55FD56D4-EF84-4FB9-BD00-C175F40CC30A}" srcOrd="0" destOrd="0" presId="urn:microsoft.com/office/officeart/2005/8/layout/chevron2"/>
    <dgm:cxn modelId="{19E8CB01-2C1F-426C-AEF9-30BD8563CBAA}" type="presParOf" srcId="{A945B600-C88D-4F9A-88E8-059A22D68047}" destId="{4C14E210-7491-4DD8-B9C0-AF6264EDD101}"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ABD00D-C895-4B62-878B-AD2A10DF4FA9}">
      <dsp:nvSpPr>
        <dsp:cNvPr id="0" name=""/>
        <dsp:cNvSpPr/>
      </dsp:nvSpPr>
      <dsp:spPr>
        <a:xfrm rot="5400000">
          <a:off x="-183115" y="186393"/>
          <a:ext cx="1220772" cy="854540"/>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Load </a:t>
          </a:r>
        </a:p>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Images</a:t>
          </a:r>
        </a:p>
      </dsp:txBody>
      <dsp:txXfrm rot="-5400000">
        <a:off x="1" y="430547"/>
        <a:ext cx="854540" cy="366232"/>
      </dsp:txXfrm>
    </dsp:sp>
    <dsp:sp modelId="{0E62BAD3-570C-4BBD-8A87-63605E79A4D0}">
      <dsp:nvSpPr>
        <dsp:cNvPr id="0" name=""/>
        <dsp:cNvSpPr/>
      </dsp:nvSpPr>
      <dsp:spPr>
        <a:xfrm rot="5400000">
          <a:off x="3002319" y="-2144500"/>
          <a:ext cx="793502" cy="5089059"/>
        </a:xfrm>
        <a:prstGeom prst="round2SameRect">
          <a:avLst/>
        </a:prstGeom>
        <a:solidFill>
          <a:sysClr val="window" lastClr="FFFFFF"/>
        </a:solidFill>
        <a:ln w="12700" cap="flat" cmpd="sng" algn="ctr">
          <a:solidFill>
            <a:sysClr val="windowText" lastClr="000000"/>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None/>
          </a:pPr>
          <a:r>
            <a:rPr lang="en-US" sz="1500" b="0" i="0" u="none" kern="1200">
              <a:solidFill>
                <a:sysClr val="windowText" lastClr="000000">
                  <a:hueOff val="0"/>
                  <a:satOff val="0"/>
                  <a:lumOff val="0"/>
                  <a:alphaOff val="0"/>
                </a:sysClr>
              </a:solidFill>
              <a:latin typeface="Calibri" panose="020F0502020204030204"/>
              <a:ea typeface="+mn-ea"/>
              <a:cs typeface="+mn-cs"/>
            </a:rPr>
            <a:t>* 640x480 RGB pixel matrix conversion</a:t>
          </a:r>
          <a:endParaRPr lang="en-US" sz="1500" kern="1200">
            <a:solidFill>
              <a:sysClr val="windowText" lastClr="000000">
                <a:hueOff val="0"/>
                <a:satOff val="0"/>
                <a:lumOff val="0"/>
                <a:alphaOff val="0"/>
              </a:sysClr>
            </a:solidFill>
            <a:latin typeface="Calibri" panose="020F0502020204030204"/>
            <a:ea typeface="+mn-ea"/>
            <a:cs typeface="+mn-cs"/>
          </a:endParaRPr>
        </a:p>
      </dsp:txBody>
      <dsp:txXfrm rot="-5400000">
        <a:off x="854541" y="42014"/>
        <a:ext cx="5050323" cy="716030"/>
      </dsp:txXfrm>
    </dsp:sp>
    <dsp:sp modelId="{D1B75425-2AE4-42A0-AB07-B43E2742B9C8}">
      <dsp:nvSpPr>
        <dsp:cNvPr id="0" name=""/>
        <dsp:cNvSpPr/>
      </dsp:nvSpPr>
      <dsp:spPr>
        <a:xfrm rot="5400000">
          <a:off x="-183115" y="1260168"/>
          <a:ext cx="1220772" cy="854540"/>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Process </a:t>
          </a:r>
        </a:p>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Images</a:t>
          </a:r>
        </a:p>
      </dsp:txBody>
      <dsp:txXfrm rot="-5400000">
        <a:off x="1" y="1504322"/>
        <a:ext cx="854540" cy="366232"/>
      </dsp:txXfrm>
    </dsp:sp>
    <dsp:sp modelId="{50A6BF1C-A5EF-4A55-9DEE-ED445C43C672}">
      <dsp:nvSpPr>
        <dsp:cNvPr id="0" name=""/>
        <dsp:cNvSpPr/>
      </dsp:nvSpPr>
      <dsp:spPr>
        <a:xfrm rot="5400000">
          <a:off x="3002319" y="-1070726"/>
          <a:ext cx="793502" cy="5089059"/>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US" sz="1400" kern="1200">
              <a:solidFill>
                <a:sysClr val="windowText" lastClr="000000">
                  <a:hueOff val="0"/>
                  <a:satOff val="0"/>
                  <a:lumOff val="0"/>
                  <a:alphaOff val="0"/>
                </a:sysClr>
              </a:solidFill>
              <a:latin typeface="Calibri" panose="020F0502020204030204"/>
              <a:ea typeface="+mn-ea"/>
              <a:cs typeface="+mn-cs"/>
            </a:rPr>
            <a:t>* Size Reduction (,</a:t>
          </a:r>
          <a:r>
            <a:rPr lang="en-US" sz="1400" kern="1200">
              <a:solidFill>
                <a:srgbClr val="FFC000"/>
              </a:solidFill>
              <a:latin typeface="Calibri" panose="020F0502020204030204"/>
              <a:ea typeface="+mn-ea"/>
              <a:cs typeface="+mn-cs"/>
            </a:rPr>
            <a:t>24x32</a:t>
          </a:r>
          <a:r>
            <a:rPr lang="en-US" sz="1400" kern="1200">
              <a:solidFill>
                <a:sysClr val="windowText" lastClr="000000">
                  <a:hueOff val="0"/>
                  <a:satOff val="0"/>
                  <a:lumOff val="0"/>
                  <a:alphaOff val="0"/>
                </a:sysClr>
              </a:solidFill>
              <a:latin typeface="Calibri" panose="020F0502020204030204"/>
              <a:ea typeface="+mn-ea"/>
              <a:cs typeface="+mn-cs"/>
            </a:rPr>
            <a:t>)</a:t>
          </a:r>
        </a:p>
        <a:p>
          <a:pPr marL="114300" lvl="1" indent="-114300" algn="l" defTabSz="622300">
            <a:lnSpc>
              <a:spcPct val="90000"/>
            </a:lnSpc>
            <a:spcBef>
              <a:spcPct val="0"/>
            </a:spcBef>
            <a:spcAft>
              <a:spcPct val="15000"/>
            </a:spcAft>
            <a:buNone/>
          </a:pPr>
          <a:r>
            <a:rPr lang="en-US" sz="1400" kern="1200">
              <a:solidFill>
                <a:sysClr val="windowText" lastClr="000000">
                  <a:hueOff val="0"/>
                  <a:satOff val="0"/>
                  <a:lumOff val="0"/>
                  <a:alphaOff val="0"/>
                </a:sysClr>
              </a:solidFill>
              <a:latin typeface="Calibri" panose="020F0502020204030204"/>
              <a:ea typeface="+mn-ea"/>
              <a:cs typeface="+mn-cs"/>
            </a:rPr>
            <a:t>Gray Scale</a:t>
          </a:r>
        </a:p>
        <a:p>
          <a:pPr marL="114300" lvl="1" indent="-114300" algn="l" defTabSz="622300">
            <a:lnSpc>
              <a:spcPct val="90000"/>
            </a:lnSpc>
            <a:spcBef>
              <a:spcPct val="0"/>
            </a:spcBef>
            <a:spcAft>
              <a:spcPct val="15000"/>
            </a:spcAft>
            <a:buNone/>
          </a:pPr>
          <a:r>
            <a:rPr lang="en-US" sz="1400" kern="1200">
              <a:solidFill>
                <a:srgbClr val="00B0F0"/>
              </a:solidFill>
              <a:latin typeface="Calibri" panose="020F0502020204030204"/>
              <a:ea typeface="+mn-ea"/>
              <a:cs typeface="+mn-cs"/>
            </a:rPr>
            <a:t>*</a:t>
          </a:r>
          <a:r>
            <a:rPr lang="en-US" sz="1400" kern="1200">
              <a:solidFill>
                <a:sysClr val="windowText" lastClr="000000">
                  <a:hueOff val="0"/>
                  <a:satOff val="0"/>
                  <a:lumOff val="0"/>
                  <a:alphaOff val="0"/>
                </a:sysClr>
              </a:solidFill>
              <a:latin typeface="Calibri" panose="020F0502020204030204"/>
              <a:ea typeface="+mn-ea"/>
              <a:cs typeface="+mn-cs"/>
            </a:rPr>
            <a:t> </a:t>
          </a:r>
          <a:r>
            <a:rPr lang="en-US" sz="1400" kern="1200">
              <a:solidFill>
                <a:srgbClr val="92D050"/>
              </a:solidFill>
              <a:latin typeface="Calibri" panose="020F0502020204030204"/>
              <a:ea typeface="+mn-ea"/>
              <a:cs typeface="+mn-cs"/>
            </a:rPr>
            <a:t>*</a:t>
          </a:r>
          <a:r>
            <a:rPr lang="en-US" sz="1400" kern="1200">
              <a:solidFill>
                <a:sysClr val="windowText" lastClr="000000">
                  <a:hueOff val="0"/>
                  <a:satOff val="0"/>
                  <a:lumOff val="0"/>
                  <a:alphaOff val="0"/>
                </a:sysClr>
              </a:solidFill>
              <a:latin typeface="Calibri" panose="020F0502020204030204"/>
              <a:ea typeface="+mn-ea"/>
              <a:cs typeface="+mn-cs"/>
            </a:rPr>
            <a:t> </a:t>
          </a:r>
          <a:r>
            <a:rPr lang="en-US" sz="1400" kern="1200">
              <a:solidFill>
                <a:srgbClr val="FF0000"/>
              </a:solidFill>
              <a:latin typeface="Calibri" panose="020F0502020204030204"/>
              <a:ea typeface="+mn-ea"/>
              <a:cs typeface="+mn-cs"/>
            </a:rPr>
            <a:t>*</a:t>
          </a:r>
          <a:r>
            <a:rPr lang="en-US" sz="1400" kern="1200">
              <a:solidFill>
                <a:sysClr val="windowText" lastClr="000000">
                  <a:hueOff val="0"/>
                  <a:satOff val="0"/>
                  <a:lumOff val="0"/>
                  <a:alphaOff val="0"/>
                </a:sysClr>
              </a:solidFill>
              <a:latin typeface="Calibri" panose="020F0502020204030204"/>
              <a:ea typeface="+mn-ea"/>
              <a:cs typeface="+mn-cs"/>
            </a:rPr>
            <a:t> PCA Dimensionality Reduction</a:t>
          </a:r>
        </a:p>
      </dsp:txBody>
      <dsp:txXfrm rot="-5400000">
        <a:off x="854541" y="1115788"/>
        <a:ext cx="5050323" cy="716030"/>
      </dsp:txXfrm>
    </dsp:sp>
    <dsp:sp modelId="{DA150517-F180-4F80-A6A0-40FD69149C2E}">
      <dsp:nvSpPr>
        <dsp:cNvPr id="0" name=""/>
        <dsp:cNvSpPr/>
      </dsp:nvSpPr>
      <dsp:spPr>
        <a:xfrm rot="5400000">
          <a:off x="-183115" y="2333942"/>
          <a:ext cx="1220772" cy="854540"/>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Train</a:t>
          </a:r>
        </a:p>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 Model</a:t>
          </a:r>
        </a:p>
      </dsp:txBody>
      <dsp:txXfrm rot="-5400000">
        <a:off x="1" y="2578096"/>
        <a:ext cx="854540" cy="366232"/>
      </dsp:txXfrm>
    </dsp:sp>
    <dsp:sp modelId="{DF62E554-0517-4EF6-BCC9-13FA50041A05}">
      <dsp:nvSpPr>
        <dsp:cNvPr id="0" name=""/>
        <dsp:cNvSpPr/>
      </dsp:nvSpPr>
      <dsp:spPr>
        <a:xfrm rot="5400000">
          <a:off x="3002319" y="3047"/>
          <a:ext cx="793502" cy="5089059"/>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US" sz="1400" kern="1200">
              <a:solidFill>
                <a:sysClr val="windowText" lastClr="000000">
                  <a:hueOff val="0"/>
                  <a:satOff val="0"/>
                  <a:lumOff val="0"/>
                  <a:alphaOff val="0"/>
                </a:sysClr>
              </a:solidFill>
              <a:latin typeface="Calibri" panose="020F0502020204030204"/>
              <a:ea typeface="+mn-ea"/>
              <a:cs typeface="+mn-cs"/>
            </a:rPr>
            <a:t>Hyperparameter Tuning</a:t>
          </a:r>
        </a:p>
        <a:p>
          <a:pPr marL="114300" lvl="1" indent="-114300" algn="l" defTabSz="622300">
            <a:lnSpc>
              <a:spcPct val="90000"/>
            </a:lnSpc>
            <a:spcBef>
              <a:spcPct val="0"/>
            </a:spcBef>
            <a:spcAft>
              <a:spcPct val="15000"/>
            </a:spcAft>
            <a:buNone/>
          </a:pPr>
          <a:r>
            <a:rPr lang="en-US" sz="1400" kern="1200">
              <a:solidFill>
                <a:srgbClr val="FFC000"/>
              </a:solidFill>
              <a:latin typeface="Calibri" panose="020F0502020204030204"/>
              <a:ea typeface="+mn-ea"/>
              <a:cs typeface="+mn-cs"/>
            </a:rPr>
            <a:t>*</a:t>
          </a:r>
          <a:r>
            <a:rPr lang="en-US" sz="1400" kern="1200">
              <a:solidFill>
                <a:sysClr val="windowText" lastClr="000000">
                  <a:hueOff val="0"/>
                  <a:satOff val="0"/>
                  <a:lumOff val="0"/>
                  <a:alphaOff val="0"/>
                </a:sysClr>
              </a:solidFill>
              <a:latin typeface="Calibri" panose="020F0502020204030204"/>
              <a:ea typeface="+mn-ea"/>
              <a:cs typeface="+mn-cs"/>
            </a:rPr>
            <a:t> 10 K-Fold Cross Validation</a:t>
          </a:r>
        </a:p>
      </dsp:txBody>
      <dsp:txXfrm rot="-5400000">
        <a:off x="854541" y="2189561"/>
        <a:ext cx="5050323" cy="716030"/>
      </dsp:txXfrm>
    </dsp:sp>
    <dsp:sp modelId="{55FD56D4-EF84-4FB9-BD00-C175F40CC30A}">
      <dsp:nvSpPr>
        <dsp:cNvPr id="0" name=""/>
        <dsp:cNvSpPr/>
      </dsp:nvSpPr>
      <dsp:spPr>
        <a:xfrm rot="5400000">
          <a:off x="-183115" y="3407716"/>
          <a:ext cx="1220772" cy="854540"/>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 lastClr="FFFFFF"/>
              </a:solidFill>
              <a:latin typeface="Calibri" panose="020F0502020204030204"/>
              <a:ea typeface="+mn-ea"/>
              <a:cs typeface="+mn-cs"/>
            </a:rPr>
            <a:t>Logloss Validation</a:t>
          </a:r>
        </a:p>
      </dsp:txBody>
      <dsp:txXfrm rot="-5400000">
        <a:off x="1" y="3651870"/>
        <a:ext cx="854540" cy="366232"/>
      </dsp:txXfrm>
    </dsp:sp>
    <dsp:sp modelId="{4C14E210-7491-4DD8-B9C0-AF6264EDD101}">
      <dsp:nvSpPr>
        <dsp:cNvPr id="0" name=""/>
        <dsp:cNvSpPr/>
      </dsp:nvSpPr>
      <dsp:spPr>
        <a:xfrm rot="5400000">
          <a:off x="3002319" y="1076822"/>
          <a:ext cx="793502" cy="5089059"/>
        </a:xfrm>
        <a:prstGeom prst="round2Same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FDA23-B73F-4870-BC12-10CC03566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8</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MacLean</dc:creator>
  <cp:keywords/>
  <dc:description/>
  <cp:lastModifiedBy>Cole MacLean</cp:lastModifiedBy>
  <cp:revision>10</cp:revision>
  <dcterms:created xsi:type="dcterms:W3CDTF">2016-05-24T14:03:00Z</dcterms:created>
  <dcterms:modified xsi:type="dcterms:W3CDTF">2016-06-01T12:15:00Z</dcterms:modified>
</cp:coreProperties>
</file>