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408DB" w14:textId="232648B6" w:rsidR="0005797D" w:rsidRDefault="0005797D" w:rsidP="007417DC">
      <w:pPr>
        <w:spacing w:line="480" w:lineRule="auto"/>
        <w:rPr>
          <w:rFonts w:ascii="Times New Roman" w:hAnsi="Times New Roman" w:cs="Times New Roman"/>
          <w:b/>
          <w:sz w:val="24"/>
          <w:szCs w:val="24"/>
        </w:rPr>
      </w:pPr>
      <w:r>
        <w:rPr>
          <w:rFonts w:ascii="Times New Roman" w:hAnsi="Times New Roman" w:cs="Times New Roman"/>
          <w:sz w:val="24"/>
          <w:szCs w:val="24"/>
        </w:rPr>
        <w:t xml:space="preserve">Title: </w:t>
      </w:r>
      <w:r>
        <w:rPr>
          <w:rFonts w:ascii="Times New Roman" w:hAnsi="Times New Roman" w:cs="Times New Roman"/>
          <w:b/>
          <w:sz w:val="24"/>
          <w:szCs w:val="24"/>
        </w:rPr>
        <w:t xml:space="preserve">Differential Infection of Juvenile </w:t>
      </w:r>
      <w:r w:rsidR="00E9281D">
        <w:rPr>
          <w:rFonts w:ascii="Times New Roman" w:hAnsi="Times New Roman" w:cs="Times New Roman"/>
          <w:b/>
          <w:sz w:val="24"/>
          <w:szCs w:val="24"/>
        </w:rPr>
        <w:t>Pacific</w:t>
      </w:r>
      <w:r>
        <w:rPr>
          <w:rFonts w:ascii="Times New Roman" w:hAnsi="Times New Roman" w:cs="Times New Roman"/>
          <w:b/>
          <w:sz w:val="24"/>
          <w:szCs w:val="24"/>
        </w:rPr>
        <w:t xml:space="preserve"> Salmon by Parasitic Sea Lice</w:t>
      </w:r>
    </w:p>
    <w:p w14:paraId="1F801468" w14:textId="42EAD96D" w:rsidR="00906435" w:rsidRPr="00906435" w:rsidRDefault="00906435" w:rsidP="007417DC">
      <w:pPr>
        <w:spacing w:line="480" w:lineRule="auto"/>
        <w:rPr>
          <w:rFonts w:ascii="Times New Roman" w:hAnsi="Times New Roman" w:cs="Times New Roman"/>
          <w:b/>
          <w:sz w:val="24"/>
          <w:szCs w:val="24"/>
        </w:rPr>
      </w:pPr>
      <w:r w:rsidRPr="00906435">
        <w:rPr>
          <w:rFonts w:ascii="Times New Roman" w:hAnsi="Times New Roman" w:cs="Times New Roman"/>
          <w:b/>
          <w:sz w:val="24"/>
          <w:szCs w:val="24"/>
        </w:rPr>
        <w:t>Introduction:</w:t>
      </w:r>
    </w:p>
    <w:p w14:paraId="12A2B81E" w14:textId="00D6168F" w:rsidR="00330B0B" w:rsidRDefault="003E39A6" w:rsidP="007417DC">
      <w:pPr>
        <w:spacing w:after="0" w:line="480" w:lineRule="auto"/>
        <w:ind w:firstLine="720"/>
        <w:rPr>
          <w:rFonts w:ascii="Times New Roman" w:hAnsi="Times New Roman" w:cs="Times New Roman"/>
          <w:sz w:val="24"/>
          <w:szCs w:val="24"/>
        </w:rPr>
      </w:pPr>
      <w:r w:rsidRPr="00330B0B">
        <w:rPr>
          <w:rFonts w:ascii="Times New Roman" w:hAnsi="Times New Roman" w:cs="Times New Roman"/>
          <w:sz w:val="24"/>
          <w:szCs w:val="24"/>
        </w:rPr>
        <w:t xml:space="preserve">Many parasites are known to infect more than one host, with multi-host dynamics often involving a reservoir </w:t>
      </w:r>
      <w:bookmarkStart w:id="0" w:name="_Hlk5653096"/>
      <w:r w:rsidRPr="00330B0B">
        <w:rPr>
          <w:rFonts w:ascii="Times New Roman" w:hAnsi="Times New Roman" w:cs="Times New Roman"/>
          <w:sz w:val="24"/>
          <w:szCs w:val="24"/>
        </w:rPr>
        <w:t xml:space="preserve">host </w:t>
      </w:r>
      <w:bookmarkEnd w:id="0"/>
      <w:r w:rsidRPr="00330B0B">
        <w:rPr>
          <w:rFonts w:ascii="Times New Roman" w:hAnsi="Times New Roman" w:cs="Times New Roman"/>
          <w:sz w:val="24"/>
          <w:szCs w:val="24"/>
        </w:rPr>
        <w:t>(Haydon et al. 2002).</w:t>
      </w:r>
      <w:r w:rsidR="00330B0B">
        <w:rPr>
          <w:rFonts w:ascii="Times New Roman" w:hAnsi="Times New Roman" w:cs="Times New Roman"/>
          <w:sz w:val="24"/>
          <w:szCs w:val="24"/>
        </w:rPr>
        <w:t xml:space="preserve"> </w:t>
      </w:r>
      <w:r w:rsidRPr="00330B0B">
        <w:rPr>
          <w:rFonts w:ascii="Times New Roman" w:hAnsi="Times New Roman" w:cs="Times New Roman"/>
          <w:sz w:val="24"/>
          <w:szCs w:val="24"/>
        </w:rPr>
        <w:t xml:space="preserve">These reservoir hosts can allow parasites to maintain high levels of abundance as the critical community size, or the minimum number of individuals in a population needed for a </w:t>
      </w:r>
      <w:r w:rsidR="00F03FCC">
        <w:rPr>
          <w:rFonts w:ascii="Times New Roman" w:hAnsi="Times New Roman" w:cs="Times New Roman"/>
          <w:sz w:val="24"/>
          <w:szCs w:val="24"/>
        </w:rPr>
        <w:t>parasite</w:t>
      </w:r>
      <w:r w:rsidRPr="00330B0B">
        <w:rPr>
          <w:rFonts w:ascii="Times New Roman" w:hAnsi="Times New Roman" w:cs="Times New Roman"/>
          <w:sz w:val="24"/>
          <w:szCs w:val="24"/>
        </w:rPr>
        <w:t xml:space="preserve"> to persist (Bartlett, 1960), will be smaller for the focal host species.</w:t>
      </w:r>
      <w:r w:rsidR="00330B0B">
        <w:rPr>
          <w:rFonts w:ascii="Times New Roman" w:hAnsi="Times New Roman" w:cs="Times New Roman"/>
          <w:sz w:val="24"/>
          <w:szCs w:val="24"/>
        </w:rPr>
        <w:t xml:space="preserve"> </w:t>
      </w:r>
      <w:r w:rsidR="00DB3770">
        <w:rPr>
          <w:rFonts w:ascii="Times New Roman" w:hAnsi="Times New Roman" w:cs="Times New Roman"/>
          <w:sz w:val="24"/>
          <w:szCs w:val="24"/>
        </w:rPr>
        <w:t xml:space="preserve">By facilitating the maintenance of high parasite abundance </w:t>
      </w:r>
      <w:r w:rsidR="00C74C49">
        <w:rPr>
          <w:rFonts w:ascii="Times New Roman" w:hAnsi="Times New Roman" w:cs="Times New Roman"/>
          <w:sz w:val="24"/>
          <w:szCs w:val="24"/>
        </w:rPr>
        <w:t xml:space="preserve">and subsequent infection pressure </w:t>
      </w:r>
      <w:r w:rsidR="00AC29F6">
        <w:rPr>
          <w:rFonts w:ascii="Times New Roman" w:hAnsi="Times New Roman" w:cs="Times New Roman"/>
          <w:sz w:val="24"/>
          <w:szCs w:val="24"/>
        </w:rPr>
        <w:t>even in the face of a decline in the focal host population,</w:t>
      </w:r>
      <w:r w:rsidR="00DB3770">
        <w:rPr>
          <w:rFonts w:ascii="Times New Roman" w:hAnsi="Times New Roman" w:cs="Times New Roman"/>
          <w:sz w:val="24"/>
          <w:szCs w:val="24"/>
        </w:rPr>
        <w:t xml:space="preserve"> reservoir hosts effectively remove </w:t>
      </w:r>
      <w:r w:rsidR="00AC29F6">
        <w:rPr>
          <w:rFonts w:ascii="Times New Roman" w:hAnsi="Times New Roman" w:cs="Times New Roman"/>
          <w:sz w:val="24"/>
          <w:szCs w:val="24"/>
        </w:rPr>
        <w:t>the typical density-dependent transmission dynamics that usually exist between a single host and parasite</w:t>
      </w:r>
      <w:r w:rsidR="001413D6">
        <w:rPr>
          <w:rFonts w:ascii="Times New Roman" w:hAnsi="Times New Roman" w:cs="Times New Roman"/>
          <w:sz w:val="24"/>
          <w:szCs w:val="24"/>
        </w:rPr>
        <w:t xml:space="preserve"> (Anderson &amp; May 1979)</w:t>
      </w:r>
      <w:r w:rsidR="00F03FCC">
        <w:rPr>
          <w:rFonts w:ascii="Times New Roman" w:hAnsi="Times New Roman" w:cs="Times New Roman"/>
          <w:sz w:val="24"/>
          <w:szCs w:val="24"/>
        </w:rPr>
        <w:t>.</w:t>
      </w:r>
      <w:r w:rsidR="00AC29F6">
        <w:rPr>
          <w:rFonts w:ascii="Times New Roman" w:hAnsi="Times New Roman" w:cs="Times New Roman"/>
          <w:sz w:val="24"/>
          <w:szCs w:val="24"/>
        </w:rPr>
        <w:t xml:space="preserve"> </w:t>
      </w:r>
      <w:r w:rsidR="00F03FCC">
        <w:rPr>
          <w:rFonts w:ascii="Times New Roman" w:hAnsi="Times New Roman" w:cs="Times New Roman"/>
          <w:sz w:val="24"/>
          <w:szCs w:val="24"/>
        </w:rPr>
        <w:t xml:space="preserve">This </w:t>
      </w:r>
      <w:r w:rsidR="00AC29F6">
        <w:rPr>
          <w:rFonts w:ascii="Times New Roman" w:hAnsi="Times New Roman" w:cs="Times New Roman"/>
          <w:sz w:val="24"/>
          <w:szCs w:val="24"/>
        </w:rPr>
        <w:t>allow</w:t>
      </w:r>
      <w:r w:rsidR="00F03FCC">
        <w:rPr>
          <w:rFonts w:ascii="Times New Roman" w:hAnsi="Times New Roman" w:cs="Times New Roman"/>
          <w:sz w:val="24"/>
          <w:szCs w:val="24"/>
        </w:rPr>
        <w:t>s</w:t>
      </w:r>
      <w:r w:rsidR="00AC29F6">
        <w:rPr>
          <w:rFonts w:ascii="Times New Roman" w:hAnsi="Times New Roman" w:cs="Times New Roman"/>
          <w:sz w:val="24"/>
          <w:szCs w:val="24"/>
        </w:rPr>
        <w:t xml:space="preserve"> said parasites to pose a threat to the long-term viability of the focal host population (</w:t>
      </w:r>
      <w:proofErr w:type="spellStart"/>
      <w:r w:rsidR="00AC29F6">
        <w:rPr>
          <w:rFonts w:ascii="Times New Roman" w:hAnsi="Times New Roman" w:cs="Times New Roman"/>
          <w:sz w:val="24"/>
          <w:szCs w:val="24"/>
        </w:rPr>
        <w:t>Cleaveland</w:t>
      </w:r>
      <w:proofErr w:type="spellEnd"/>
      <w:r w:rsidR="00AC29F6">
        <w:rPr>
          <w:rFonts w:ascii="Times New Roman" w:hAnsi="Times New Roman" w:cs="Times New Roman"/>
          <w:sz w:val="24"/>
          <w:szCs w:val="24"/>
        </w:rPr>
        <w:t xml:space="preserve"> et al. 2002). </w:t>
      </w:r>
      <w:r w:rsidR="00562D53">
        <w:rPr>
          <w:rFonts w:ascii="Times New Roman" w:hAnsi="Times New Roman" w:cs="Times New Roman"/>
          <w:sz w:val="24"/>
          <w:szCs w:val="24"/>
        </w:rPr>
        <w:t xml:space="preserve">The effects </w:t>
      </w:r>
      <w:r w:rsidR="00DB3770">
        <w:rPr>
          <w:rFonts w:ascii="Times New Roman" w:hAnsi="Times New Roman" w:cs="Times New Roman"/>
          <w:sz w:val="24"/>
          <w:szCs w:val="24"/>
        </w:rPr>
        <w:t xml:space="preserve">of the parasite </w:t>
      </w:r>
      <w:r w:rsidR="00562D53">
        <w:rPr>
          <w:rFonts w:ascii="Times New Roman" w:hAnsi="Times New Roman" w:cs="Times New Roman"/>
          <w:sz w:val="24"/>
          <w:szCs w:val="24"/>
        </w:rPr>
        <w:t xml:space="preserve">on the reservoir host </w:t>
      </w:r>
      <w:r w:rsidR="00DB3770">
        <w:rPr>
          <w:rFonts w:ascii="Times New Roman" w:hAnsi="Times New Roman" w:cs="Times New Roman"/>
          <w:sz w:val="24"/>
          <w:szCs w:val="24"/>
        </w:rPr>
        <w:t>span the range of potential virulence</w:t>
      </w:r>
      <w:r w:rsidR="00AC29F6">
        <w:rPr>
          <w:rFonts w:ascii="Times New Roman" w:hAnsi="Times New Roman" w:cs="Times New Roman"/>
          <w:sz w:val="24"/>
          <w:szCs w:val="24"/>
        </w:rPr>
        <w:t xml:space="preserve"> (Brunner et al. 2004),</w:t>
      </w:r>
      <w:r w:rsidR="00562D53">
        <w:rPr>
          <w:rFonts w:ascii="Times New Roman" w:hAnsi="Times New Roman" w:cs="Times New Roman"/>
          <w:sz w:val="24"/>
          <w:szCs w:val="24"/>
        </w:rPr>
        <w:t xml:space="preserve"> but if the size of the reservoir population is large enough, the parasite will </w:t>
      </w:r>
      <w:r w:rsidR="00C74C49">
        <w:rPr>
          <w:rFonts w:ascii="Times New Roman" w:hAnsi="Times New Roman" w:cs="Times New Roman"/>
          <w:sz w:val="24"/>
          <w:szCs w:val="24"/>
        </w:rPr>
        <w:t>be maintained at high abundance despite high virulence to the reservoir host.</w:t>
      </w:r>
      <w:r w:rsidR="00562D53">
        <w:rPr>
          <w:rFonts w:ascii="Times New Roman" w:hAnsi="Times New Roman" w:cs="Times New Roman"/>
          <w:sz w:val="24"/>
          <w:szCs w:val="24"/>
        </w:rPr>
        <w:t xml:space="preserve"> </w:t>
      </w:r>
      <w:r w:rsidR="00F111D4" w:rsidRPr="00330B0B">
        <w:rPr>
          <w:rFonts w:ascii="Times New Roman" w:hAnsi="Times New Roman" w:cs="Times New Roman"/>
          <w:sz w:val="24"/>
          <w:szCs w:val="24"/>
        </w:rPr>
        <w:t>Reservoir</w:t>
      </w:r>
      <w:r w:rsidR="00C16F86" w:rsidRPr="00330B0B">
        <w:rPr>
          <w:rFonts w:ascii="Times New Roman" w:hAnsi="Times New Roman" w:cs="Times New Roman"/>
          <w:sz w:val="24"/>
          <w:szCs w:val="24"/>
        </w:rPr>
        <w:t xml:space="preserve"> hosts</w:t>
      </w:r>
      <w:r w:rsidR="00F111D4" w:rsidRPr="00330B0B">
        <w:rPr>
          <w:rFonts w:ascii="Times New Roman" w:hAnsi="Times New Roman" w:cs="Times New Roman"/>
          <w:sz w:val="24"/>
          <w:szCs w:val="24"/>
        </w:rPr>
        <w:t>, which can be both domestic and/or wild populations</w:t>
      </w:r>
      <w:r w:rsidR="00453732" w:rsidRPr="00330B0B">
        <w:rPr>
          <w:rFonts w:ascii="Times New Roman" w:hAnsi="Times New Roman" w:cs="Times New Roman"/>
          <w:sz w:val="24"/>
          <w:szCs w:val="24"/>
        </w:rPr>
        <w:t xml:space="preserve"> (e.g. </w:t>
      </w:r>
      <w:proofErr w:type="spellStart"/>
      <w:r w:rsidR="00453732" w:rsidRPr="00330B0B">
        <w:rPr>
          <w:rFonts w:ascii="Times New Roman" w:hAnsi="Times New Roman" w:cs="Times New Roman"/>
          <w:sz w:val="24"/>
          <w:szCs w:val="24"/>
        </w:rPr>
        <w:t>Quinnell</w:t>
      </w:r>
      <w:proofErr w:type="spellEnd"/>
      <w:r w:rsidR="00453732" w:rsidRPr="00330B0B">
        <w:rPr>
          <w:rFonts w:ascii="Times New Roman" w:hAnsi="Times New Roman" w:cs="Times New Roman"/>
          <w:sz w:val="24"/>
          <w:szCs w:val="24"/>
        </w:rPr>
        <w:t xml:space="preserve"> &amp; Courtenay 2009)</w:t>
      </w:r>
      <w:r w:rsidR="00F111D4" w:rsidRPr="00330B0B">
        <w:rPr>
          <w:rFonts w:ascii="Times New Roman" w:hAnsi="Times New Roman" w:cs="Times New Roman"/>
          <w:sz w:val="24"/>
          <w:szCs w:val="24"/>
        </w:rPr>
        <w:t>,</w:t>
      </w:r>
      <w:r w:rsidR="00C16F86" w:rsidRPr="00330B0B">
        <w:rPr>
          <w:rFonts w:ascii="Times New Roman" w:hAnsi="Times New Roman" w:cs="Times New Roman"/>
          <w:sz w:val="24"/>
          <w:szCs w:val="24"/>
        </w:rPr>
        <w:t xml:space="preserve"> often allow spillback infection, re-infecting the population(s) that originally infected the reservoir </w:t>
      </w:r>
      <w:r w:rsidR="003551DE" w:rsidRPr="00330B0B">
        <w:rPr>
          <w:rFonts w:ascii="Times New Roman" w:hAnsi="Times New Roman" w:cs="Times New Roman"/>
          <w:sz w:val="24"/>
          <w:szCs w:val="24"/>
        </w:rPr>
        <w:t>(</w:t>
      </w:r>
      <w:proofErr w:type="spellStart"/>
      <w:r w:rsidR="003551DE" w:rsidRPr="00330B0B">
        <w:rPr>
          <w:rFonts w:ascii="Times New Roman" w:hAnsi="Times New Roman" w:cs="Times New Roman"/>
          <w:sz w:val="24"/>
          <w:szCs w:val="24"/>
        </w:rPr>
        <w:t>Daszak</w:t>
      </w:r>
      <w:proofErr w:type="spellEnd"/>
      <w:r w:rsidR="003551DE" w:rsidRPr="00330B0B">
        <w:rPr>
          <w:rFonts w:ascii="Times New Roman" w:hAnsi="Times New Roman" w:cs="Times New Roman"/>
          <w:sz w:val="24"/>
          <w:szCs w:val="24"/>
        </w:rPr>
        <w:t xml:space="preserve"> et al. 2001)</w:t>
      </w:r>
      <w:r w:rsidR="001179DC">
        <w:rPr>
          <w:rFonts w:ascii="Times New Roman" w:hAnsi="Times New Roman" w:cs="Times New Roman"/>
          <w:sz w:val="24"/>
          <w:szCs w:val="24"/>
        </w:rPr>
        <w:t>. Reservoirs</w:t>
      </w:r>
      <w:r w:rsidR="003551DE" w:rsidRPr="00330B0B">
        <w:rPr>
          <w:rFonts w:ascii="Times New Roman" w:hAnsi="Times New Roman" w:cs="Times New Roman"/>
          <w:sz w:val="24"/>
          <w:szCs w:val="24"/>
        </w:rPr>
        <w:t xml:space="preserve"> </w:t>
      </w:r>
      <w:r w:rsidR="00C16F86" w:rsidRPr="00330B0B">
        <w:rPr>
          <w:rFonts w:ascii="Times New Roman" w:hAnsi="Times New Roman" w:cs="Times New Roman"/>
          <w:sz w:val="24"/>
          <w:szCs w:val="24"/>
        </w:rPr>
        <w:t>thus</w:t>
      </w:r>
      <w:r w:rsidR="001413D6">
        <w:rPr>
          <w:rFonts w:ascii="Times New Roman" w:hAnsi="Times New Roman" w:cs="Times New Roman"/>
          <w:sz w:val="24"/>
          <w:szCs w:val="24"/>
        </w:rPr>
        <w:t xml:space="preserve"> </w:t>
      </w:r>
      <w:r w:rsidR="001179DC">
        <w:rPr>
          <w:rFonts w:ascii="Times New Roman" w:hAnsi="Times New Roman" w:cs="Times New Roman"/>
          <w:sz w:val="24"/>
          <w:szCs w:val="24"/>
        </w:rPr>
        <w:t>can facilitate</w:t>
      </w:r>
      <w:r w:rsidR="00311F09" w:rsidRPr="00330B0B">
        <w:rPr>
          <w:rFonts w:ascii="Times New Roman" w:hAnsi="Times New Roman" w:cs="Times New Roman"/>
          <w:sz w:val="24"/>
          <w:szCs w:val="24"/>
        </w:rPr>
        <w:t xml:space="preserve"> a type of apparent competition</w:t>
      </w:r>
      <w:r w:rsidR="00453732" w:rsidRPr="00330B0B">
        <w:rPr>
          <w:rFonts w:ascii="Times New Roman" w:hAnsi="Times New Roman" w:cs="Times New Roman"/>
          <w:sz w:val="24"/>
          <w:szCs w:val="24"/>
        </w:rPr>
        <w:t xml:space="preserve"> </w:t>
      </w:r>
      <w:r w:rsidR="00C74C49">
        <w:rPr>
          <w:rFonts w:ascii="Times New Roman" w:hAnsi="Times New Roman" w:cs="Times New Roman"/>
          <w:sz w:val="24"/>
          <w:szCs w:val="24"/>
        </w:rPr>
        <w:t xml:space="preserve">when the reservoir is a wild population </w:t>
      </w:r>
      <w:r w:rsidR="00453732" w:rsidRPr="00330B0B">
        <w:rPr>
          <w:rFonts w:ascii="Times New Roman" w:hAnsi="Times New Roman" w:cs="Times New Roman"/>
          <w:sz w:val="24"/>
          <w:szCs w:val="24"/>
        </w:rPr>
        <w:t>(</w:t>
      </w:r>
      <w:r w:rsidR="00311F09" w:rsidRPr="00330B0B">
        <w:rPr>
          <w:rFonts w:ascii="Times New Roman" w:hAnsi="Times New Roman" w:cs="Times New Roman"/>
          <w:sz w:val="24"/>
          <w:szCs w:val="24"/>
        </w:rPr>
        <w:t xml:space="preserve">Power &amp; Mitchell 2004; </w:t>
      </w:r>
      <w:r w:rsidR="00453732" w:rsidRPr="00330B0B">
        <w:rPr>
          <w:rFonts w:ascii="Times New Roman" w:hAnsi="Times New Roman" w:cs="Times New Roman"/>
          <w:sz w:val="24"/>
          <w:szCs w:val="24"/>
        </w:rPr>
        <w:t>Kelly et al. 2009)</w:t>
      </w:r>
      <w:r w:rsidR="001413D6">
        <w:rPr>
          <w:rFonts w:ascii="Times New Roman" w:hAnsi="Times New Roman" w:cs="Times New Roman"/>
          <w:sz w:val="24"/>
          <w:szCs w:val="24"/>
        </w:rPr>
        <w:t xml:space="preserve"> by negatively affecting the</w:t>
      </w:r>
      <w:r w:rsidR="001179DC">
        <w:rPr>
          <w:rFonts w:ascii="Times New Roman" w:hAnsi="Times New Roman" w:cs="Times New Roman"/>
          <w:sz w:val="24"/>
          <w:szCs w:val="24"/>
        </w:rPr>
        <w:t xml:space="preserve"> focal</w:t>
      </w:r>
      <w:r w:rsidR="001413D6">
        <w:rPr>
          <w:rFonts w:ascii="Times New Roman" w:hAnsi="Times New Roman" w:cs="Times New Roman"/>
          <w:sz w:val="24"/>
          <w:szCs w:val="24"/>
        </w:rPr>
        <w:t xml:space="preserve"> host species </w:t>
      </w:r>
      <w:r w:rsidR="001179DC">
        <w:rPr>
          <w:rFonts w:ascii="Times New Roman" w:hAnsi="Times New Roman" w:cs="Times New Roman"/>
          <w:sz w:val="24"/>
          <w:szCs w:val="24"/>
        </w:rPr>
        <w:t>simply due to the reservoir’s presence</w:t>
      </w:r>
      <w:r w:rsidR="001413D6">
        <w:rPr>
          <w:rFonts w:ascii="Times New Roman" w:hAnsi="Times New Roman" w:cs="Times New Roman"/>
          <w:sz w:val="24"/>
          <w:szCs w:val="24"/>
        </w:rPr>
        <w:t xml:space="preserve"> and the subsequent increase in abundance of the shared parasites (Holt 1977; Hol</w:t>
      </w:r>
      <w:r w:rsidR="00D30736">
        <w:rPr>
          <w:rFonts w:ascii="Times New Roman" w:hAnsi="Times New Roman" w:cs="Times New Roman"/>
          <w:sz w:val="24"/>
          <w:szCs w:val="24"/>
        </w:rPr>
        <w:t>t</w:t>
      </w:r>
      <w:r w:rsidR="001413D6">
        <w:rPr>
          <w:rFonts w:ascii="Times New Roman" w:hAnsi="Times New Roman" w:cs="Times New Roman"/>
          <w:sz w:val="24"/>
          <w:szCs w:val="24"/>
        </w:rPr>
        <w:t xml:space="preserve"> &amp; Lawton, 1994)</w:t>
      </w:r>
      <w:r w:rsidR="00453732" w:rsidRPr="00330B0B">
        <w:rPr>
          <w:rFonts w:ascii="Times New Roman" w:hAnsi="Times New Roman" w:cs="Times New Roman"/>
          <w:sz w:val="24"/>
          <w:szCs w:val="24"/>
        </w:rPr>
        <w:t xml:space="preserve">. </w:t>
      </w:r>
    </w:p>
    <w:p w14:paraId="69E4CD53" w14:textId="6EC4B1B0" w:rsidR="00311F09" w:rsidRDefault="00311F09" w:rsidP="007417DC">
      <w:pPr>
        <w:spacing w:after="0" w:line="480" w:lineRule="auto"/>
        <w:ind w:firstLine="720"/>
        <w:rPr>
          <w:rFonts w:ascii="Times New Roman" w:hAnsi="Times New Roman" w:cs="Times New Roman"/>
          <w:sz w:val="24"/>
          <w:szCs w:val="24"/>
        </w:rPr>
      </w:pPr>
      <w:r w:rsidRPr="00330B0B">
        <w:rPr>
          <w:rFonts w:ascii="Times New Roman" w:hAnsi="Times New Roman" w:cs="Times New Roman"/>
          <w:sz w:val="24"/>
          <w:szCs w:val="24"/>
        </w:rPr>
        <w:t xml:space="preserve">Spillback </w:t>
      </w:r>
      <w:r w:rsidR="003551DE" w:rsidRPr="00330B0B">
        <w:rPr>
          <w:rFonts w:ascii="Times New Roman" w:hAnsi="Times New Roman" w:cs="Times New Roman"/>
          <w:sz w:val="24"/>
          <w:szCs w:val="24"/>
        </w:rPr>
        <w:t>from reservoir hosts (and subsequent apparent competition)</w:t>
      </w:r>
      <w:r w:rsidRPr="00330B0B">
        <w:rPr>
          <w:rFonts w:ascii="Times New Roman" w:hAnsi="Times New Roman" w:cs="Times New Roman"/>
          <w:sz w:val="24"/>
          <w:szCs w:val="24"/>
        </w:rPr>
        <w:t xml:space="preserve"> has been shown in multiple aquatic systems (</w:t>
      </w:r>
      <w:commentRangeStart w:id="1"/>
      <w:proofErr w:type="spellStart"/>
      <w:r w:rsidRPr="00330B0B">
        <w:rPr>
          <w:rFonts w:ascii="Times New Roman" w:hAnsi="Times New Roman" w:cs="Times New Roman"/>
          <w:sz w:val="24"/>
          <w:szCs w:val="24"/>
        </w:rPr>
        <w:t>Arkush</w:t>
      </w:r>
      <w:proofErr w:type="spellEnd"/>
      <w:r w:rsidRPr="00330B0B">
        <w:rPr>
          <w:rFonts w:ascii="Times New Roman" w:hAnsi="Times New Roman" w:cs="Times New Roman"/>
          <w:sz w:val="24"/>
          <w:szCs w:val="24"/>
        </w:rPr>
        <w:t xml:space="preserve"> </w:t>
      </w:r>
      <w:commentRangeEnd w:id="1"/>
      <w:r>
        <w:rPr>
          <w:rStyle w:val="CommentReference"/>
        </w:rPr>
        <w:commentReference w:id="1"/>
      </w:r>
      <w:r w:rsidRPr="00330B0B">
        <w:rPr>
          <w:rFonts w:ascii="Times New Roman" w:hAnsi="Times New Roman" w:cs="Times New Roman"/>
          <w:sz w:val="24"/>
          <w:szCs w:val="24"/>
        </w:rPr>
        <w:t xml:space="preserve">et al. 1998; </w:t>
      </w:r>
      <w:proofErr w:type="spellStart"/>
      <w:r w:rsidR="003551DE" w:rsidRPr="00330B0B">
        <w:rPr>
          <w:rFonts w:ascii="Times New Roman" w:hAnsi="Times New Roman" w:cs="Times New Roman"/>
          <w:sz w:val="24"/>
          <w:szCs w:val="24"/>
        </w:rPr>
        <w:t>Krkošek</w:t>
      </w:r>
      <w:proofErr w:type="spellEnd"/>
      <w:r w:rsidR="003551DE" w:rsidRPr="00330B0B">
        <w:rPr>
          <w:rFonts w:ascii="Times New Roman" w:hAnsi="Times New Roman" w:cs="Times New Roman"/>
          <w:sz w:val="24"/>
          <w:szCs w:val="24"/>
        </w:rPr>
        <w:t xml:space="preserve"> 2010; </w:t>
      </w:r>
      <w:r w:rsidRPr="00330B0B">
        <w:rPr>
          <w:rFonts w:ascii="Times New Roman" w:hAnsi="Times New Roman" w:cs="Times New Roman"/>
          <w:sz w:val="24"/>
          <w:szCs w:val="24"/>
        </w:rPr>
        <w:t xml:space="preserve">Hartigan et al. 2011; </w:t>
      </w:r>
      <w:proofErr w:type="spellStart"/>
      <w:r w:rsidRPr="00330B0B">
        <w:rPr>
          <w:rFonts w:ascii="Times New Roman" w:hAnsi="Times New Roman" w:cs="Times New Roman"/>
          <w:sz w:val="24"/>
          <w:szCs w:val="24"/>
        </w:rPr>
        <w:t>Ad</w:t>
      </w:r>
      <w:r w:rsidR="004055D5">
        <w:rPr>
          <w:rFonts w:ascii="Times New Roman" w:hAnsi="Times New Roman" w:cs="Times New Roman"/>
          <w:sz w:val="24"/>
          <w:szCs w:val="24"/>
        </w:rPr>
        <w:t>l</w:t>
      </w:r>
      <w:r w:rsidRPr="00330B0B">
        <w:rPr>
          <w:rFonts w:ascii="Times New Roman" w:hAnsi="Times New Roman" w:cs="Times New Roman"/>
          <w:sz w:val="24"/>
          <w:szCs w:val="24"/>
        </w:rPr>
        <w:t>ard</w:t>
      </w:r>
      <w:proofErr w:type="spellEnd"/>
      <w:r w:rsidRPr="00330B0B">
        <w:rPr>
          <w:rFonts w:ascii="Times New Roman" w:hAnsi="Times New Roman" w:cs="Times New Roman"/>
          <w:sz w:val="24"/>
          <w:szCs w:val="24"/>
        </w:rPr>
        <w:t xml:space="preserve"> et al. 2015)</w:t>
      </w:r>
      <w:r w:rsidR="003551DE" w:rsidRPr="00330B0B">
        <w:rPr>
          <w:rFonts w:ascii="Times New Roman" w:hAnsi="Times New Roman" w:cs="Times New Roman"/>
          <w:sz w:val="24"/>
          <w:szCs w:val="24"/>
        </w:rPr>
        <w:t>, and is commonly associated with invasive species (</w:t>
      </w:r>
      <w:proofErr w:type="spellStart"/>
      <w:r w:rsidR="003551DE" w:rsidRPr="00330B0B">
        <w:rPr>
          <w:rFonts w:ascii="Times New Roman" w:hAnsi="Times New Roman" w:cs="Times New Roman"/>
          <w:sz w:val="24"/>
          <w:szCs w:val="24"/>
        </w:rPr>
        <w:t>Adhard</w:t>
      </w:r>
      <w:proofErr w:type="spellEnd"/>
      <w:r w:rsidR="003551DE" w:rsidRPr="00330B0B">
        <w:rPr>
          <w:rFonts w:ascii="Times New Roman" w:hAnsi="Times New Roman" w:cs="Times New Roman"/>
          <w:sz w:val="24"/>
          <w:szCs w:val="24"/>
        </w:rPr>
        <w:t xml:space="preserve"> et al. 2015). However, </w:t>
      </w:r>
      <w:r w:rsidR="003551DE" w:rsidRPr="00330B0B">
        <w:rPr>
          <w:rFonts w:ascii="Times New Roman" w:hAnsi="Times New Roman" w:cs="Times New Roman"/>
          <w:sz w:val="24"/>
          <w:szCs w:val="24"/>
        </w:rPr>
        <w:lastRenderedPageBreak/>
        <w:t>spillback from domestic populations</w:t>
      </w:r>
      <w:r w:rsidR="00330B0B">
        <w:rPr>
          <w:rFonts w:ascii="Times New Roman" w:hAnsi="Times New Roman" w:cs="Times New Roman"/>
          <w:sz w:val="24"/>
          <w:szCs w:val="24"/>
        </w:rPr>
        <w:t xml:space="preserve"> </w:t>
      </w:r>
      <w:r w:rsidR="00F03FCC">
        <w:rPr>
          <w:rFonts w:ascii="Times New Roman" w:hAnsi="Times New Roman" w:cs="Times New Roman"/>
          <w:sz w:val="24"/>
          <w:szCs w:val="24"/>
        </w:rPr>
        <w:t>has been</w:t>
      </w:r>
      <w:r w:rsidR="00330B0B">
        <w:rPr>
          <w:rFonts w:ascii="Times New Roman" w:hAnsi="Times New Roman" w:cs="Times New Roman"/>
          <w:sz w:val="24"/>
          <w:szCs w:val="24"/>
        </w:rPr>
        <w:t xml:space="preserve"> shown to be a concern, particularly with economically valuable wild populations wherein a native parasite flourishes in a domestic reservoir population, subsequently increasing the infection pressures on the native hosts. </w:t>
      </w:r>
    </w:p>
    <w:p w14:paraId="0165878A" w14:textId="6A6E6C0E" w:rsidR="00330B0B" w:rsidRDefault="00C74C49" w:rsidP="007417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330B0B">
        <w:rPr>
          <w:rFonts w:ascii="Times New Roman" w:hAnsi="Times New Roman" w:cs="Times New Roman"/>
          <w:sz w:val="24"/>
          <w:szCs w:val="24"/>
        </w:rPr>
        <w:t>arasitism</w:t>
      </w:r>
      <w:r w:rsidR="00330B0B" w:rsidRPr="00330B0B">
        <w:rPr>
          <w:rFonts w:ascii="Times New Roman" w:hAnsi="Times New Roman" w:cs="Times New Roman"/>
          <w:sz w:val="24"/>
          <w:szCs w:val="24"/>
        </w:rPr>
        <w:t xml:space="preserve"> has been known </w:t>
      </w:r>
      <w:r w:rsidR="00F03FCC">
        <w:rPr>
          <w:rFonts w:ascii="Times New Roman" w:hAnsi="Times New Roman" w:cs="Times New Roman"/>
          <w:sz w:val="24"/>
          <w:szCs w:val="24"/>
        </w:rPr>
        <w:t xml:space="preserve">for decades </w:t>
      </w:r>
      <w:r w:rsidR="00330B0B">
        <w:rPr>
          <w:rFonts w:ascii="Times New Roman" w:hAnsi="Times New Roman" w:cs="Times New Roman"/>
          <w:sz w:val="24"/>
          <w:szCs w:val="24"/>
        </w:rPr>
        <w:t>t</w:t>
      </w:r>
      <w:r w:rsidR="00330B0B" w:rsidRPr="00330B0B">
        <w:rPr>
          <w:rFonts w:ascii="Times New Roman" w:hAnsi="Times New Roman" w:cs="Times New Roman"/>
          <w:sz w:val="24"/>
          <w:szCs w:val="24"/>
        </w:rPr>
        <w:t xml:space="preserve">o play a strong role in fish recruitment, with </w:t>
      </w:r>
      <w:r w:rsidR="00F03FCC">
        <w:rPr>
          <w:rFonts w:ascii="Times New Roman" w:hAnsi="Times New Roman" w:cs="Times New Roman"/>
          <w:sz w:val="24"/>
          <w:szCs w:val="24"/>
        </w:rPr>
        <w:t xml:space="preserve">wide ranging </w:t>
      </w:r>
      <w:r w:rsidR="00330B0B" w:rsidRPr="00330B0B">
        <w:rPr>
          <w:rFonts w:ascii="Times New Roman" w:hAnsi="Times New Roman" w:cs="Times New Roman"/>
          <w:sz w:val="24"/>
          <w:szCs w:val="24"/>
        </w:rPr>
        <w:t>effects</w:t>
      </w:r>
      <w:r w:rsidR="00F03FCC">
        <w:rPr>
          <w:rFonts w:ascii="Times New Roman" w:hAnsi="Times New Roman" w:cs="Times New Roman"/>
          <w:sz w:val="24"/>
          <w:szCs w:val="24"/>
        </w:rPr>
        <w:t xml:space="preserve">, notably including well-studied </w:t>
      </w:r>
      <w:r w:rsidR="00330B0B" w:rsidRPr="00330B0B">
        <w:rPr>
          <w:rFonts w:ascii="Times New Roman" w:hAnsi="Times New Roman" w:cs="Times New Roman"/>
          <w:sz w:val="24"/>
          <w:szCs w:val="24"/>
        </w:rPr>
        <w:t xml:space="preserve">behavioural </w:t>
      </w:r>
      <w:r w:rsidR="00F03FCC">
        <w:rPr>
          <w:rFonts w:ascii="Times New Roman" w:hAnsi="Times New Roman" w:cs="Times New Roman"/>
          <w:sz w:val="24"/>
          <w:szCs w:val="24"/>
        </w:rPr>
        <w:t>and</w:t>
      </w:r>
      <w:r w:rsidR="00330B0B" w:rsidRPr="00330B0B">
        <w:rPr>
          <w:rFonts w:ascii="Times New Roman" w:hAnsi="Times New Roman" w:cs="Times New Roman"/>
          <w:sz w:val="24"/>
          <w:szCs w:val="24"/>
        </w:rPr>
        <w:t xml:space="preserve"> reproductive </w:t>
      </w:r>
      <w:r w:rsidR="00F03FCC">
        <w:rPr>
          <w:rFonts w:ascii="Times New Roman" w:hAnsi="Times New Roman" w:cs="Times New Roman"/>
          <w:sz w:val="24"/>
          <w:szCs w:val="24"/>
        </w:rPr>
        <w:t xml:space="preserve">effects </w:t>
      </w:r>
      <w:r w:rsidR="00330B0B" w:rsidRPr="00330B0B">
        <w:rPr>
          <w:rFonts w:ascii="Times New Roman" w:hAnsi="Times New Roman" w:cs="Times New Roman"/>
          <w:sz w:val="24"/>
          <w:szCs w:val="24"/>
        </w:rPr>
        <w:t xml:space="preserve">(Williams 1964; Barber et al. 2000; </w:t>
      </w:r>
      <w:proofErr w:type="spellStart"/>
      <w:r w:rsidR="00330B0B" w:rsidRPr="00330B0B">
        <w:rPr>
          <w:rFonts w:ascii="Times New Roman" w:hAnsi="Times New Roman" w:cs="Times New Roman"/>
          <w:sz w:val="24"/>
          <w:szCs w:val="24"/>
        </w:rPr>
        <w:t>Longshaw</w:t>
      </w:r>
      <w:proofErr w:type="spellEnd"/>
      <w:r w:rsidR="00330B0B" w:rsidRPr="00330B0B">
        <w:rPr>
          <w:rFonts w:ascii="Times New Roman" w:hAnsi="Times New Roman" w:cs="Times New Roman"/>
          <w:sz w:val="24"/>
          <w:szCs w:val="24"/>
        </w:rPr>
        <w:t xml:space="preserve"> et al. 2010</w:t>
      </w:r>
      <w:r w:rsidR="00322FA4">
        <w:rPr>
          <w:rFonts w:ascii="Times New Roman" w:hAnsi="Times New Roman" w:cs="Times New Roman"/>
          <w:sz w:val="24"/>
          <w:szCs w:val="24"/>
        </w:rPr>
        <w:t xml:space="preserve">; </w:t>
      </w:r>
      <w:proofErr w:type="spellStart"/>
      <w:r w:rsidR="00322FA4" w:rsidRPr="00322FA4">
        <w:rPr>
          <w:rFonts w:ascii="Times New Roman" w:hAnsi="Times New Roman" w:cs="Times New Roman"/>
          <w:sz w:val="24"/>
          <w:szCs w:val="24"/>
        </w:rPr>
        <w:t>Krkošek</w:t>
      </w:r>
      <w:proofErr w:type="spellEnd"/>
      <w:r w:rsidR="00322FA4">
        <w:rPr>
          <w:rFonts w:ascii="Times New Roman" w:hAnsi="Times New Roman" w:cs="Times New Roman"/>
          <w:sz w:val="24"/>
          <w:szCs w:val="24"/>
        </w:rPr>
        <w:t xml:space="preserve"> et al. 2013</w:t>
      </w:r>
      <w:r w:rsidR="00330B0B" w:rsidRPr="00330B0B">
        <w:rPr>
          <w:rFonts w:ascii="Times New Roman" w:hAnsi="Times New Roman" w:cs="Times New Roman"/>
          <w:sz w:val="24"/>
          <w:szCs w:val="24"/>
        </w:rPr>
        <w:t xml:space="preserve">). Understanding how parasitism affects even one population of fish can be </w:t>
      </w:r>
      <w:r w:rsidR="00F03FCC">
        <w:rPr>
          <w:rFonts w:ascii="Times New Roman" w:hAnsi="Times New Roman" w:cs="Times New Roman"/>
          <w:sz w:val="24"/>
          <w:szCs w:val="24"/>
        </w:rPr>
        <w:t>difficult</w:t>
      </w:r>
      <w:r w:rsidR="00330B0B" w:rsidRPr="00330B0B">
        <w:rPr>
          <w:rFonts w:ascii="Times New Roman" w:hAnsi="Times New Roman" w:cs="Times New Roman"/>
          <w:sz w:val="24"/>
          <w:szCs w:val="24"/>
        </w:rPr>
        <w:t xml:space="preserve">, but </w:t>
      </w:r>
      <w:r w:rsidR="00330B0B">
        <w:rPr>
          <w:rFonts w:ascii="Times New Roman" w:hAnsi="Times New Roman" w:cs="Times New Roman"/>
          <w:sz w:val="24"/>
          <w:szCs w:val="24"/>
        </w:rPr>
        <w:t xml:space="preserve">understanding the dynamics of a multi-host, multi-parasite system can prove challenging from not only a scientific perspective, but more importantly from a conservation and management perspective. Such is the case on the </w:t>
      </w:r>
      <w:r w:rsidR="00E9281D">
        <w:rPr>
          <w:rFonts w:ascii="Times New Roman" w:hAnsi="Times New Roman" w:cs="Times New Roman"/>
          <w:sz w:val="24"/>
          <w:szCs w:val="24"/>
        </w:rPr>
        <w:t>Pacific</w:t>
      </w:r>
      <w:r w:rsidR="00330B0B">
        <w:rPr>
          <w:rFonts w:ascii="Times New Roman" w:hAnsi="Times New Roman" w:cs="Times New Roman"/>
          <w:sz w:val="24"/>
          <w:szCs w:val="24"/>
        </w:rPr>
        <w:t xml:space="preserve"> coast of British Columbia, Canada, where </w:t>
      </w:r>
      <w:r w:rsidR="00466B1D">
        <w:rPr>
          <w:rFonts w:ascii="Times New Roman" w:hAnsi="Times New Roman" w:cs="Times New Roman"/>
          <w:sz w:val="24"/>
          <w:szCs w:val="24"/>
        </w:rPr>
        <w:t xml:space="preserve">five species of </w:t>
      </w:r>
      <w:r w:rsidR="00E9281D">
        <w:rPr>
          <w:rFonts w:ascii="Times New Roman" w:hAnsi="Times New Roman" w:cs="Times New Roman"/>
          <w:sz w:val="24"/>
          <w:szCs w:val="24"/>
        </w:rPr>
        <w:t>Pacific</w:t>
      </w:r>
      <w:r w:rsidR="00466B1D">
        <w:rPr>
          <w:rFonts w:ascii="Times New Roman" w:hAnsi="Times New Roman" w:cs="Times New Roman"/>
          <w:sz w:val="24"/>
          <w:szCs w:val="24"/>
        </w:rPr>
        <w:t xml:space="preserve"> salmon, and numerous other commercial fish species are infected by multiple parasites whose infection pressures have been shown to increase with the growth of </w:t>
      </w:r>
      <w:r w:rsidR="000B244D">
        <w:rPr>
          <w:rFonts w:ascii="Times New Roman" w:hAnsi="Times New Roman" w:cs="Times New Roman"/>
          <w:sz w:val="24"/>
          <w:szCs w:val="24"/>
        </w:rPr>
        <w:t>industrial</w:t>
      </w:r>
      <w:r w:rsidR="00466B1D">
        <w:rPr>
          <w:rFonts w:ascii="Times New Roman" w:hAnsi="Times New Roman" w:cs="Times New Roman"/>
          <w:sz w:val="24"/>
          <w:szCs w:val="24"/>
        </w:rPr>
        <w:t xml:space="preserve"> fish farms in the region (</w:t>
      </w:r>
      <w:proofErr w:type="spellStart"/>
      <w:r w:rsidR="00D30736">
        <w:rPr>
          <w:rFonts w:ascii="Times New Roman" w:hAnsi="Times New Roman" w:cs="Times New Roman"/>
          <w:sz w:val="24"/>
          <w:szCs w:val="24"/>
        </w:rPr>
        <w:t>Krkošek</w:t>
      </w:r>
      <w:proofErr w:type="spellEnd"/>
      <w:r w:rsidR="00466B1D">
        <w:rPr>
          <w:rFonts w:ascii="Times New Roman" w:hAnsi="Times New Roman" w:cs="Times New Roman"/>
          <w:sz w:val="24"/>
          <w:szCs w:val="24"/>
        </w:rPr>
        <w:t xml:space="preserve"> et al. 2005; </w:t>
      </w:r>
      <w:proofErr w:type="spellStart"/>
      <w:r w:rsidR="00D30736">
        <w:rPr>
          <w:rFonts w:ascii="Times New Roman" w:hAnsi="Times New Roman" w:cs="Times New Roman"/>
          <w:sz w:val="24"/>
          <w:szCs w:val="24"/>
        </w:rPr>
        <w:t>Krkošek</w:t>
      </w:r>
      <w:proofErr w:type="spellEnd"/>
      <w:r w:rsidR="00466B1D">
        <w:rPr>
          <w:rFonts w:ascii="Times New Roman" w:hAnsi="Times New Roman" w:cs="Times New Roman"/>
          <w:sz w:val="24"/>
          <w:szCs w:val="24"/>
        </w:rPr>
        <w:t xml:space="preserve"> et al. 2007</w:t>
      </w:r>
      <w:r w:rsidR="00D30736">
        <w:rPr>
          <w:rFonts w:ascii="Times New Roman" w:hAnsi="Times New Roman" w:cs="Times New Roman"/>
          <w:sz w:val="24"/>
          <w:szCs w:val="24"/>
        </w:rPr>
        <w:t>a</w:t>
      </w:r>
      <w:r w:rsidR="00466B1D">
        <w:rPr>
          <w:rFonts w:ascii="Times New Roman" w:hAnsi="Times New Roman" w:cs="Times New Roman"/>
          <w:sz w:val="24"/>
          <w:szCs w:val="24"/>
        </w:rPr>
        <w:t xml:space="preserve">). </w:t>
      </w:r>
    </w:p>
    <w:p w14:paraId="0F9BAB3B" w14:textId="1889C09B" w:rsidR="00906435" w:rsidRPr="00330B0B" w:rsidRDefault="00E9281D" w:rsidP="007417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Pacific</w:t>
      </w:r>
      <w:r w:rsidR="00906435" w:rsidRPr="00906435">
        <w:rPr>
          <w:rFonts w:ascii="Times New Roman" w:hAnsi="Times New Roman" w:cs="Times New Roman"/>
          <w:sz w:val="24"/>
          <w:szCs w:val="24"/>
        </w:rPr>
        <w:t xml:space="preserve"> salmon make up some of the most important fisheries in Canada, not only with respect to their economic importance but also from a cultural and historical perspective (Cooke et al. 2004. Eliason et al. 2011; FAO 2015). Yet despite the importance placed on them, these fisheries have seen significant declines in recent decades. Indeed, the Fraser River sockeye salmon (</w:t>
      </w:r>
      <w:r w:rsidR="00906435" w:rsidRPr="00906435">
        <w:rPr>
          <w:rFonts w:ascii="Times New Roman" w:hAnsi="Times New Roman" w:cs="Times New Roman"/>
          <w:i/>
          <w:sz w:val="24"/>
          <w:szCs w:val="24"/>
        </w:rPr>
        <w:t>Oncorhynchus nerka</w:t>
      </w:r>
      <w:r w:rsidR="00906435" w:rsidRPr="00906435">
        <w:rPr>
          <w:rFonts w:ascii="Times New Roman" w:hAnsi="Times New Roman" w:cs="Times New Roman"/>
          <w:sz w:val="24"/>
          <w:szCs w:val="24"/>
        </w:rPr>
        <w:t xml:space="preserve">) in particular have seen large population declines, resulting in a federal judicial inquiry by the Canadian government into the causes of this decline (Cohen 2012). </w:t>
      </w:r>
      <w:r w:rsidR="00466B1D">
        <w:rPr>
          <w:rFonts w:ascii="Times New Roman" w:hAnsi="Times New Roman" w:cs="Times New Roman"/>
          <w:sz w:val="24"/>
          <w:szCs w:val="24"/>
        </w:rPr>
        <w:t>The</w:t>
      </w:r>
      <w:r w:rsidR="00906435" w:rsidRPr="00906435">
        <w:rPr>
          <w:rFonts w:ascii="Times New Roman" w:hAnsi="Times New Roman" w:cs="Times New Roman"/>
          <w:sz w:val="24"/>
          <w:szCs w:val="24"/>
        </w:rPr>
        <w:t xml:space="preserve"> current consensus is that multiple intertwined factors impact the survival and growth of these populations (Peterman et al. 2010). It has been posited that threats specific to these fish during their juvenile life stage might be most important </w:t>
      </w:r>
      <w:r w:rsidR="00466B1D">
        <w:rPr>
          <w:rFonts w:ascii="Times New Roman" w:hAnsi="Times New Roman" w:cs="Times New Roman"/>
          <w:sz w:val="24"/>
          <w:szCs w:val="24"/>
        </w:rPr>
        <w:t>in determining</w:t>
      </w:r>
      <w:r w:rsidR="00906435" w:rsidRPr="00906435">
        <w:rPr>
          <w:rFonts w:ascii="Times New Roman" w:hAnsi="Times New Roman" w:cs="Times New Roman"/>
          <w:sz w:val="24"/>
          <w:szCs w:val="24"/>
        </w:rPr>
        <w:t xml:space="preserve"> the number of fish that return as adults and are subsequently available to fisheries and</w:t>
      </w:r>
      <w:r w:rsidR="00466B1D">
        <w:rPr>
          <w:rFonts w:ascii="Times New Roman" w:hAnsi="Times New Roman" w:cs="Times New Roman"/>
          <w:sz w:val="24"/>
          <w:szCs w:val="24"/>
        </w:rPr>
        <w:t xml:space="preserve"> natural</w:t>
      </w:r>
      <w:r w:rsidR="00906435" w:rsidRPr="00906435">
        <w:rPr>
          <w:rFonts w:ascii="Times New Roman" w:hAnsi="Times New Roman" w:cs="Times New Roman"/>
          <w:sz w:val="24"/>
          <w:szCs w:val="24"/>
        </w:rPr>
        <w:t xml:space="preserve"> predators that rely on </w:t>
      </w:r>
      <w:r w:rsidR="00906435" w:rsidRPr="00906435">
        <w:rPr>
          <w:rFonts w:ascii="Times New Roman" w:hAnsi="Times New Roman" w:cs="Times New Roman"/>
          <w:sz w:val="24"/>
          <w:szCs w:val="24"/>
        </w:rPr>
        <w:lastRenderedPageBreak/>
        <w:t xml:space="preserve">them (Godwin et al. 2017). Fraser River sockeye </w:t>
      </w:r>
      <w:r w:rsidR="00466B1D">
        <w:rPr>
          <w:rFonts w:ascii="Times New Roman" w:hAnsi="Times New Roman" w:cs="Times New Roman"/>
          <w:sz w:val="24"/>
          <w:szCs w:val="24"/>
        </w:rPr>
        <w:t xml:space="preserve">salmon </w:t>
      </w:r>
      <w:r w:rsidR="00906435" w:rsidRPr="00906435">
        <w:rPr>
          <w:rFonts w:ascii="Times New Roman" w:hAnsi="Times New Roman" w:cs="Times New Roman"/>
          <w:sz w:val="24"/>
          <w:szCs w:val="24"/>
        </w:rPr>
        <w:t xml:space="preserve">in British Columbia begin their lives in freshwater </w:t>
      </w:r>
      <w:r w:rsidR="00466B1D">
        <w:rPr>
          <w:rFonts w:ascii="Times New Roman" w:hAnsi="Times New Roman" w:cs="Times New Roman"/>
          <w:sz w:val="24"/>
          <w:szCs w:val="24"/>
        </w:rPr>
        <w:t xml:space="preserve">spawning </w:t>
      </w:r>
      <w:r w:rsidR="00906435" w:rsidRPr="00906435">
        <w:rPr>
          <w:rFonts w:ascii="Times New Roman" w:hAnsi="Times New Roman" w:cs="Times New Roman"/>
          <w:sz w:val="24"/>
          <w:szCs w:val="24"/>
        </w:rPr>
        <w:t xml:space="preserve">environments, and subsequently migrate out to the marine environment where they traverse up through the Strait of Georgia, </w:t>
      </w:r>
      <w:r w:rsidR="00466B1D">
        <w:rPr>
          <w:rFonts w:ascii="Times New Roman" w:hAnsi="Times New Roman" w:cs="Times New Roman"/>
          <w:sz w:val="24"/>
          <w:szCs w:val="24"/>
        </w:rPr>
        <w:t>the Discovery Island</w:t>
      </w:r>
      <w:r w:rsidR="000B244D">
        <w:rPr>
          <w:rFonts w:ascii="Times New Roman" w:hAnsi="Times New Roman" w:cs="Times New Roman"/>
          <w:sz w:val="24"/>
          <w:szCs w:val="24"/>
        </w:rPr>
        <w:t>s</w:t>
      </w:r>
      <w:r w:rsidR="00466B1D">
        <w:rPr>
          <w:rFonts w:ascii="Times New Roman" w:hAnsi="Times New Roman" w:cs="Times New Roman"/>
          <w:sz w:val="24"/>
          <w:szCs w:val="24"/>
        </w:rPr>
        <w:t xml:space="preserve"> and </w:t>
      </w:r>
      <w:r w:rsidR="00906435" w:rsidRPr="00906435">
        <w:rPr>
          <w:rFonts w:ascii="Times New Roman" w:hAnsi="Times New Roman" w:cs="Times New Roman"/>
          <w:sz w:val="24"/>
          <w:szCs w:val="24"/>
        </w:rPr>
        <w:t>Johnstone Strait, and then out through Queen Charlotte Sound to the open ocean</w:t>
      </w:r>
      <w:r w:rsidR="00187AA6">
        <w:rPr>
          <w:rFonts w:ascii="Times New Roman" w:hAnsi="Times New Roman" w:cs="Times New Roman"/>
          <w:sz w:val="24"/>
          <w:szCs w:val="24"/>
        </w:rPr>
        <w:t xml:space="preserve"> (Fig. 1)</w:t>
      </w:r>
      <w:r w:rsidR="00906435" w:rsidRPr="00906435">
        <w:rPr>
          <w:rFonts w:ascii="Times New Roman" w:hAnsi="Times New Roman" w:cs="Times New Roman"/>
          <w:sz w:val="24"/>
          <w:szCs w:val="24"/>
        </w:rPr>
        <w:t xml:space="preserve">. When the juveniles leave their freshwater spawning areas, they encounter a whole host of stressors including a lack of sufficient food, as well as numerous parasites and pathogens (Hunt et al. 2018). </w:t>
      </w:r>
    </w:p>
    <w:p w14:paraId="703A2E37" w14:textId="7F36C32A" w:rsidR="00C74C49" w:rsidRDefault="00906435" w:rsidP="007417DC">
      <w:pPr>
        <w:spacing w:after="0" w:line="480" w:lineRule="auto"/>
        <w:ind w:firstLine="720"/>
        <w:rPr>
          <w:rFonts w:ascii="Times New Roman" w:hAnsi="Times New Roman" w:cs="Times New Roman"/>
          <w:sz w:val="24"/>
          <w:szCs w:val="24"/>
        </w:rPr>
      </w:pPr>
      <w:r w:rsidRPr="00906435">
        <w:rPr>
          <w:rFonts w:ascii="Times New Roman" w:hAnsi="Times New Roman" w:cs="Times New Roman"/>
          <w:sz w:val="24"/>
          <w:szCs w:val="24"/>
        </w:rPr>
        <w:t>The Hakai Juvenile Salmon Marine Survival Program was set up in 2015 and is centred around the Fraser River sockeye</w:t>
      </w:r>
      <w:r w:rsidR="000B244D">
        <w:rPr>
          <w:rFonts w:ascii="Times New Roman" w:hAnsi="Times New Roman" w:cs="Times New Roman"/>
          <w:sz w:val="24"/>
          <w:szCs w:val="24"/>
        </w:rPr>
        <w:t xml:space="preserve"> </w:t>
      </w:r>
      <w:r w:rsidRPr="00906435">
        <w:rPr>
          <w:rFonts w:ascii="Times New Roman" w:hAnsi="Times New Roman" w:cs="Times New Roman"/>
          <w:sz w:val="24"/>
          <w:szCs w:val="24"/>
        </w:rPr>
        <w:t xml:space="preserve"> salmon, as well as two other species of </w:t>
      </w:r>
      <w:r w:rsidR="00E9281D">
        <w:rPr>
          <w:rFonts w:ascii="Times New Roman" w:hAnsi="Times New Roman" w:cs="Times New Roman"/>
          <w:sz w:val="24"/>
          <w:szCs w:val="24"/>
        </w:rPr>
        <w:t>Pacific</w:t>
      </w:r>
      <w:r w:rsidRPr="00906435">
        <w:rPr>
          <w:rFonts w:ascii="Times New Roman" w:hAnsi="Times New Roman" w:cs="Times New Roman"/>
          <w:sz w:val="24"/>
          <w:szCs w:val="24"/>
        </w:rPr>
        <w:t xml:space="preserve"> salmon, pink (</w:t>
      </w:r>
      <w:r w:rsidRPr="00906435">
        <w:rPr>
          <w:rFonts w:ascii="Times New Roman" w:hAnsi="Times New Roman" w:cs="Times New Roman"/>
          <w:i/>
          <w:sz w:val="24"/>
          <w:szCs w:val="24"/>
        </w:rPr>
        <w:t>O</w:t>
      </w:r>
      <w:r w:rsidR="00466B1D">
        <w:rPr>
          <w:rFonts w:ascii="Times New Roman" w:hAnsi="Times New Roman" w:cs="Times New Roman"/>
          <w:i/>
          <w:sz w:val="24"/>
          <w:szCs w:val="24"/>
        </w:rPr>
        <w:t>.</w:t>
      </w:r>
      <w:r w:rsidRPr="00906435">
        <w:rPr>
          <w:rFonts w:ascii="Times New Roman" w:hAnsi="Times New Roman" w:cs="Times New Roman"/>
          <w:i/>
          <w:sz w:val="24"/>
          <w:szCs w:val="24"/>
        </w:rPr>
        <w:t xml:space="preserve"> gorbuscha</w:t>
      </w:r>
      <w:r w:rsidRPr="00906435">
        <w:rPr>
          <w:rFonts w:ascii="Times New Roman" w:hAnsi="Times New Roman" w:cs="Times New Roman"/>
          <w:sz w:val="24"/>
          <w:szCs w:val="24"/>
        </w:rPr>
        <w:t>), and chum salmon (</w:t>
      </w:r>
      <w:r w:rsidRPr="00906435">
        <w:rPr>
          <w:rFonts w:ascii="Times New Roman" w:hAnsi="Times New Roman" w:cs="Times New Roman"/>
          <w:i/>
          <w:sz w:val="24"/>
          <w:szCs w:val="24"/>
        </w:rPr>
        <w:t>O</w:t>
      </w:r>
      <w:r w:rsidR="00466B1D">
        <w:rPr>
          <w:rFonts w:ascii="Times New Roman" w:hAnsi="Times New Roman" w:cs="Times New Roman"/>
          <w:i/>
          <w:sz w:val="24"/>
          <w:szCs w:val="24"/>
        </w:rPr>
        <w:t>.</w:t>
      </w:r>
      <w:r w:rsidRPr="00906435">
        <w:rPr>
          <w:rFonts w:ascii="Times New Roman" w:hAnsi="Times New Roman" w:cs="Times New Roman"/>
          <w:i/>
          <w:sz w:val="24"/>
          <w:szCs w:val="24"/>
        </w:rPr>
        <w:t xml:space="preserve"> keta</w:t>
      </w:r>
      <w:r w:rsidRPr="00906435">
        <w:rPr>
          <w:rFonts w:ascii="Times New Roman" w:hAnsi="Times New Roman" w:cs="Times New Roman"/>
          <w:sz w:val="24"/>
          <w:szCs w:val="24"/>
        </w:rPr>
        <w:t xml:space="preserve">). The goal of the program is to quantitatively answer questions regarding juvenile salmon condition, relevant threats to their survival, and ultimately the mortality rates of juvenile salmon during their migration from natal spawning grounds to the open ocean (Hunt et al. 2018). One of the </w:t>
      </w:r>
      <w:r w:rsidR="00466B1D">
        <w:rPr>
          <w:rFonts w:ascii="Times New Roman" w:hAnsi="Times New Roman" w:cs="Times New Roman"/>
          <w:sz w:val="24"/>
          <w:szCs w:val="24"/>
        </w:rPr>
        <w:t xml:space="preserve">most </w:t>
      </w:r>
      <w:r w:rsidRPr="00906435">
        <w:rPr>
          <w:rFonts w:ascii="Times New Roman" w:hAnsi="Times New Roman" w:cs="Times New Roman"/>
          <w:sz w:val="24"/>
          <w:szCs w:val="24"/>
        </w:rPr>
        <w:t>important factors affecting juvenile salmon survival, and a focus of this program</w:t>
      </w:r>
      <w:r w:rsidR="00466B1D">
        <w:rPr>
          <w:rFonts w:ascii="Times New Roman" w:hAnsi="Times New Roman" w:cs="Times New Roman"/>
          <w:sz w:val="24"/>
          <w:szCs w:val="24"/>
        </w:rPr>
        <w:t xml:space="preserve">, is </w:t>
      </w:r>
      <w:r w:rsidRPr="00906435">
        <w:rPr>
          <w:rFonts w:ascii="Times New Roman" w:hAnsi="Times New Roman" w:cs="Times New Roman"/>
          <w:sz w:val="24"/>
          <w:szCs w:val="24"/>
        </w:rPr>
        <w:t xml:space="preserve">parasitism </w:t>
      </w:r>
      <w:r w:rsidR="00466B1D">
        <w:rPr>
          <w:rFonts w:ascii="Times New Roman" w:hAnsi="Times New Roman" w:cs="Times New Roman"/>
          <w:sz w:val="24"/>
          <w:szCs w:val="24"/>
        </w:rPr>
        <w:t>of these</w:t>
      </w:r>
      <w:r w:rsidRPr="00906435">
        <w:rPr>
          <w:rFonts w:ascii="Times New Roman" w:hAnsi="Times New Roman" w:cs="Times New Roman"/>
          <w:sz w:val="24"/>
          <w:szCs w:val="24"/>
        </w:rPr>
        <w:t xml:space="preserve"> juvenile salmon by two species of sea lice, </w:t>
      </w:r>
      <w:r w:rsidRPr="00906435">
        <w:rPr>
          <w:rFonts w:ascii="Times New Roman" w:hAnsi="Times New Roman" w:cs="Times New Roman"/>
          <w:i/>
          <w:sz w:val="24"/>
          <w:szCs w:val="24"/>
        </w:rPr>
        <w:t xml:space="preserve">Caligus clemensi </w:t>
      </w:r>
      <w:r w:rsidRPr="00906435">
        <w:rPr>
          <w:rFonts w:ascii="Times New Roman" w:hAnsi="Times New Roman" w:cs="Times New Roman"/>
          <w:sz w:val="24"/>
          <w:szCs w:val="24"/>
        </w:rPr>
        <w:t xml:space="preserve">a generalist parasite infecting multiple fish species, and </w:t>
      </w:r>
      <w:r w:rsidRPr="00906435">
        <w:rPr>
          <w:rFonts w:ascii="Times New Roman" w:hAnsi="Times New Roman" w:cs="Times New Roman"/>
          <w:i/>
          <w:sz w:val="24"/>
          <w:szCs w:val="24"/>
        </w:rPr>
        <w:t xml:space="preserve">Lepeophtheirus salmonis, </w:t>
      </w:r>
      <w:r w:rsidRPr="00906435">
        <w:rPr>
          <w:rFonts w:ascii="Times New Roman" w:hAnsi="Times New Roman" w:cs="Times New Roman"/>
          <w:sz w:val="24"/>
          <w:szCs w:val="24"/>
        </w:rPr>
        <w:t>a salmon specialist (Johnson &amp; Albright 1991)</w:t>
      </w:r>
      <w:r w:rsidRPr="00906435">
        <w:rPr>
          <w:rFonts w:ascii="Times New Roman" w:hAnsi="Times New Roman" w:cs="Times New Roman"/>
          <w:i/>
          <w:sz w:val="24"/>
          <w:szCs w:val="24"/>
        </w:rPr>
        <w:t xml:space="preserve">. </w:t>
      </w:r>
      <w:r w:rsidRPr="00906435">
        <w:rPr>
          <w:rFonts w:ascii="Times New Roman" w:hAnsi="Times New Roman" w:cs="Times New Roman"/>
          <w:sz w:val="24"/>
          <w:szCs w:val="24"/>
        </w:rPr>
        <w:t xml:space="preserve">These ectoparasitic copepods are native to the region, and feed on the soft tissues and musculature of  numerous species of marine fishes (Costello 1993; </w:t>
      </w:r>
      <w:proofErr w:type="spellStart"/>
      <w:r w:rsidR="00D30736">
        <w:rPr>
          <w:rFonts w:ascii="Times New Roman" w:hAnsi="Times New Roman" w:cs="Times New Roman"/>
          <w:sz w:val="24"/>
          <w:szCs w:val="24"/>
        </w:rPr>
        <w:t>Krkošek</w:t>
      </w:r>
      <w:proofErr w:type="spellEnd"/>
      <w:r w:rsidRPr="00906435">
        <w:rPr>
          <w:rFonts w:ascii="Times New Roman" w:hAnsi="Times New Roman" w:cs="Times New Roman"/>
          <w:sz w:val="24"/>
          <w:szCs w:val="24"/>
        </w:rPr>
        <w:t xml:space="preserve"> 2009). Unable to survive in freshwater environments (</w:t>
      </w:r>
      <w:proofErr w:type="spellStart"/>
      <w:r w:rsidRPr="00906435">
        <w:rPr>
          <w:rFonts w:ascii="Times New Roman" w:hAnsi="Times New Roman" w:cs="Times New Roman"/>
          <w:sz w:val="24"/>
          <w:szCs w:val="24"/>
        </w:rPr>
        <w:t>Bricknell</w:t>
      </w:r>
      <w:proofErr w:type="spellEnd"/>
      <w:r w:rsidRPr="00906435">
        <w:rPr>
          <w:rFonts w:ascii="Times New Roman" w:hAnsi="Times New Roman" w:cs="Times New Roman"/>
          <w:sz w:val="24"/>
          <w:szCs w:val="24"/>
        </w:rPr>
        <w:t xml:space="preserve"> et al. 2006), sea lice naturally infect juvenile pink, chum, and sockeye salmon once they move </w:t>
      </w:r>
      <w:r w:rsidR="00466B1D">
        <w:rPr>
          <w:rFonts w:ascii="Times New Roman" w:hAnsi="Times New Roman" w:cs="Times New Roman"/>
          <w:sz w:val="24"/>
          <w:szCs w:val="24"/>
        </w:rPr>
        <w:t xml:space="preserve">out of their natal </w:t>
      </w:r>
      <w:r w:rsidR="000B244D">
        <w:rPr>
          <w:rFonts w:ascii="Times New Roman" w:hAnsi="Times New Roman" w:cs="Times New Roman"/>
          <w:sz w:val="24"/>
          <w:szCs w:val="24"/>
        </w:rPr>
        <w:t>streams and rivers and into the marine environment</w:t>
      </w:r>
      <w:r w:rsidR="00846916">
        <w:rPr>
          <w:rFonts w:ascii="Times New Roman" w:hAnsi="Times New Roman" w:cs="Times New Roman"/>
          <w:sz w:val="24"/>
          <w:szCs w:val="24"/>
        </w:rPr>
        <w:t xml:space="preserve">. Because the parasites here are marine only, the abundances observed on juveniles are </w:t>
      </w:r>
      <w:r w:rsidR="00466B1D">
        <w:rPr>
          <w:rFonts w:ascii="Times New Roman" w:hAnsi="Times New Roman" w:cs="Times New Roman"/>
          <w:sz w:val="24"/>
          <w:szCs w:val="24"/>
        </w:rPr>
        <w:t xml:space="preserve">a result of transmission </w:t>
      </w:r>
      <w:r w:rsidR="00846916">
        <w:rPr>
          <w:rFonts w:ascii="Times New Roman" w:hAnsi="Times New Roman" w:cs="Times New Roman"/>
          <w:sz w:val="24"/>
          <w:szCs w:val="24"/>
        </w:rPr>
        <w:t xml:space="preserve">by other fish species in the environment, and not a maintenance </w:t>
      </w:r>
      <w:r w:rsidR="00466B1D">
        <w:rPr>
          <w:rFonts w:ascii="Times New Roman" w:hAnsi="Times New Roman" w:cs="Times New Roman"/>
          <w:sz w:val="24"/>
          <w:szCs w:val="24"/>
        </w:rPr>
        <w:t>of the parasite populations on</w:t>
      </w:r>
      <w:r w:rsidR="00846916">
        <w:rPr>
          <w:rFonts w:ascii="Times New Roman" w:hAnsi="Times New Roman" w:cs="Times New Roman"/>
          <w:sz w:val="24"/>
          <w:szCs w:val="24"/>
        </w:rPr>
        <w:t xml:space="preserve"> the juvenile salmon themselves as not enough time has elapsed for the population of lice to actually establish</w:t>
      </w:r>
      <w:r w:rsidR="00466B1D">
        <w:rPr>
          <w:rFonts w:ascii="Times New Roman" w:hAnsi="Times New Roman" w:cs="Times New Roman"/>
          <w:sz w:val="24"/>
          <w:szCs w:val="24"/>
        </w:rPr>
        <w:t xml:space="preserve"> </w:t>
      </w:r>
      <w:r w:rsidR="00846916">
        <w:rPr>
          <w:rFonts w:ascii="Times New Roman" w:hAnsi="Times New Roman" w:cs="Times New Roman"/>
          <w:sz w:val="24"/>
          <w:szCs w:val="24"/>
        </w:rPr>
        <w:t xml:space="preserve">on the juveniles. </w:t>
      </w:r>
    </w:p>
    <w:p w14:paraId="6204BAEB" w14:textId="2AC5EBF7" w:rsidR="00906435" w:rsidRPr="00906435" w:rsidRDefault="00C74C49" w:rsidP="007417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Sea lice</w:t>
      </w:r>
      <w:r w:rsidR="00846916">
        <w:rPr>
          <w:rFonts w:ascii="Times New Roman" w:hAnsi="Times New Roman" w:cs="Times New Roman"/>
          <w:sz w:val="24"/>
          <w:szCs w:val="24"/>
        </w:rPr>
        <w:t xml:space="preserve"> </w:t>
      </w:r>
      <w:r w:rsidR="00466B1D">
        <w:rPr>
          <w:rFonts w:ascii="Times New Roman" w:hAnsi="Times New Roman" w:cs="Times New Roman"/>
          <w:sz w:val="24"/>
          <w:szCs w:val="24"/>
        </w:rPr>
        <w:t>infect juvenile chum, pink, and sockeye</w:t>
      </w:r>
      <w:r w:rsidR="00846916">
        <w:rPr>
          <w:rFonts w:ascii="Times New Roman" w:hAnsi="Times New Roman" w:cs="Times New Roman"/>
          <w:sz w:val="24"/>
          <w:szCs w:val="24"/>
        </w:rPr>
        <w:t xml:space="preserve"> from a variety of sources, primarily from farmed Atlantic salmon (</w:t>
      </w:r>
      <w:r w:rsidR="00846916">
        <w:rPr>
          <w:rFonts w:ascii="Times New Roman" w:hAnsi="Times New Roman" w:cs="Times New Roman"/>
          <w:i/>
          <w:sz w:val="24"/>
          <w:szCs w:val="24"/>
        </w:rPr>
        <w:t xml:space="preserve">Salmo </w:t>
      </w:r>
      <w:proofErr w:type="spellStart"/>
      <w:r w:rsidR="00846916">
        <w:rPr>
          <w:rFonts w:ascii="Times New Roman" w:hAnsi="Times New Roman" w:cs="Times New Roman"/>
          <w:i/>
          <w:sz w:val="24"/>
          <w:szCs w:val="24"/>
        </w:rPr>
        <w:t>salar</w:t>
      </w:r>
      <w:proofErr w:type="spellEnd"/>
      <w:r w:rsidR="00846916">
        <w:rPr>
          <w:rFonts w:ascii="Times New Roman" w:hAnsi="Times New Roman" w:cs="Times New Roman"/>
          <w:sz w:val="24"/>
          <w:szCs w:val="24"/>
        </w:rPr>
        <w:t>)</w:t>
      </w:r>
      <w:r w:rsidR="00956C53">
        <w:rPr>
          <w:rFonts w:ascii="Times New Roman" w:hAnsi="Times New Roman" w:cs="Times New Roman"/>
          <w:sz w:val="24"/>
          <w:szCs w:val="24"/>
        </w:rPr>
        <w:t xml:space="preserve"> with respect to the specialist </w:t>
      </w:r>
      <w:r w:rsidR="00956C53">
        <w:rPr>
          <w:rFonts w:ascii="Times New Roman" w:hAnsi="Times New Roman" w:cs="Times New Roman"/>
          <w:i/>
          <w:sz w:val="24"/>
          <w:szCs w:val="24"/>
        </w:rPr>
        <w:t>L. salmonis</w:t>
      </w:r>
      <w:r w:rsidR="00846916">
        <w:rPr>
          <w:rFonts w:ascii="Times New Roman" w:hAnsi="Times New Roman" w:cs="Times New Roman"/>
          <w:sz w:val="24"/>
          <w:szCs w:val="24"/>
        </w:rPr>
        <w:t xml:space="preserve"> (Morton et al. 2004; </w:t>
      </w:r>
      <w:proofErr w:type="spellStart"/>
      <w:r w:rsidR="00D30736">
        <w:rPr>
          <w:rFonts w:ascii="Times New Roman" w:hAnsi="Times New Roman" w:cs="Times New Roman"/>
          <w:sz w:val="24"/>
          <w:szCs w:val="24"/>
        </w:rPr>
        <w:t>Krkošek</w:t>
      </w:r>
      <w:proofErr w:type="spellEnd"/>
      <w:r w:rsidR="00846916">
        <w:rPr>
          <w:rFonts w:ascii="Times New Roman" w:hAnsi="Times New Roman" w:cs="Times New Roman"/>
          <w:sz w:val="24"/>
          <w:szCs w:val="24"/>
        </w:rPr>
        <w:t xml:space="preserve"> et al. 2005</w:t>
      </w:r>
      <w:r w:rsidR="00322FA4">
        <w:rPr>
          <w:rFonts w:ascii="Times New Roman" w:hAnsi="Times New Roman" w:cs="Times New Roman"/>
          <w:sz w:val="24"/>
          <w:szCs w:val="24"/>
        </w:rPr>
        <w:t>; Peacock et al. 2016</w:t>
      </w:r>
      <w:r w:rsidR="00846916">
        <w:rPr>
          <w:rFonts w:ascii="Times New Roman" w:hAnsi="Times New Roman" w:cs="Times New Roman"/>
          <w:sz w:val="24"/>
          <w:szCs w:val="24"/>
        </w:rPr>
        <w:t>)</w:t>
      </w:r>
      <w:r w:rsidR="00956C53">
        <w:rPr>
          <w:rFonts w:ascii="Times New Roman" w:hAnsi="Times New Roman" w:cs="Times New Roman"/>
          <w:sz w:val="24"/>
          <w:szCs w:val="24"/>
        </w:rPr>
        <w:t xml:space="preserve"> but likely less so for the generalist louse, </w:t>
      </w:r>
      <w:r w:rsidR="00956C53">
        <w:rPr>
          <w:rFonts w:ascii="Times New Roman" w:hAnsi="Times New Roman" w:cs="Times New Roman"/>
          <w:i/>
          <w:sz w:val="24"/>
          <w:szCs w:val="24"/>
        </w:rPr>
        <w:t>C. clemensi</w:t>
      </w:r>
      <w:r w:rsidR="00956C53">
        <w:rPr>
          <w:rFonts w:ascii="Times New Roman" w:hAnsi="Times New Roman" w:cs="Times New Roman"/>
          <w:sz w:val="24"/>
          <w:szCs w:val="24"/>
        </w:rPr>
        <w:t xml:space="preserve">. </w:t>
      </w:r>
      <w:r>
        <w:rPr>
          <w:rFonts w:ascii="Times New Roman" w:hAnsi="Times New Roman" w:cs="Times New Roman"/>
          <w:sz w:val="24"/>
          <w:szCs w:val="24"/>
        </w:rPr>
        <w:t>In a form of apparent competition, w</w:t>
      </w:r>
      <w:r w:rsidR="00956C53">
        <w:rPr>
          <w:rFonts w:ascii="Times New Roman" w:hAnsi="Times New Roman" w:cs="Times New Roman"/>
          <w:sz w:val="24"/>
          <w:szCs w:val="24"/>
        </w:rPr>
        <w:t xml:space="preserve">ild </w:t>
      </w:r>
      <w:r w:rsidR="00E9281D">
        <w:rPr>
          <w:rFonts w:ascii="Times New Roman" w:hAnsi="Times New Roman" w:cs="Times New Roman"/>
          <w:sz w:val="24"/>
          <w:szCs w:val="24"/>
        </w:rPr>
        <w:t>Pacific</w:t>
      </w:r>
      <w:r w:rsidR="00956C53">
        <w:rPr>
          <w:rFonts w:ascii="Times New Roman" w:hAnsi="Times New Roman" w:cs="Times New Roman"/>
          <w:sz w:val="24"/>
          <w:szCs w:val="24"/>
        </w:rPr>
        <w:t xml:space="preserve"> herring (</w:t>
      </w:r>
      <w:r w:rsidR="00956C53">
        <w:rPr>
          <w:rFonts w:ascii="Times New Roman" w:hAnsi="Times New Roman" w:cs="Times New Roman"/>
          <w:i/>
          <w:sz w:val="24"/>
          <w:szCs w:val="24"/>
        </w:rPr>
        <w:t xml:space="preserve">Clupea </w:t>
      </w:r>
      <w:proofErr w:type="spellStart"/>
      <w:r w:rsidR="00956C53">
        <w:rPr>
          <w:rFonts w:ascii="Times New Roman" w:hAnsi="Times New Roman" w:cs="Times New Roman"/>
          <w:i/>
          <w:sz w:val="24"/>
          <w:szCs w:val="24"/>
        </w:rPr>
        <w:t>pallasii</w:t>
      </w:r>
      <w:proofErr w:type="spellEnd"/>
      <w:r w:rsidR="00956C53">
        <w:rPr>
          <w:rFonts w:ascii="Times New Roman" w:hAnsi="Times New Roman" w:cs="Times New Roman"/>
          <w:sz w:val="24"/>
          <w:szCs w:val="24"/>
        </w:rPr>
        <w:t xml:space="preserve">) </w:t>
      </w:r>
      <w:r>
        <w:rPr>
          <w:rFonts w:ascii="Times New Roman" w:hAnsi="Times New Roman" w:cs="Times New Roman"/>
          <w:sz w:val="24"/>
          <w:szCs w:val="24"/>
        </w:rPr>
        <w:t>likely</w:t>
      </w:r>
      <w:r w:rsidR="00956C53">
        <w:rPr>
          <w:rFonts w:ascii="Times New Roman" w:hAnsi="Times New Roman" w:cs="Times New Roman"/>
          <w:sz w:val="24"/>
          <w:szCs w:val="24"/>
        </w:rPr>
        <w:t xml:space="preserve"> play a large role in transmitting </w:t>
      </w:r>
      <w:r w:rsidR="00956C53">
        <w:rPr>
          <w:rFonts w:ascii="Times New Roman" w:hAnsi="Times New Roman" w:cs="Times New Roman"/>
          <w:i/>
          <w:sz w:val="24"/>
          <w:szCs w:val="24"/>
        </w:rPr>
        <w:t xml:space="preserve">C. clemensi </w:t>
      </w:r>
      <w:r w:rsidR="00956C53">
        <w:rPr>
          <w:rFonts w:ascii="Times New Roman" w:hAnsi="Times New Roman" w:cs="Times New Roman"/>
          <w:sz w:val="24"/>
          <w:szCs w:val="24"/>
        </w:rPr>
        <w:t>to juvenile salmon (</w:t>
      </w:r>
      <w:proofErr w:type="spellStart"/>
      <w:r w:rsidR="00956C53">
        <w:rPr>
          <w:rFonts w:ascii="Times New Roman" w:hAnsi="Times New Roman" w:cs="Times New Roman"/>
          <w:sz w:val="24"/>
          <w:szCs w:val="24"/>
        </w:rPr>
        <w:t>Groner</w:t>
      </w:r>
      <w:proofErr w:type="spellEnd"/>
      <w:r w:rsidR="00956C53">
        <w:rPr>
          <w:rFonts w:ascii="Times New Roman" w:hAnsi="Times New Roman" w:cs="Times New Roman"/>
          <w:sz w:val="24"/>
          <w:szCs w:val="24"/>
        </w:rPr>
        <w:t xml:space="preserve"> et al. 2016), and these generalists also</w:t>
      </w:r>
      <w:r w:rsidR="00906435" w:rsidRPr="00906435">
        <w:rPr>
          <w:rFonts w:ascii="Times New Roman" w:hAnsi="Times New Roman" w:cs="Times New Roman"/>
          <w:sz w:val="24"/>
          <w:szCs w:val="24"/>
        </w:rPr>
        <w:t xml:space="preserve"> host-swit</w:t>
      </w:r>
      <w:r w:rsidR="00956C53">
        <w:rPr>
          <w:rFonts w:ascii="Times New Roman" w:hAnsi="Times New Roman" w:cs="Times New Roman"/>
          <w:sz w:val="24"/>
          <w:szCs w:val="24"/>
        </w:rPr>
        <w:t>ch</w:t>
      </w:r>
      <w:r w:rsidR="00906435" w:rsidRPr="00906435">
        <w:rPr>
          <w:rFonts w:ascii="Times New Roman" w:hAnsi="Times New Roman" w:cs="Times New Roman"/>
          <w:sz w:val="24"/>
          <w:szCs w:val="24"/>
        </w:rPr>
        <w:t xml:space="preserve"> from sympatric subadult </w:t>
      </w:r>
      <w:proofErr w:type="spellStart"/>
      <w:r w:rsidR="00906435" w:rsidRPr="00906435">
        <w:rPr>
          <w:rFonts w:ascii="Times New Roman" w:hAnsi="Times New Roman" w:cs="Times New Roman"/>
          <w:sz w:val="24"/>
          <w:szCs w:val="24"/>
        </w:rPr>
        <w:t>coho</w:t>
      </w:r>
      <w:proofErr w:type="spellEnd"/>
      <w:r w:rsidR="00906435" w:rsidRPr="00906435">
        <w:rPr>
          <w:rFonts w:ascii="Times New Roman" w:hAnsi="Times New Roman" w:cs="Times New Roman"/>
          <w:sz w:val="24"/>
          <w:szCs w:val="24"/>
        </w:rPr>
        <w:t xml:space="preserve"> </w:t>
      </w:r>
      <w:r w:rsidR="00E9281D">
        <w:rPr>
          <w:rFonts w:ascii="Times New Roman" w:hAnsi="Times New Roman" w:cs="Times New Roman"/>
          <w:sz w:val="24"/>
          <w:szCs w:val="24"/>
        </w:rPr>
        <w:t>(</w:t>
      </w:r>
      <w:r w:rsidR="00E9281D">
        <w:rPr>
          <w:rFonts w:ascii="Times New Roman" w:hAnsi="Times New Roman" w:cs="Times New Roman"/>
          <w:i/>
          <w:sz w:val="24"/>
          <w:szCs w:val="24"/>
        </w:rPr>
        <w:t>O. kisutch</w:t>
      </w:r>
      <w:r w:rsidR="00E9281D">
        <w:rPr>
          <w:rFonts w:ascii="Times New Roman" w:hAnsi="Times New Roman" w:cs="Times New Roman"/>
          <w:sz w:val="24"/>
          <w:szCs w:val="24"/>
        </w:rPr>
        <w:t xml:space="preserve">) </w:t>
      </w:r>
      <w:r w:rsidR="00906435" w:rsidRPr="00906435">
        <w:rPr>
          <w:rFonts w:ascii="Times New Roman" w:hAnsi="Times New Roman" w:cs="Times New Roman"/>
          <w:sz w:val="24"/>
          <w:szCs w:val="24"/>
        </w:rPr>
        <w:t xml:space="preserve">and chinook </w:t>
      </w:r>
      <w:r w:rsidR="00E9281D">
        <w:rPr>
          <w:rFonts w:ascii="Times New Roman" w:hAnsi="Times New Roman" w:cs="Times New Roman"/>
          <w:sz w:val="24"/>
          <w:szCs w:val="24"/>
        </w:rPr>
        <w:t>(</w:t>
      </w:r>
      <w:r w:rsidR="00E9281D">
        <w:rPr>
          <w:rFonts w:ascii="Times New Roman" w:hAnsi="Times New Roman" w:cs="Times New Roman"/>
          <w:i/>
          <w:sz w:val="24"/>
          <w:szCs w:val="24"/>
        </w:rPr>
        <w:t xml:space="preserve">O. </w:t>
      </w:r>
      <w:proofErr w:type="spellStart"/>
      <w:r w:rsidR="00E9281D">
        <w:rPr>
          <w:rFonts w:ascii="Times New Roman" w:hAnsi="Times New Roman" w:cs="Times New Roman"/>
          <w:i/>
          <w:sz w:val="24"/>
          <w:szCs w:val="24"/>
        </w:rPr>
        <w:t>tshawytscha</w:t>
      </w:r>
      <w:proofErr w:type="spellEnd"/>
      <w:r w:rsidR="00E9281D">
        <w:rPr>
          <w:rFonts w:ascii="Times New Roman" w:hAnsi="Times New Roman" w:cs="Times New Roman"/>
          <w:sz w:val="24"/>
          <w:szCs w:val="24"/>
        </w:rPr>
        <w:t xml:space="preserve">) </w:t>
      </w:r>
      <w:r w:rsidR="00906435" w:rsidRPr="00906435">
        <w:rPr>
          <w:rFonts w:ascii="Times New Roman" w:hAnsi="Times New Roman" w:cs="Times New Roman"/>
          <w:sz w:val="24"/>
          <w:szCs w:val="24"/>
        </w:rPr>
        <w:t>salmon (</w:t>
      </w:r>
      <w:proofErr w:type="spellStart"/>
      <w:r w:rsidR="00D30736">
        <w:rPr>
          <w:rFonts w:ascii="Times New Roman" w:hAnsi="Times New Roman" w:cs="Times New Roman"/>
          <w:sz w:val="24"/>
          <w:szCs w:val="24"/>
        </w:rPr>
        <w:t>Krkošek</w:t>
      </w:r>
      <w:proofErr w:type="spellEnd"/>
      <w:r w:rsidR="00906435" w:rsidRPr="00906435">
        <w:rPr>
          <w:rFonts w:ascii="Times New Roman" w:hAnsi="Times New Roman" w:cs="Times New Roman"/>
          <w:sz w:val="24"/>
          <w:szCs w:val="24"/>
        </w:rPr>
        <w:t xml:space="preserve"> 2009). Typically, adult pink, chum, and sockeye </w:t>
      </w:r>
      <w:r w:rsidR="00834B4E">
        <w:rPr>
          <w:rFonts w:ascii="Times New Roman" w:hAnsi="Times New Roman" w:cs="Times New Roman"/>
          <w:sz w:val="24"/>
          <w:szCs w:val="24"/>
        </w:rPr>
        <w:t>reside</w:t>
      </w:r>
      <w:r w:rsidR="00906435" w:rsidRPr="00906435">
        <w:rPr>
          <w:rFonts w:ascii="Times New Roman" w:hAnsi="Times New Roman" w:cs="Times New Roman"/>
          <w:sz w:val="24"/>
          <w:szCs w:val="24"/>
        </w:rPr>
        <w:t xml:space="preserve"> offshore during spring/early summer as the juvenile salmon migrate northwards up the coast. The juveniles become sympatric with their in-migrating adult conspecifics</w:t>
      </w:r>
      <w:r w:rsidR="00834B4E">
        <w:rPr>
          <w:rFonts w:ascii="Times New Roman" w:hAnsi="Times New Roman" w:cs="Times New Roman"/>
          <w:sz w:val="24"/>
          <w:szCs w:val="24"/>
        </w:rPr>
        <w:t xml:space="preserve"> </w:t>
      </w:r>
      <w:r w:rsidR="000B244D">
        <w:rPr>
          <w:rFonts w:ascii="Times New Roman" w:hAnsi="Times New Roman" w:cs="Times New Roman"/>
          <w:sz w:val="24"/>
          <w:szCs w:val="24"/>
        </w:rPr>
        <w:t xml:space="preserve">at </w:t>
      </w:r>
      <w:r w:rsidR="00906435" w:rsidRPr="00906435">
        <w:rPr>
          <w:rFonts w:ascii="Times New Roman" w:hAnsi="Times New Roman" w:cs="Times New Roman"/>
          <w:sz w:val="24"/>
          <w:szCs w:val="24"/>
        </w:rPr>
        <w:t>the northern end of their coastal migration towards the end of summer, when the juveniles are typically 10-100 times larger than when they first emerged into the marine environment, and have developed scales (</w:t>
      </w:r>
      <w:proofErr w:type="spellStart"/>
      <w:r w:rsidR="00D30736">
        <w:rPr>
          <w:rFonts w:ascii="Times New Roman" w:hAnsi="Times New Roman" w:cs="Times New Roman"/>
          <w:sz w:val="24"/>
          <w:szCs w:val="24"/>
        </w:rPr>
        <w:t>Krkošek</w:t>
      </w:r>
      <w:proofErr w:type="spellEnd"/>
      <w:r w:rsidR="00906435" w:rsidRPr="00906435">
        <w:rPr>
          <w:rFonts w:ascii="Times New Roman" w:hAnsi="Times New Roman" w:cs="Times New Roman"/>
          <w:sz w:val="24"/>
          <w:szCs w:val="24"/>
        </w:rPr>
        <w:t xml:space="preserve"> et al. 2007b). </w:t>
      </w:r>
      <w:r w:rsidR="00834B4E">
        <w:rPr>
          <w:rFonts w:ascii="Times New Roman" w:hAnsi="Times New Roman" w:cs="Times New Roman"/>
          <w:sz w:val="24"/>
          <w:szCs w:val="24"/>
        </w:rPr>
        <w:t>At this point in their migration,</w:t>
      </w:r>
      <w:r w:rsidR="00906435" w:rsidRPr="00906435">
        <w:rPr>
          <w:rFonts w:ascii="Times New Roman" w:hAnsi="Times New Roman" w:cs="Times New Roman"/>
          <w:sz w:val="24"/>
          <w:szCs w:val="24"/>
        </w:rPr>
        <w:t xml:space="preserve"> juveniles are prepared to deal with the increased infection pressure that will come with adult salmon who have been harbouring significant parasite loads out at sea (Nagasawa 2001). However, </w:t>
      </w:r>
      <w:r w:rsidR="00834B4E">
        <w:rPr>
          <w:rFonts w:ascii="Times New Roman" w:hAnsi="Times New Roman" w:cs="Times New Roman"/>
          <w:sz w:val="24"/>
          <w:szCs w:val="24"/>
        </w:rPr>
        <w:t xml:space="preserve">research has shown that </w:t>
      </w:r>
      <w:r w:rsidR="00906435" w:rsidRPr="00906435">
        <w:rPr>
          <w:rFonts w:ascii="Times New Roman" w:hAnsi="Times New Roman" w:cs="Times New Roman"/>
          <w:sz w:val="24"/>
          <w:szCs w:val="24"/>
        </w:rPr>
        <w:t>with the addition of fish farms along the western coast of mainland British Columbia and the eastern coast of Vancouver island, this whole dynamic has changed. These farms, which hold large numbers of Atlantic salmon, can act as re</w:t>
      </w:r>
      <w:r w:rsidR="00834B4E">
        <w:rPr>
          <w:rFonts w:ascii="Times New Roman" w:hAnsi="Times New Roman" w:cs="Times New Roman"/>
          <w:sz w:val="24"/>
          <w:szCs w:val="24"/>
        </w:rPr>
        <w:t xml:space="preserve">servoirs </w:t>
      </w:r>
      <w:r w:rsidR="00906435" w:rsidRPr="00906435">
        <w:rPr>
          <w:rFonts w:ascii="Times New Roman" w:hAnsi="Times New Roman" w:cs="Times New Roman"/>
          <w:sz w:val="24"/>
          <w:szCs w:val="24"/>
        </w:rPr>
        <w:t xml:space="preserve">for both species of lice, thereby eliminating the </w:t>
      </w:r>
      <w:proofErr w:type="spellStart"/>
      <w:r w:rsidR="00906435" w:rsidRPr="00906435">
        <w:rPr>
          <w:rFonts w:ascii="Times New Roman" w:hAnsi="Times New Roman" w:cs="Times New Roman"/>
          <w:sz w:val="24"/>
          <w:szCs w:val="24"/>
        </w:rPr>
        <w:t>spatio</w:t>
      </w:r>
      <w:proofErr w:type="spellEnd"/>
      <w:r w:rsidR="00906435" w:rsidRPr="00906435">
        <w:rPr>
          <w:rFonts w:ascii="Times New Roman" w:hAnsi="Times New Roman" w:cs="Times New Roman"/>
          <w:sz w:val="24"/>
          <w:szCs w:val="24"/>
        </w:rPr>
        <w:t xml:space="preserve">-temporal </w:t>
      </w:r>
      <w:proofErr w:type="spellStart"/>
      <w:r w:rsidR="00906435" w:rsidRPr="00906435">
        <w:rPr>
          <w:rFonts w:ascii="Times New Roman" w:hAnsi="Times New Roman" w:cs="Times New Roman"/>
          <w:sz w:val="24"/>
          <w:szCs w:val="24"/>
        </w:rPr>
        <w:t>allopatry</w:t>
      </w:r>
      <w:proofErr w:type="spellEnd"/>
      <w:r w:rsidR="00906435" w:rsidRPr="00906435">
        <w:rPr>
          <w:rFonts w:ascii="Times New Roman" w:hAnsi="Times New Roman" w:cs="Times New Roman"/>
          <w:sz w:val="24"/>
          <w:szCs w:val="24"/>
        </w:rPr>
        <w:t xml:space="preserve"> between </w:t>
      </w:r>
      <w:r w:rsidR="00834B4E">
        <w:rPr>
          <w:rFonts w:ascii="Times New Roman" w:hAnsi="Times New Roman" w:cs="Times New Roman"/>
          <w:sz w:val="24"/>
          <w:szCs w:val="24"/>
        </w:rPr>
        <w:t>the adult salmon with their high levels of infection,</w:t>
      </w:r>
      <w:r w:rsidR="00906435" w:rsidRPr="00906435">
        <w:rPr>
          <w:rFonts w:ascii="Times New Roman" w:hAnsi="Times New Roman" w:cs="Times New Roman"/>
          <w:sz w:val="24"/>
          <w:szCs w:val="24"/>
        </w:rPr>
        <w:t xml:space="preserve"> and </w:t>
      </w:r>
      <w:r w:rsidR="00834B4E">
        <w:rPr>
          <w:rFonts w:ascii="Times New Roman" w:hAnsi="Times New Roman" w:cs="Times New Roman"/>
          <w:sz w:val="24"/>
          <w:szCs w:val="24"/>
        </w:rPr>
        <w:t xml:space="preserve">the vulnerable juvenile salmon. This elimination </w:t>
      </w:r>
      <w:r w:rsidR="00906435" w:rsidRPr="00906435">
        <w:rPr>
          <w:rFonts w:ascii="Times New Roman" w:hAnsi="Times New Roman" w:cs="Times New Roman"/>
          <w:sz w:val="24"/>
          <w:szCs w:val="24"/>
        </w:rPr>
        <w:t>vastly increas</w:t>
      </w:r>
      <w:r w:rsidR="00834B4E">
        <w:rPr>
          <w:rFonts w:ascii="Times New Roman" w:hAnsi="Times New Roman" w:cs="Times New Roman"/>
          <w:sz w:val="24"/>
          <w:szCs w:val="24"/>
        </w:rPr>
        <w:t>es</w:t>
      </w:r>
      <w:r w:rsidR="00906435" w:rsidRPr="00906435">
        <w:rPr>
          <w:rFonts w:ascii="Times New Roman" w:hAnsi="Times New Roman" w:cs="Times New Roman"/>
          <w:sz w:val="24"/>
          <w:szCs w:val="24"/>
        </w:rPr>
        <w:t xml:space="preserve"> the infection pressure on the juvenile</w:t>
      </w:r>
      <w:r w:rsidR="00834B4E">
        <w:rPr>
          <w:rFonts w:ascii="Times New Roman" w:hAnsi="Times New Roman" w:cs="Times New Roman"/>
          <w:sz w:val="24"/>
          <w:szCs w:val="24"/>
        </w:rPr>
        <w:t xml:space="preserve">s </w:t>
      </w:r>
      <w:r w:rsidR="00906435" w:rsidRPr="00906435">
        <w:rPr>
          <w:rFonts w:ascii="Times New Roman" w:hAnsi="Times New Roman" w:cs="Times New Roman"/>
          <w:sz w:val="24"/>
          <w:szCs w:val="24"/>
        </w:rPr>
        <w:t>during their northern migration, likely contributing significantly to population decline (</w:t>
      </w:r>
      <w:proofErr w:type="spellStart"/>
      <w:r w:rsidR="00D30736">
        <w:rPr>
          <w:rFonts w:ascii="Times New Roman" w:hAnsi="Times New Roman" w:cs="Times New Roman"/>
          <w:sz w:val="24"/>
          <w:szCs w:val="24"/>
        </w:rPr>
        <w:t>Krkošek</w:t>
      </w:r>
      <w:proofErr w:type="spellEnd"/>
      <w:r w:rsidR="00906435" w:rsidRPr="00906435">
        <w:rPr>
          <w:rFonts w:ascii="Times New Roman" w:hAnsi="Times New Roman" w:cs="Times New Roman"/>
          <w:sz w:val="24"/>
          <w:szCs w:val="24"/>
        </w:rPr>
        <w:t xml:space="preserve"> et al. 2005; </w:t>
      </w:r>
      <w:proofErr w:type="spellStart"/>
      <w:r w:rsidR="00D30736">
        <w:rPr>
          <w:rFonts w:ascii="Times New Roman" w:hAnsi="Times New Roman" w:cs="Times New Roman"/>
          <w:sz w:val="24"/>
          <w:szCs w:val="24"/>
        </w:rPr>
        <w:t>Krkošek</w:t>
      </w:r>
      <w:proofErr w:type="spellEnd"/>
      <w:r w:rsidR="00906435" w:rsidRPr="00906435">
        <w:rPr>
          <w:rFonts w:ascii="Times New Roman" w:hAnsi="Times New Roman" w:cs="Times New Roman"/>
          <w:sz w:val="24"/>
          <w:szCs w:val="24"/>
        </w:rPr>
        <w:t xml:space="preserve"> et al. 2007a; </w:t>
      </w:r>
      <w:proofErr w:type="spellStart"/>
      <w:r w:rsidR="00D30736">
        <w:rPr>
          <w:rFonts w:ascii="Times New Roman" w:hAnsi="Times New Roman" w:cs="Times New Roman"/>
          <w:sz w:val="24"/>
          <w:szCs w:val="24"/>
        </w:rPr>
        <w:t>Krkošek</w:t>
      </w:r>
      <w:proofErr w:type="spellEnd"/>
      <w:r w:rsidR="00906435" w:rsidRPr="00906435">
        <w:rPr>
          <w:rFonts w:ascii="Times New Roman" w:hAnsi="Times New Roman" w:cs="Times New Roman"/>
          <w:sz w:val="24"/>
          <w:szCs w:val="24"/>
        </w:rPr>
        <w:t xml:space="preserve"> et al. 2007b; Costello 2009; Price et al. 2011).</w:t>
      </w:r>
    </w:p>
    <w:p w14:paraId="6A83A3F5" w14:textId="7FA64370" w:rsidR="00906435" w:rsidRPr="00906435" w:rsidRDefault="00906435" w:rsidP="007417DC">
      <w:pPr>
        <w:spacing w:after="0" w:line="480" w:lineRule="auto"/>
        <w:ind w:firstLine="720"/>
        <w:rPr>
          <w:rFonts w:ascii="Times New Roman" w:hAnsi="Times New Roman" w:cs="Times New Roman"/>
          <w:sz w:val="24"/>
          <w:szCs w:val="24"/>
        </w:rPr>
      </w:pPr>
      <w:r w:rsidRPr="00906435">
        <w:rPr>
          <w:rFonts w:ascii="Times New Roman" w:hAnsi="Times New Roman" w:cs="Times New Roman"/>
          <w:sz w:val="24"/>
          <w:szCs w:val="24"/>
        </w:rPr>
        <w:lastRenderedPageBreak/>
        <w:t xml:space="preserve">While evidence suggests that population-level declines are directly related to increased infection pressure from these parasites, there are still many unknowns surrounding the host-pathogen dynamics in this system (Hunt et al. 2018). Indeed, there is little known about the patterns of infection across the different species of fish and lice. Questions still remain as to whether or not different species of salmon show higher infection loads of </w:t>
      </w:r>
      <w:r w:rsidRPr="00906435">
        <w:rPr>
          <w:rFonts w:ascii="Times New Roman" w:hAnsi="Times New Roman" w:cs="Times New Roman"/>
          <w:i/>
          <w:sz w:val="24"/>
          <w:szCs w:val="24"/>
        </w:rPr>
        <w:t xml:space="preserve">C. clemensi </w:t>
      </w:r>
      <w:r w:rsidRPr="00906435">
        <w:rPr>
          <w:rFonts w:ascii="Times New Roman" w:hAnsi="Times New Roman" w:cs="Times New Roman"/>
          <w:sz w:val="24"/>
          <w:szCs w:val="24"/>
        </w:rPr>
        <w:t xml:space="preserve">vs. </w:t>
      </w:r>
      <w:r w:rsidRPr="00906435">
        <w:rPr>
          <w:rFonts w:ascii="Times New Roman" w:hAnsi="Times New Roman" w:cs="Times New Roman"/>
          <w:i/>
          <w:sz w:val="24"/>
          <w:szCs w:val="24"/>
        </w:rPr>
        <w:t xml:space="preserve">L. salmonis </w:t>
      </w:r>
      <w:r w:rsidRPr="00906435">
        <w:rPr>
          <w:rFonts w:ascii="Times New Roman" w:hAnsi="Times New Roman" w:cs="Times New Roman"/>
          <w:sz w:val="24"/>
          <w:szCs w:val="24"/>
        </w:rPr>
        <w:t xml:space="preserve">as well as what environmental and life history traits affect parasite loads in these focal salmon species. While some previous work has suggested that sockeye juveniles are infected primarily by </w:t>
      </w:r>
      <w:r w:rsidRPr="00906435">
        <w:rPr>
          <w:rFonts w:ascii="Times New Roman" w:hAnsi="Times New Roman" w:cs="Times New Roman"/>
          <w:i/>
          <w:sz w:val="24"/>
          <w:szCs w:val="24"/>
        </w:rPr>
        <w:t>C. clemensi</w:t>
      </w:r>
      <w:r w:rsidRPr="00906435">
        <w:rPr>
          <w:rFonts w:ascii="Times New Roman" w:hAnsi="Times New Roman" w:cs="Times New Roman"/>
          <w:sz w:val="24"/>
          <w:szCs w:val="24"/>
        </w:rPr>
        <w:t xml:space="preserve"> (Price et al. 2011; Godwin et al. 2015), estimates for pink and chum salmon do not exist, and information regarding what other factors affect parasite load for these three species is still relatively sparse. The present study </w:t>
      </w:r>
      <w:r w:rsidR="00C728A4">
        <w:rPr>
          <w:rFonts w:ascii="Times New Roman" w:hAnsi="Times New Roman" w:cs="Times New Roman"/>
          <w:sz w:val="24"/>
          <w:szCs w:val="24"/>
        </w:rPr>
        <w:t>attempts</w:t>
      </w:r>
      <w:r w:rsidRPr="00906435">
        <w:rPr>
          <w:rFonts w:ascii="Times New Roman" w:hAnsi="Times New Roman" w:cs="Times New Roman"/>
          <w:sz w:val="24"/>
          <w:szCs w:val="24"/>
        </w:rPr>
        <w:t xml:space="preserve"> to shed some light on the relationships between pink, chum, and sockeye juvenile salmon and their sea lice parasites using data from the Hakai Juvenile Salmon Marine Survival program, collected between 2015 and 2018. Specifically, the goals of this study are to </w:t>
      </w:r>
      <w:r w:rsidR="00834B4E">
        <w:rPr>
          <w:rFonts w:ascii="Times New Roman" w:hAnsi="Times New Roman" w:cs="Times New Roman"/>
          <w:sz w:val="24"/>
          <w:szCs w:val="24"/>
        </w:rPr>
        <w:t xml:space="preserve">1) </w:t>
      </w:r>
      <w:r w:rsidRPr="00906435">
        <w:rPr>
          <w:rFonts w:ascii="Times New Roman" w:hAnsi="Times New Roman" w:cs="Times New Roman"/>
          <w:sz w:val="24"/>
          <w:szCs w:val="24"/>
        </w:rPr>
        <w:t xml:space="preserve">determine the parasite loads of both </w:t>
      </w:r>
      <w:r w:rsidRPr="00906435">
        <w:rPr>
          <w:rFonts w:ascii="Times New Roman" w:hAnsi="Times New Roman" w:cs="Times New Roman"/>
          <w:i/>
          <w:sz w:val="24"/>
          <w:szCs w:val="24"/>
        </w:rPr>
        <w:t xml:space="preserve">C. clemensi </w:t>
      </w:r>
      <w:r w:rsidRPr="00906435">
        <w:rPr>
          <w:rFonts w:ascii="Times New Roman" w:hAnsi="Times New Roman" w:cs="Times New Roman"/>
          <w:sz w:val="24"/>
          <w:szCs w:val="24"/>
        </w:rPr>
        <w:t>and</w:t>
      </w:r>
      <w:r w:rsidRPr="00906435">
        <w:rPr>
          <w:rFonts w:ascii="Times New Roman" w:hAnsi="Times New Roman" w:cs="Times New Roman"/>
          <w:i/>
          <w:sz w:val="24"/>
          <w:szCs w:val="24"/>
        </w:rPr>
        <w:t xml:space="preserve"> L. salmonis</w:t>
      </w:r>
      <w:r w:rsidRPr="00906435">
        <w:rPr>
          <w:rFonts w:ascii="Times New Roman" w:hAnsi="Times New Roman" w:cs="Times New Roman"/>
          <w:sz w:val="24"/>
          <w:szCs w:val="24"/>
        </w:rPr>
        <w:t xml:space="preserve"> on pink, chum, and sockeye salmon</w:t>
      </w:r>
      <w:r w:rsidR="00834B4E">
        <w:rPr>
          <w:rFonts w:ascii="Times New Roman" w:hAnsi="Times New Roman" w:cs="Times New Roman"/>
          <w:sz w:val="24"/>
          <w:szCs w:val="24"/>
        </w:rPr>
        <w:t xml:space="preserve"> and investigate</w:t>
      </w:r>
      <w:r w:rsidRPr="00906435">
        <w:rPr>
          <w:rFonts w:ascii="Times New Roman" w:hAnsi="Times New Roman" w:cs="Times New Roman"/>
          <w:sz w:val="24"/>
          <w:szCs w:val="24"/>
        </w:rPr>
        <w:t xml:space="preserve"> what factors contribute to the differences in infection across the different salmon species</w:t>
      </w:r>
      <w:r w:rsidR="00C728A4">
        <w:rPr>
          <w:rFonts w:ascii="Times New Roman" w:hAnsi="Times New Roman" w:cs="Times New Roman"/>
          <w:sz w:val="24"/>
          <w:szCs w:val="24"/>
        </w:rPr>
        <w:t xml:space="preserve">, and </w:t>
      </w:r>
      <w:r w:rsidR="00834B4E">
        <w:rPr>
          <w:rFonts w:ascii="Times New Roman" w:hAnsi="Times New Roman" w:cs="Times New Roman"/>
          <w:sz w:val="24"/>
          <w:szCs w:val="24"/>
        </w:rPr>
        <w:t>2) explore the spatial differences in infection patterns between the Discovery Islands and Johnstone Strait to lend further insight into which possible infection pathways could be most important to determining lice load for these juvenile salmon</w:t>
      </w:r>
      <w:r w:rsidRPr="00906435">
        <w:rPr>
          <w:rFonts w:ascii="Times New Roman" w:hAnsi="Times New Roman" w:cs="Times New Roman"/>
          <w:sz w:val="24"/>
          <w:szCs w:val="24"/>
        </w:rPr>
        <w:t xml:space="preserve">. </w:t>
      </w:r>
    </w:p>
    <w:p w14:paraId="5735DEFF" w14:textId="77777777" w:rsidR="004D2569" w:rsidRDefault="004D2569" w:rsidP="007417DC">
      <w:pPr>
        <w:spacing w:after="0" w:line="480" w:lineRule="auto"/>
        <w:rPr>
          <w:rFonts w:ascii="Times New Roman" w:hAnsi="Times New Roman" w:cs="Times New Roman"/>
          <w:b/>
          <w:sz w:val="24"/>
          <w:szCs w:val="24"/>
        </w:rPr>
      </w:pPr>
    </w:p>
    <w:p w14:paraId="48B8B32E" w14:textId="77777777" w:rsidR="004D2569" w:rsidRPr="00E85109" w:rsidRDefault="004D2569" w:rsidP="007417DC">
      <w:pPr>
        <w:spacing w:after="0" w:line="480" w:lineRule="auto"/>
        <w:rPr>
          <w:rFonts w:ascii="Times New Roman" w:hAnsi="Times New Roman" w:cs="Times New Roman"/>
          <w:b/>
          <w:sz w:val="24"/>
          <w:szCs w:val="24"/>
        </w:rPr>
      </w:pPr>
      <w:r w:rsidRPr="00E85109">
        <w:rPr>
          <w:rFonts w:ascii="Times New Roman" w:hAnsi="Times New Roman" w:cs="Times New Roman"/>
          <w:b/>
          <w:sz w:val="24"/>
          <w:szCs w:val="24"/>
        </w:rPr>
        <w:t>Methods:</w:t>
      </w:r>
    </w:p>
    <w:p w14:paraId="70BEBDAE" w14:textId="77777777" w:rsidR="004D2569" w:rsidRPr="00E85109" w:rsidRDefault="004D2569" w:rsidP="007417DC">
      <w:pPr>
        <w:spacing w:after="0" w:line="480" w:lineRule="auto"/>
        <w:rPr>
          <w:rFonts w:ascii="Times New Roman" w:hAnsi="Times New Roman" w:cs="Times New Roman"/>
          <w:sz w:val="24"/>
          <w:szCs w:val="24"/>
        </w:rPr>
      </w:pPr>
      <w:r>
        <w:rPr>
          <w:rFonts w:ascii="Times New Roman" w:hAnsi="Times New Roman" w:cs="Times New Roman"/>
          <w:i/>
          <w:sz w:val="24"/>
          <w:szCs w:val="24"/>
        </w:rPr>
        <w:t>Field Observations</w:t>
      </w:r>
    </w:p>
    <w:p w14:paraId="607FB179" w14:textId="2BDC2F95" w:rsidR="004D2569" w:rsidRDefault="004D2569" w:rsidP="007417DC">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In order to obtain data on species-specific lice abundances</w:t>
      </w:r>
      <w:r>
        <w:rPr>
          <w:rFonts w:ascii="Times New Roman" w:hAnsi="Times New Roman" w:cs="Times New Roman"/>
          <w:sz w:val="24"/>
          <w:szCs w:val="24"/>
        </w:rPr>
        <w:t xml:space="preserve"> on the three focal species of juvenile salmon</w:t>
      </w:r>
      <w:r w:rsidRPr="00E85109">
        <w:rPr>
          <w:rFonts w:ascii="Times New Roman" w:hAnsi="Times New Roman" w:cs="Times New Roman"/>
          <w:sz w:val="24"/>
          <w:szCs w:val="24"/>
        </w:rPr>
        <w:t xml:space="preserve">, </w:t>
      </w:r>
      <w:r>
        <w:rPr>
          <w:rFonts w:ascii="Times New Roman" w:hAnsi="Times New Roman" w:cs="Times New Roman"/>
          <w:sz w:val="24"/>
          <w:szCs w:val="24"/>
        </w:rPr>
        <w:t>an extensive sampling regime was maintained over the course of 4 years (2015-</w:t>
      </w:r>
      <w:r>
        <w:rPr>
          <w:rFonts w:ascii="Times New Roman" w:hAnsi="Times New Roman" w:cs="Times New Roman"/>
          <w:sz w:val="24"/>
          <w:szCs w:val="24"/>
        </w:rPr>
        <w:lastRenderedPageBreak/>
        <w:t xml:space="preserve">2018) as part of broader work on juvenile </w:t>
      </w:r>
      <w:r w:rsidR="00E9281D">
        <w:rPr>
          <w:rFonts w:ascii="Times New Roman" w:hAnsi="Times New Roman" w:cs="Times New Roman"/>
          <w:sz w:val="24"/>
          <w:szCs w:val="24"/>
        </w:rPr>
        <w:t>Pacific</w:t>
      </w:r>
      <w:r>
        <w:rPr>
          <w:rFonts w:ascii="Times New Roman" w:hAnsi="Times New Roman" w:cs="Times New Roman"/>
          <w:sz w:val="24"/>
          <w:szCs w:val="24"/>
        </w:rPr>
        <w:t xml:space="preserve"> salmon survival (Hunt et al. 2018). Individuals</w:t>
      </w:r>
      <w:r w:rsidRPr="00E85109">
        <w:rPr>
          <w:rFonts w:ascii="Times New Roman" w:hAnsi="Times New Roman" w:cs="Times New Roman"/>
          <w:sz w:val="24"/>
          <w:szCs w:val="24"/>
        </w:rPr>
        <w:t xml:space="preserve"> were sampled during the </w:t>
      </w:r>
      <w:r>
        <w:rPr>
          <w:rFonts w:ascii="Times New Roman" w:hAnsi="Times New Roman" w:cs="Times New Roman"/>
          <w:sz w:val="24"/>
          <w:szCs w:val="24"/>
        </w:rPr>
        <w:t>peak of juvenile salmon outwards migration from</w:t>
      </w:r>
      <w:r w:rsidRPr="00E85109">
        <w:rPr>
          <w:rFonts w:ascii="Times New Roman" w:hAnsi="Times New Roman" w:cs="Times New Roman"/>
          <w:sz w:val="24"/>
          <w:szCs w:val="24"/>
        </w:rPr>
        <w:t xml:space="preserve"> May to July</w:t>
      </w:r>
      <w:r>
        <w:rPr>
          <w:rFonts w:ascii="Times New Roman" w:hAnsi="Times New Roman" w:cs="Times New Roman"/>
          <w:sz w:val="24"/>
          <w:szCs w:val="24"/>
        </w:rPr>
        <w:t>,</w:t>
      </w:r>
      <w:r w:rsidRPr="00E85109">
        <w:rPr>
          <w:rFonts w:ascii="Times New Roman" w:hAnsi="Times New Roman" w:cs="Times New Roman"/>
          <w:sz w:val="24"/>
          <w:szCs w:val="24"/>
        </w:rPr>
        <w:t xml:space="preserve"> at entry points to the Discovery Islands</w:t>
      </w:r>
      <w:r>
        <w:rPr>
          <w:rFonts w:ascii="Times New Roman" w:hAnsi="Times New Roman" w:cs="Times New Roman"/>
          <w:sz w:val="24"/>
          <w:szCs w:val="24"/>
        </w:rPr>
        <w:t xml:space="preserve"> from the Strait of Georgia</w:t>
      </w:r>
      <w:r w:rsidRPr="00E85109">
        <w:rPr>
          <w:rFonts w:ascii="Times New Roman" w:hAnsi="Times New Roman" w:cs="Times New Roman"/>
          <w:sz w:val="24"/>
          <w:szCs w:val="24"/>
        </w:rPr>
        <w:t>, and exit points from Johnstone Strait to Queen Charlotte Sound</w:t>
      </w:r>
      <w:r>
        <w:rPr>
          <w:rFonts w:ascii="Times New Roman" w:hAnsi="Times New Roman" w:cs="Times New Roman"/>
          <w:sz w:val="24"/>
          <w:szCs w:val="24"/>
        </w:rPr>
        <w:t xml:space="preserve"> (Fig. 1). Sites were visited every 4-7 days in 2015/16, and then weekly in 2017/18. </w:t>
      </w:r>
      <w:r w:rsidRPr="00E85109">
        <w:rPr>
          <w:rFonts w:ascii="Times New Roman" w:hAnsi="Times New Roman" w:cs="Times New Roman"/>
          <w:sz w:val="24"/>
          <w:szCs w:val="24"/>
        </w:rPr>
        <w:t xml:space="preserve">Purse seine nets </w:t>
      </w:r>
      <w:r>
        <w:rPr>
          <w:rFonts w:ascii="Times New Roman" w:hAnsi="Times New Roman" w:cs="Times New Roman"/>
          <w:sz w:val="24"/>
          <w:szCs w:val="24"/>
        </w:rPr>
        <w:t xml:space="preserve">(bunt: 27m x 9m with 13mm mesh; tow: 46m x 9m with 76mm mesh) </w:t>
      </w:r>
      <w:r w:rsidRPr="00E85109">
        <w:rPr>
          <w:rFonts w:ascii="Times New Roman" w:hAnsi="Times New Roman" w:cs="Times New Roman"/>
          <w:sz w:val="24"/>
          <w:szCs w:val="24"/>
        </w:rPr>
        <w:t>were deployed from small</w:t>
      </w:r>
      <w:r>
        <w:rPr>
          <w:rFonts w:ascii="Times New Roman" w:hAnsi="Times New Roman" w:cs="Times New Roman"/>
          <w:sz w:val="24"/>
          <w:szCs w:val="24"/>
        </w:rPr>
        <w:t>, 6-8m twin-outboard</w:t>
      </w:r>
      <w:r w:rsidRPr="00E85109">
        <w:rPr>
          <w:rFonts w:ascii="Times New Roman" w:hAnsi="Times New Roman" w:cs="Times New Roman"/>
          <w:sz w:val="24"/>
          <w:szCs w:val="24"/>
        </w:rPr>
        <w:t xml:space="preserve"> research vessels to capture samples of heterospecific schools comprised of juvenile pink</w:t>
      </w:r>
      <w:r>
        <w:rPr>
          <w:rFonts w:ascii="Times New Roman" w:hAnsi="Times New Roman" w:cs="Times New Roman"/>
          <w:sz w:val="24"/>
          <w:szCs w:val="24"/>
        </w:rPr>
        <w:t xml:space="preserve"> </w:t>
      </w:r>
      <w:r w:rsidRPr="00E85109">
        <w:rPr>
          <w:rFonts w:ascii="Times New Roman" w:hAnsi="Times New Roman" w:cs="Times New Roman"/>
          <w:sz w:val="24"/>
          <w:szCs w:val="24"/>
        </w:rPr>
        <w:t xml:space="preserve">chum and sockeye </w:t>
      </w:r>
      <w:r w:rsidRPr="006048EA">
        <w:rPr>
          <w:rFonts w:ascii="Times New Roman" w:hAnsi="Times New Roman" w:cs="Times New Roman"/>
          <w:sz w:val="24"/>
          <w:szCs w:val="24"/>
        </w:rPr>
        <w:t>salmon</w:t>
      </w:r>
      <w:r>
        <w:rPr>
          <w:rFonts w:ascii="Times New Roman" w:hAnsi="Times New Roman" w:cs="Times New Roman"/>
          <w:sz w:val="24"/>
          <w:szCs w:val="24"/>
        </w:rPr>
        <w:t>. The purse seine netting</w:t>
      </w:r>
      <w:r w:rsidRPr="00E85109">
        <w:rPr>
          <w:rFonts w:ascii="Times New Roman" w:hAnsi="Times New Roman" w:cs="Times New Roman"/>
          <w:sz w:val="24"/>
          <w:szCs w:val="24"/>
        </w:rPr>
        <w:t xml:space="preserve"> often </w:t>
      </w:r>
      <w:r>
        <w:rPr>
          <w:rFonts w:ascii="Times New Roman" w:hAnsi="Times New Roman" w:cs="Times New Roman"/>
          <w:sz w:val="24"/>
          <w:szCs w:val="24"/>
        </w:rPr>
        <w:t xml:space="preserve">also </w:t>
      </w:r>
      <w:r w:rsidR="00E9281D">
        <w:rPr>
          <w:rFonts w:ascii="Times New Roman" w:hAnsi="Times New Roman" w:cs="Times New Roman"/>
          <w:sz w:val="24"/>
          <w:szCs w:val="24"/>
        </w:rPr>
        <w:t xml:space="preserve">inadvertently </w:t>
      </w:r>
      <w:r>
        <w:rPr>
          <w:rFonts w:ascii="Times New Roman" w:hAnsi="Times New Roman" w:cs="Times New Roman"/>
          <w:sz w:val="24"/>
          <w:szCs w:val="24"/>
        </w:rPr>
        <w:t>captured</w:t>
      </w:r>
      <w:r w:rsidRPr="00E85109">
        <w:rPr>
          <w:rFonts w:ascii="Times New Roman" w:hAnsi="Times New Roman" w:cs="Times New Roman"/>
          <w:sz w:val="24"/>
          <w:szCs w:val="24"/>
        </w:rPr>
        <w:t xml:space="preserve"> </w:t>
      </w:r>
      <w:r>
        <w:rPr>
          <w:rFonts w:ascii="Times New Roman" w:hAnsi="Times New Roman" w:cs="Times New Roman"/>
          <w:sz w:val="24"/>
          <w:szCs w:val="24"/>
        </w:rPr>
        <w:t xml:space="preserve">some </w:t>
      </w:r>
      <w:r w:rsidRPr="00E85109">
        <w:rPr>
          <w:rFonts w:ascii="Times New Roman" w:hAnsi="Times New Roman" w:cs="Times New Roman"/>
          <w:sz w:val="24"/>
          <w:szCs w:val="24"/>
        </w:rPr>
        <w:t xml:space="preserve">sub-adult </w:t>
      </w:r>
      <w:proofErr w:type="spellStart"/>
      <w:r w:rsidRPr="00E85109">
        <w:rPr>
          <w:rFonts w:ascii="Times New Roman" w:hAnsi="Times New Roman" w:cs="Times New Roman"/>
          <w:sz w:val="24"/>
          <w:szCs w:val="24"/>
        </w:rPr>
        <w:t>coho</w:t>
      </w:r>
      <w:proofErr w:type="spellEnd"/>
      <w:r w:rsidRPr="00E85109">
        <w:rPr>
          <w:rFonts w:ascii="Times New Roman" w:hAnsi="Times New Roman" w:cs="Times New Roman"/>
          <w:sz w:val="24"/>
          <w:szCs w:val="24"/>
        </w:rPr>
        <w:t xml:space="preserve"> and chinook</w:t>
      </w:r>
      <w:r>
        <w:rPr>
          <w:rFonts w:ascii="Times New Roman" w:hAnsi="Times New Roman" w:cs="Times New Roman"/>
          <w:sz w:val="24"/>
          <w:szCs w:val="24"/>
        </w:rPr>
        <w:t xml:space="preserve"> </w:t>
      </w:r>
      <w:r w:rsidRPr="00E85109">
        <w:rPr>
          <w:rFonts w:ascii="Times New Roman" w:hAnsi="Times New Roman" w:cs="Times New Roman"/>
          <w:sz w:val="24"/>
          <w:szCs w:val="24"/>
        </w:rPr>
        <w:t>salmon</w:t>
      </w:r>
      <w:r>
        <w:rPr>
          <w:rFonts w:ascii="Times New Roman" w:hAnsi="Times New Roman" w:cs="Times New Roman"/>
          <w:sz w:val="24"/>
          <w:szCs w:val="24"/>
        </w:rPr>
        <w:t>,</w:t>
      </w:r>
      <w:r w:rsidRPr="00E85109">
        <w:rPr>
          <w:rFonts w:ascii="Times New Roman" w:hAnsi="Times New Roman" w:cs="Times New Roman"/>
          <w:sz w:val="24"/>
          <w:szCs w:val="24"/>
        </w:rPr>
        <w:t xml:space="preserve"> </w:t>
      </w:r>
      <w:r>
        <w:rPr>
          <w:rFonts w:ascii="Times New Roman" w:hAnsi="Times New Roman" w:cs="Times New Roman"/>
          <w:sz w:val="24"/>
          <w:szCs w:val="24"/>
        </w:rPr>
        <w:t xml:space="preserve">as well as </w:t>
      </w:r>
      <w:r w:rsidR="00E9281D">
        <w:rPr>
          <w:rFonts w:ascii="Times New Roman" w:hAnsi="Times New Roman" w:cs="Times New Roman"/>
          <w:sz w:val="24"/>
          <w:szCs w:val="24"/>
        </w:rPr>
        <w:t>Pacific</w:t>
      </w:r>
      <w:r>
        <w:rPr>
          <w:rFonts w:ascii="Times New Roman" w:hAnsi="Times New Roman" w:cs="Times New Roman"/>
          <w:sz w:val="24"/>
          <w:szCs w:val="24"/>
        </w:rPr>
        <w:t xml:space="preserve"> herring</w:t>
      </w:r>
      <w:r w:rsidR="00E9281D">
        <w:rPr>
          <w:rFonts w:ascii="Times New Roman" w:hAnsi="Times New Roman" w:cs="Times New Roman"/>
          <w:sz w:val="24"/>
          <w:szCs w:val="24"/>
        </w:rPr>
        <w:t xml:space="preserve">. </w:t>
      </w:r>
      <w:r>
        <w:rPr>
          <w:rFonts w:ascii="Times New Roman" w:hAnsi="Times New Roman" w:cs="Times New Roman"/>
          <w:sz w:val="24"/>
          <w:szCs w:val="24"/>
        </w:rPr>
        <w:t xml:space="preserve">During sampling, observers on the research vessel would conduct a visual survey transect to assess the surface activity of juvenile salmon. If no surface activity was observed after 20 minutes, the seine net was not deployed at that location. </w:t>
      </w:r>
    </w:p>
    <w:p w14:paraId="1DC85323" w14:textId="77777777" w:rsidR="004D2569" w:rsidRDefault="004D2569" w:rsidP="007417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seine had been deployed, it was used to corral the fish beside the boat, and juveniles were scooped up individually using a 4L plastic jug and transferred to a sampling bag. </w:t>
      </w:r>
      <w:r w:rsidRPr="00E85109">
        <w:rPr>
          <w:rFonts w:ascii="Times New Roman" w:hAnsi="Times New Roman" w:cs="Times New Roman"/>
          <w:sz w:val="24"/>
          <w:szCs w:val="24"/>
        </w:rPr>
        <w:t xml:space="preserve">Some individuals were euthanized </w:t>
      </w:r>
      <w:r>
        <w:rPr>
          <w:rFonts w:ascii="Times New Roman" w:hAnsi="Times New Roman" w:cs="Times New Roman"/>
          <w:sz w:val="24"/>
          <w:szCs w:val="24"/>
        </w:rPr>
        <w:t>using a</w:t>
      </w:r>
      <w:r w:rsidRPr="00081087">
        <w:rPr>
          <w:rFonts w:ascii="Times New Roman" w:hAnsi="Times New Roman" w:cs="Times New Roman"/>
          <w:sz w:val="24"/>
          <w:szCs w:val="24"/>
        </w:rPr>
        <w:t xml:space="preserve"> 250 mg • L</w:t>
      </w:r>
      <w:r>
        <w:rPr>
          <w:rFonts w:ascii="Times New Roman" w:hAnsi="Times New Roman" w:cs="Times New Roman"/>
          <w:sz w:val="24"/>
          <w:szCs w:val="24"/>
          <w:vertAlign w:val="superscript"/>
        </w:rPr>
        <w:t>-1</w:t>
      </w:r>
      <w:r>
        <w:rPr>
          <w:rFonts w:ascii="Times New Roman" w:hAnsi="Times New Roman" w:cs="Times New Roman"/>
          <w:sz w:val="24"/>
          <w:szCs w:val="24"/>
        </w:rPr>
        <w:t xml:space="preserve"> concentration of tricaine </w:t>
      </w:r>
      <w:proofErr w:type="spellStart"/>
      <w:r>
        <w:rPr>
          <w:rFonts w:ascii="Times New Roman" w:hAnsi="Times New Roman" w:cs="Times New Roman"/>
          <w:sz w:val="24"/>
          <w:szCs w:val="24"/>
        </w:rPr>
        <w:t>methanesulfonate</w:t>
      </w:r>
      <w:proofErr w:type="spellEnd"/>
      <w:r>
        <w:rPr>
          <w:rFonts w:ascii="Times New Roman" w:hAnsi="Times New Roman" w:cs="Times New Roman"/>
          <w:sz w:val="24"/>
          <w:szCs w:val="24"/>
        </w:rPr>
        <w:t xml:space="preserve">, </w:t>
      </w:r>
      <w:r w:rsidRPr="00E85109">
        <w:rPr>
          <w:rFonts w:ascii="Times New Roman" w:hAnsi="Times New Roman" w:cs="Times New Roman"/>
          <w:sz w:val="24"/>
          <w:szCs w:val="24"/>
        </w:rPr>
        <w:t>and retained for laboratory analysis, while the</w:t>
      </w:r>
      <w:r>
        <w:rPr>
          <w:rFonts w:ascii="Times New Roman" w:hAnsi="Times New Roman" w:cs="Times New Roman"/>
          <w:sz w:val="24"/>
          <w:szCs w:val="24"/>
        </w:rPr>
        <w:t xml:space="preserve"> other</w:t>
      </w:r>
      <w:r w:rsidRPr="00E85109">
        <w:rPr>
          <w:rFonts w:ascii="Times New Roman" w:hAnsi="Times New Roman" w:cs="Times New Roman"/>
          <w:sz w:val="24"/>
          <w:szCs w:val="24"/>
        </w:rPr>
        <w:t xml:space="preserve"> captured fish underwent examination using a hand lens on the boat and then were released. Information regarding fish body size, as well as number, life</w:t>
      </w:r>
      <w:r>
        <w:rPr>
          <w:rFonts w:ascii="Times New Roman" w:hAnsi="Times New Roman" w:cs="Times New Roman"/>
          <w:sz w:val="24"/>
          <w:szCs w:val="24"/>
        </w:rPr>
        <w:t xml:space="preserve"> stage</w:t>
      </w:r>
      <w:r w:rsidRPr="00E85109">
        <w:rPr>
          <w:rFonts w:ascii="Times New Roman" w:hAnsi="Times New Roman" w:cs="Times New Roman"/>
          <w:sz w:val="24"/>
          <w:szCs w:val="24"/>
        </w:rPr>
        <w:t xml:space="preserve">, and species of any sea lice present were recorded, along with relevant environmental data. </w:t>
      </w:r>
      <w:r>
        <w:rPr>
          <w:rFonts w:ascii="Times New Roman" w:hAnsi="Times New Roman" w:cs="Times New Roman"/>
          <w:sz w:val="24"/>
          <w:szCs w:val="24"/>
        </w:rPr>
        <w:t xml:space="preserve">During field observations </w:t>
      </w:r>
      <w:r>
        <w:rPr>
          <w:rFonts w:ascii="Times New Roman" w:hAnsi="Times New Roman" w:cs="Times New Roman"/>
          <w:i/>
          <w:sz w:val="24"/>
          <w:szCs w:val="24"/>
        </w:rPr>
        <w:t>in situ</w:t>
      </w:r>
      <w:r>
        <w:rPr>
          <w:rFonts w:ascii="Times New Roman" w:hAnsi="Times New Roman" w:cs="Times New Roman"/>
          <w:sz w:val="24"/>
          <w:szCs w:val="24"/>
        </w:rPr>
        <w:t xml:space="preserve">, two methods were used to identify sea lice. The ‘Motile’ method, comprised of identifying only the motile lice (pre-adult females, females, gravid females, and males for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and pre-adult females, females, gravid females, pre-adult males, and males for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 lice), and the ‘All Stages’ method that also categorized the copepodite- and chalimus-staged lice as </w:t>
      </w:r>
      <w:r>
        <w:rPr>
          <w:rFonts w:ascii="Times New Roman" w:hAnsi="Times New Roman" w:cs="Times New Roman"/>
          <w:i/>
          <w:sz w:val="24"/>
          <w:szCs w:val="24"/>
        </w:rPr>
        <w:t>C. clemensi</w:t>
      </w:r>
      <w:r>
        <w:rPr>
          <w:rFonts w:ascii="Times New Roman" w:hAnsi="Times New Roman" w:cs="Times New Roman"/>
          <w:sz w:val="24"/>
          <w:szCs w:val="24"/>
        </w:rPr>
        <w:t xml:space="preserve">,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or ‘unidentified species’. </w:t>
      </w:r>
      <w:r w:rsidRPr="00E85109">
        <w:rPr>
          <w:rFonts w:ascii="Times New Roman" w:hAnsi="Times New Roman" w:cs="Times New Roman"/>
          <w:sz w:val="24"/>
          <w:szCs w:val="24"/>
        </w:rPr>
        <w:t xml:space="preserve">Fish that were sacrificed for lab </w:t>
      </w:r>
      <w:r>
        <w:rPr>
          <w:rFonts w:ascii="Times New Roman" w:hAnsi="Times New Roman" w:cs="Times New Roman"/>
          <w:sz w:val="24"/>
          <w:szCs w:val="24"/>
        </w:rPr>
        <w:t>analysis</w:t>
      </w:r>
      <w:r w:rsidRPr="00E85109">
        <w:rPr>
          <w:rFonts w:ascii="Times New Roman" w:hAnsi="Times New Roman" w:cs="Times New Roman"/>
          <w:sz w:val="24"/>
          <w:szCs w:val="24"/>
        </w:rPr>
        <w:t xml:space="preserve"> were </w:t>
      </w:r>
      <w:r>
        <w:rPr>
          <w:rFonts w:ascii="Times New Roman" w:hAnsi="Times New Roman" w:cs="Times New Roman"/>
          <w:sz w:val="24"/>
          <w:szCs w:val="24"/>
        </w:rPr>
        <w:t xml:space="preserve">dissected at the Hakai </w:t>
      </w:r>
      <w:r>
        <w:rPr>
          <w:rFonts w:ascii="Times New Roman" w:hAnsi="Times New Roman" w:cs="Times New Roman"/>
          <w:sz w:val="24"/>
          <w:szCs w:val="24"/>
        </w:rPr>
        <w:lastRenderedPageBreak/>
        <w:t xml:space="preserve">Institute Quadra Island Field Station, where they were </w:t>
      </w:r>
      <w:r w:rsidRPr="00E85109">
        <w:rPr>
          <w:rFonts w:ascii="Times New Roman" w:hAnsi="Times New Roman" w:cs="Times New Roman"/>
          <w:sz w:val="24"/>
          <w:szCs w:val="24"/>
        </w:rPr>
        <w:t xml:space="preserve">also examined for </w:t>
      </w:r>
      <w:r>
        <w:rPr>
          <w:rFonts w:ascii="Times New Roman" w:hAnsi="Times New Roman" w:cs="Times New Roman"/>
          <w:sz w:val="24"/>
          <w:szCs w:val="24"/>
        </w:rPr>
        <w:t xml:space="preserve">the presence, </w:t>
      </w:r>
      <w:r w:rsidRPr="00E85109">
        <w:rPr>
          <w:rFonts w:ascii="Times New Roman" w:hAnsi="Times New Roman" w:cs="Times New Roman"/>
          <w:sz w:val="24"/>
          <w:szCs w:val="24"/>
        </w:rPr>
        <w:t>number, species, and life stage</w:t>
      </w:r>
      <w:r>
        <w:rPr>
          <w:rFonts w:ascii="Times New Roman" w:hAnsi="Times New Roman" w:cs="Times New Roman"/>
          <w:sz w:val="24"/>
          <w:szCs w:val="24"/>
        </w:rPr>
        <w:t xml:space="preserve"> </w:t>
      </w:r>
      <w:r w:rsidRPr="00E85109">
        <w:rPr>
          <w:rFonts w:ascii="Times New Roman" w:hAnsi="Times New Roman" w:cs="Times New Roman"/>
          <w:sz w:val="24"/>
          <w:szCs w:val="24"/>
        </w:rPr>
        <w:t xml:space="preserve">of </w:t>
      </w:r>
      <w:r>
        <w:rPr>
          <w:rFonts w:ascii="Times New Roman" w:hAnsi="Times New Roman" w:cs="Times New Roman"/>
          <w:sz w:val="24"/>
          <w:szCs w:val="24"/>
        </w:rPr>
        <w:t xml:space="preserve">sea lice, corresponding to either ‘Fine-Scale’ (chalimus- and copepodite-stage lice identified as either </w:t>
      </w:r>
      <w:r>
        <w:rPr>
          <w:rFonts w:ascii="Times New Roman" w:hAnsi="Times New Roman" w:cs="Times New Roman"/>
          <w:i/>
          <w:sz w:val="24"/>
          <w:szCs w:val="24"/>
        </w:rPr>
        <w:t>C. clemensi</w:t>
      </w:r>
      <w:r>
        <w:rPr>
          <w:rFonts w:ascii="Times New Roman" w:hAnsi="Times New Roman" w:cs="Times New Roman"/>
          <w:sz w:val="24"/>
          <w:szCs w:val="24"/>
        </w:rPr>
        <w:t xml:space="preserve"> or </w:t>
      </w:r>
      <w:r>
        <w:rPr>
          <w:rFonts w:ascii="Times New Roman" w:hAnsi="Times New Roman" w:cs="Times New Roman"/>
          <w:i/>
          <w:sz w:val="24"/>
          <w:szCs w:val="24"/>
        </w:rPr>
        <w:t>L. salmonis,</w:t>
      </w:r>
      <w:r>
        <w:rPr>
          <w:rFonts w:ascii="Times New Roman" w:hAnsi="Times New Roman" w:cs="Times New Roman"/>
          <w:sz w:val="24"/>
          <w:szCs w:val="24"/>
        </w:rPr>
        <w:t xml:space="preserve"> as well as the motile lice being identified as</w:t>
      </w:r>
      <w:r>
        <w:rPr>
          <w:rFonts w:ascii="Times New Roman" w:hAnsi="Times New Roman" w:cs="Times New Roman"/>
          <w:i/>
          <w:sz w:val="24"/>
          <w:szCs w:val="24"/>
        </w:rPr>
        <w:t xml:space="preserve"> </w:t>
      </w:r>
      <w:r>
        <w:rPr>
          <w:rFonts w:ascii="Times New Roman" w:hAnsi="Times New Roman" w:cs="Times New Roman"/>
          <w:sz w:val="24"/>
          <w:szCs w:val="24"/>
        </w:rPr>
        <w:t xml:space="preserve">pre-adult females, females, gravid females, and males for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lice, and pre-adult females, females, gravid females, pre-adult males, and males for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 lice) or ‘Motile’ (identical to fine-scale classification, but with all chalimus/copepodite lice ignored) methods</w:t>
      </w:r>
      <w:r w:rsidRPr="00E85109">
        <w:rPr>
          <w:rFonts w:ascii="Times New Roman" w:hAnsi="Times New Roman" w:cs="Times New Roman"/>
          <w:sz w:val="24"/>
          <w:szCs w:val="24"/>
        </w:rPr>
        <w:t xml:space="preserve">. </w:t>
      </w:r>
      <w:r>
        <w:rPr>
          <w:rFonts w:ascii="Times New Roman" w:hAnsi="Times New Roman" w:cs="Times New Roman"/>
          <w:sz w:val="24"/>
          <w:szCs w:val="24"/>
        </w:rPr>
        <w:t xml:space="preserve">Fish were also weighed to the nearest 0.1g and it’s fork length and standard length were taken to the nearest mm. </w:t>
      </w:r>
      <w:r w:rsidRPr="00E85109">
        <w:rPr>
          <w:rFonts w:ascii="Times New Roman" w:hAnsi="Times New Roman" w:cs="Times New Roman"/>
          <w:sz w:val="24"/>
          <w:szCs w:val="24"/>
        </w:rPr>
        <w:t>This resulted in a dataset of over 1,800 individual fish, collected at eight different sites, across 52 individual collections</w:t>
      </w:r>
      <w:r>
        <w:rPr>
          <w:rFonts w:ascii="Times New Roman" w:hAnsi="Times New Roman" w:cs="Times New Roman"/>
          <w:sz w:val="24"/>
          <w:szCs w:val="24"/>
        </w:rPr>
        <w:t xml:space="preserve">, with a </w:t>
      </w:r>
      <w:r w:rsidRPr="00E85109">
        <w:rPr>
          <w:rFonts w:ascii="Times New Roman" w:hAnsi="Times New Roman" w:cs="Times New Roman"/>
          <w:sz w:val="24"/>
          <w:szCs w:val="24"/>
        </w:rPr>
        <w:t>collection represent</w:t>
      </w:r>
      <w:r>
        <w:rPr>
          <w:rFonts w:ascii="Times New Roman" w:hAnsi="Times New Roman" w:cs="Times New Roman"/>
          <w:sz w:val="24"/>
          <w:szCs w:val="24"/>
        </w:rPr>
        <w:t>ing</w:t>
      </w:r>
      <w:r w:rsidRPr="00E85109">
        <w:rPr>
          <w:rFonts w:ascii="Times New Roman" w:hAnsi="Times New Roman" w:cs="Times New Roman"/>
          <w:sz w:val="24"/>
          <w:szCs w:val="24"/>
        </w:rPr>
        <w:t xml:space="preserve"> a unique sampling site/date combination, where at least five individuals of pink, chum, and sockeye juvenile salmon were sampled. </w:t>
      </w:r>
      <w:r>
        <w:rPr>
          <w:rFonts w:ascii="Times New Roman" w:hAnsi="Times New Roman" w:cs="Times New Roman"/>
          <w:sz w:val="24"/>
          <w:szCs w:val="24"/>
        </w:rPr>
        <w:t xml:space="preserve">In addition, a less species-balanced dataset was compiled, totalling almost 6,000 observations divided between the two sampling regions, the Discovery Islands, and Johnstone Strait. </w:t>
      </w:r>
    </w:p>
    <w:p w14:paraId="292A39F0" w14:textId="77777777" w:rsidR="004D2569" w:rsidRPr="00CA1F83" w:rsidRDefault="004D2569" w:rsidP="007417DC">
      <w:pPr>
        <w:spacing w:after="0" w:line="480" w:lineRule="auto"/>
        <w:rPr>
          <w:rFonts w:ascii="Times New Roman" w:hAnsi="Times New Roman" w:cs="Times New Roman"/>
          <w:i/>
          <w:sz w:val="24"/>
          <w:szCs w:val="24"/>
        </w:rPr>
      </w:pPr>
      <w:r>
        <w:rPr>
          <w:rFonts w:ascii="Times New Roman" w:hAnsi="Times New Roman" w:cs="Times New Roman"/>
          <w:i/>
          <w:sz w:val="24"/>
          <w:szCs w:val="24"/>
        </w:rPr>
        <w:t>Statistical Analyses</w:t>
      </w:r>
    </w:p>
    <w:p w14:paraId="53FD65F5" w14:textId="77777777" w:rsidR="004D2569" w:rsidRDefault="004D2569" w:rsidP="007417DC">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 xml:space="preserve">To </w:t>
      </w:r>
      <w:r>
        <w:rPr>
          <w:rFonts w:ascii="Times New Roman" w:hAnsi="Times New Roman" w:cs="Times New Roman"/>
          <w:sz w:val="24"/>
          <w:szCs w:val="24"/>
        </w:rPr>
        <w:t>investigate potential differences in lice parasitism between the three salmon species</w:t>
      </w:r>
      <w:r w:rsidRPr="00E85109">
        <w:rPr>
          <w:rFonts w:ascii="Times New Roman" w:hAnsi="Times New Roman" w:cs="Times New Roman"/>
          <w:sz w:val="24"/>
          <w:szCs w:val="24"/>
        </w:rPr>
        <w:t>, we fit a series of generalized linear mixed</w:t>
      </w:r>
      <w:r>
        <w:rPr>
          <w:rFonts w:ascii="Times New Roman" w:hAnsi="Times New Roman" w:cs="Times New Roman"/>
          <w:sz w:val="24"/>
          <w:szCs w:val="24"/>
        </w:rPr>
        <w:t>-</w:t>
      </w:r>
      <w:r w:rsidRPr="00E85109">
        <w:rPr>
          <w:rFonts w:ascii="Times New Roman" w:hAnsi="Times New Roman" w:cs="Times New Roman"/>
          <w:sz w:val="24"/>
          <w:szCs w:val="24"/>
        </w:rPr>
        <w:t xml:space="preserve">effects models </w:t>
      </w:r>
      <w:r>
        <w:rPr>
          <w:rFonts w:ascii="Times New Roman" w:hAnsi="Times New Roman" w:cs="Times New Roman"/>
          <w:sz w:val="24"/>
          <w:szCs w:val="24"/>
        </w:rPr>
        <w:t xml:space="preserve">(GLMMs) </w:t>
      </w:r>
      <w:r w:rsidRPr="00E85109">
        <w:rPr>
          <w:rFonts w:ascii="Times New Roman" w:hAnsi="Times New Roman" w:cs="Times New Roman"/>
          <w:sz w:val="24"/>
          <w:szCs w:val="24"/>
        </w:rPr>
        <w:t>to our data</w:t>
      </w:r>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glmmTMB</w:t>
      </w:r>
      <w:proofErr w:type="spellEnd"/>
      <w:r>
        <w:rPr>
          <w:rFonts w:ascii="Times New Roman" w:hAnsi="Times New Roman" w:cs="Times New Roman"/>
          <w:sz w:val="24"/>
          <w:szCs w:val="24"/>
        </w:rPr>
        <w:t xml:space="preserve"> package (Brooks et al. 2017) in R statistical software (R Core Team, 2018)</w:t>
      </w:r>
      <w:r w:rsidRPr="00E85109">
        <w:rPr>
          <w:rFonts w:ascii="Times New Roman" w:hAnsi="Times New Roman" w:cs="Times New Roman"/>
          <w:sz w:val="24"/>
          <w:szCs w:val="24"/>
        </w:rPr>
        <w:t xml:space="preserve">, with salmon species, sampling year, </w:t>
      </w:r>
      <w:r>
        <w:rPr>
          <w:rFonts w:ascii="Times New Roman" w:hAnsi="Times New Roman" w:cs="Times New Roman"/>
          <w:sz w:val="24"/>
          <w:szCs w:val="24"/>
        </w:rPr>
        <w:t xml:space="preserve">and </w:t>
      </w:r>
      <w:r w:rsidRPr="00E85109">
        <w:rPr>
          <w:rFonts w:ascii="Times New Roman" w:hAnsi="Times New Roman" w:cs="Times New Roman"/>
          <w:sz w:val="24"/>
          <w:szCs w:val="24"/>
        </w:rPr>
        <w:t xml:space="preserve">fish fork length as </w:t>
      </w:r>
      <w:r>
        <w:rPr>
          <w:rFonts w:ascii="Times New Roman" w:hAnsi="Times New Roman" w:cs="Times New Roman"/>
          <w:sz w:val="24"/>
          <w:szCs w:val="24"/>
        </w:rPr>
        <w:t>predictive variables</w:t>
      </w:r>
      <w:r w:rsidRPr="00E85109">
        <w:rPr>
          <w:rFonts w:ascii="Times New Roman" w:hAnsi="Times New Roman" w:cs="Times New Roman"/>
          <w:sz w:val="24"/>
          <w:szCs w:val="24"/>
        </w:rPr>
        <w:t xml:space="preserve">, along with collection as a random effect. These models </w:t>
      </w:r>
      <w:r>
        <w:rPr>
          <w:rFonts w:ascii="Times New Roman" w:hAnsi="Times New Roman" w:cs="Times New Roman"/>
          <w:sz w:val="24"/>
          <w:szCs w:val="24"/>
        </w:rPr>
        <w:t>were</w:t>
      </w:r>
      <w:r w:rsidRPr="00E85109">
        <w:rPr>
          <w:rFonts w:ascii="Times New Roman" w:hAnsi="Times New Roman" w:cs="Times New Roman"/>
          <w:sz w:val="24"/>
          <w:szCs w:val="24"/>
        </w:rPr>
        <w:t xml:space="preserve"> run separately for </w:t>
      </w:r>
      <w:r w:rsidRPr="00E85109">
        <w:rPr>
          <w:rFonts w:ascii="Times New Roman" w:hAnsi="Times New Roman" w:cs="Times New Roman"/>
          <w:i/>
          <w:sz w:val="24"/>
          <w:szCs w:val="24"/>
        </w:rPr>
        <w:t xml:space="preserve">C. clemensi </w:t>
      </w:r>
      <w:r w:rsidRPr="00E85109">
        <w:rPr>
          <w:rFonts w:ascii="Times New Roman" w:hAnsi="Times New Roman" w:cs="Times New Roman"/>
          <w:sz w:val="24"/>
          <w:szCs w:val="24"/>
        </w:rPr>
        <w:t xml:space="preserve">and </w:t>
      </w:r>
      <w:r w:rsidRPr="00E85109">
        <w:rPr>
          <w:rFonts w:ascii="Times New Roman" w:hAnsi="Times New Roman" w:cs="Times New Roman"/>
          <w:i/>
          <w:sz w:val="24"/>
          <w:szCs w:val="24"/>
        </w:rPr>
        <w:t xml:space="preserve">L. salmonis, </w:t>
      </w:r>
      <w:r w:rsidRPr="00E85109">
        <w:rPr>
          <w:rFonts w:ascii="Times New Roman" w:hAnsi="Times New Roman" w:cs="Times New Roman"/>
          <w:sz w:val="24"/>
          <w:szCs w:val="24"/>
        </w:rPr>
        <w:t xml:space="preserve">so as to </w:t>
      </w:r>
      <w:r>
        <w:rPr>
          <w:rFonts w:ascii="Times New Roman" w:hAnsi="Times New Roman" w:cs="Times New Roman"/>
          <w:sz w:val="24"/>
          <w:szCs w:val="24"/>
        </w:rPr>
        <w:t>more firmly parse</w:t>
      </w:r>
      <w:r w:rsidRPr="00E85109">
        <w:rPr>
          <w:rFonts w:ascii="Times New Roman" w:hAnsi="Times New Roman" w:cs="Times New Roman"/>
          <w:sz w:val="24"/>
          <w:szCs w:val="24"/>
        </w:rPr>
        <w:t xml:space="preserve"> </w:t>
      </w:r>
      <w:r>
        <w:rPr>
          <w:rFonts w:ascii="Times New Roman" w:hAnsi="Times New Roman" w:cs="Times New Roman"/>
          <w:sz w:val="24"/>
          <w:szCs w:val="24"/>
        </w:rPr>
        <w:t>out drivers of</w:t>
      </w:r>
      <w:r w:rsidRPr="00E85109">
        <w:rPr>
          <w:rFonts w:ascii="Times New Roman" w:hAnsi="Times New Roman" w:cs="Times New Roman"/>
          <w:sz w:val="24"/>
          <w:szCs w:val="24"/>
        </w:rPr>
        <w:t xml:space="preserve"> abundance of the two lice species in our study system. </w:t>
      </w:r>
      <w:r>
        <w:rPr>
          <w:rFonts w:ascii="Times New Roman" w:hAnsi="Times New Roman" w:cs="Times New Roman"/>
          <w:sz w:val="24"/>
          <w:szCs w:val="24"/>
        </w:rPr>
        <w:t xml:space="preserve">Due to different lice identification regimes used at different points in the study, motile life stages </w:t>
      </w:r>
      <w:r w:rsidRPr="00E85109">
        <w:rPr>
          <w:rFonts w:ascii="Times New Roman" w:hAnsi="Times New Roman" w:cs="Times New Roman"/>
          <w:sz w:val="24"/>
          <w:szCs w:val="24"/>
        </w:rPr>
        <w:t xml:space="preserve">were </w:t>
      </w:r>
      <w:r>
        <w:rPr>
          <w:rFonts w:ascii="Times New Roman" w:hAnsi="Times New Roman" w:cs="Times New Roman"/>
          <w:sz w:val="24"/>
          <w:szCs w:val="24"/>
        </w:rPr>
        <w:t xml:space="preserve">the only ones </w:t>
      </w:r>
      <w:r w:rsidRPr="00E85109">
        <w:rPr>
          <w:rFonts w:ascii="Times New Roman" w:hAnsi="Times New Roman" w:cs="Times New Roman"/>
          <w:sz w:val="24"/>
          <w:szCs w:val="24"/>
        </w:rPr>
        <w:t xml:space="preserve">easily identifiable by species on each and every fish, and as such, only motile data were retained for the purposes of </w:t>
      </w:r>
      <w:r>
        <w:rPr>
          <w:rFonts w:ascii="Times New Roman" w:hAnsi="Times New Roman" w:cs="Times New Roman"/>
          <w:sz w:val="24"/>
          <w:szCs w:val="24"/>
        </w:rPr>
        <w:t>our analyses</w:t>
      </w:r>
      <w:r w:rsidRPr="00E85109">
        <w:rPr>
          <w:rFonts w:ascii="Times New Roman" w:hAnsi="Times New Roman" w:cs="Times New Roman"/>
          <w:sz w:val="24"/>
          <w:szCs w:val="24"/>
        </w:rPr>
        <w:t xml:space="preserve">. </w:t>
      </w:r>
      <w:r>
        <w:rPr>
          <w:rFonts w:ascii="Times New Roman" w:hAnsi="Times New Roman" w:cs="Times New Roman"/>
          <w:sz w:val="24"/>
          <w:szCs w:val="24"/>
        </w:rPr>
        <w:t xml:space="preserve">While the initial model set included all three </w:t>
      </w:r>
      <w:r>
        <w:rPr>
          <w:rFonts w:ascii="Times New Roman" w:hAnsi="Times New Roman" w:cs="Times New Roman"/>
          <w:sz w:val="24"/>
          <w:szCs w:val="24"/>
        </w:rPr>
        <w:lastRenderedPageBreak/>
        <w:t>predictor variables, including fork length resulted in a dataset with fewer observations, since fork length measurements were not taken for every fish. As such, this the variable was removed in favour of including a larger number of observations. Therefore, the full model set we used in our analysis incorporated salmon species and sampling year, as fixed effects (</w:t>
      </w:r>
      <w:r w:rsidRPr="00864E6D">
        <w:rPr>
          <w:rFonts w:ascii="Times New Roman" w:hAnsi="Times New Roman" w:cs="Times New Roman"/>
          <w:sz w:val="24"/>
          <w:szCs w:val="24"/>
        </w:rPr>
        <w:t>Table 1, 2</w:t>
      </w:r>
      <w:r>
        <w:rPr>
          <w:rFonts w:ascii="Times New Roman" w:hAnsi="Times New Roman" w:cs="Times New Roman"/>
          <w:sz w:val="24"/>
          <w:szCs w:val="24"/>
        </w:rPr>
        <w:t>).</w:t>
      </w:r>
    </w:p>
    <w:p w14:paraId="3B3D4391" w14:textId="6E127626" w:rsidR="004D2569" w:rsidRDefault="004D2569" w:rsidP="007417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E85109">
        <w:rPr>
          <w:rFonts w:ascii="Times New Roman" w:hAnsi="Times New Roman" w:cs="Times New Roman"/>
          <w:sz w:val="24"/>
          <w:szCs w:val="24"/>
        </w:rPr>
        <w:t xml:space="preserve">The models employed a negative binomial error for the response distribution, as well as a log link function. The GLMMs were </w:t>
      </w:r>
      <w:r>
        <w:rPr>
          <w:rFonts w:ascii="Times New Roman" w:hAnsi="Times New Roman" w:cs="Times New Roman"/>
          <w:sz w:val="24"/>
          <w:szCs w:val="24"/>
        </w:rPr>
        <w:t>fit</w:t>
      </w:r>
      <w:r w:rsidRPr="00E85109">
        <w:rPr>
          <w:rFonts w:ascii="Times New Roman" w:hAnsi="Times New Roman" w:cs="Times New Roman"/>
          <w:sz w:val="24"/>
          <w:szCs w:val="24"/>
        </w:rPr>
        <w:t xml:space="preserve"> such that the number of lice per fish was treated as the response variable</w:t>
      </w:r>
      <w:r>
        <w:rPr>
          <w:rFonts w:ascii="Times New Roman" w:hAnsi="Times New Roman" w:cs="Times New Roman"/>
          <w:sz w:val="24"/>
          <w:szCs w:val="24"/>
        </w:rPr>
        <w:t>, and</w:t>
      </w:r>
      <w:r w:rsidRPr="00E85109">
        <w:rPr>
          <w:rFonts w:ascii="Times New Roman" w:hAnsi="Times New Roman" w:cs="Times New Roman"/>
          <w:sz w:val="24"/>
          <w:szCs w:val="24"/>
        </w:rPr>
        <w:t xml:space="preserve"> </w:t>
      </w:r>
      <w:r>
        <w:rPr>
          <w:rFonts w:ascii="Times New Roman" w:hAnsi="Times New Roman" w:cs="Times New Roman"/>
          <w:color w:val="000000" w:themeColor="text1"/>
          <w:sz w:val="24"/>
          <w:szCs w:val="24"/>
        </w:rPr>
        <w:t>Akaike Information Criterion (AIC) was used to perform model comparison and selection</w:t>
      </w:r>
      <w:r w:rsidR="00352930">
        <w:rPr>
          <w:rFonts w:ascii="Times New Roman" w:hAnsi="Times New Roman" w:cs="Times New Roman"/>
          <w:color w:val="000000" w:themeColor="text1"/>
          <w:sz w:val="24"/>
          <w:szCs w:val="24"/>
        </w:rPr>
        <w:t xml:space="preserve">. </w:t>
      </w:r>
      <w:r w:rsidRPr="00E85109">
        <w:rPr>
          <w:rFonts w:ascii="Times New Roman" w:hAnsi="Times New Roman" w:cs="Times New Roman"/>
          <w:sz w:val="24"/>
          <w:szCs w:val="24"/>
        </w:rPr>
        <w:t xml:space="preserve">The results of </w:t>
      </w:r>
      <w:r>
        <w:rPr>
          <w:rFonts w:ascii="Times New Roman" w:hAnsi="Times New Roman" w:cs="Times New Roman"/>
          <w:sz w:val="24"/>
          <w:szCs w:val="24"/>
        </w:rPr>
        <w:t>these models</w:t>
      </w:r>
      <w:r w:rsidRPr="00E85109">
        <w:rPr>
          <w:rFonts w:ascii="Times New Roman" w:hAnsi="Times New Roman" w:cs="Times New Roman"/>
          <w:sz w:val="24"/>
          <w:szCs w:val="24"/>
        </w:rPr>
        <w:t xml:space="preserve"> were used to </w:t>
      </w:r>
      <w:r>
        <w:rPr>
          <w:rFonts w:ascii="Times New Roman" w:hAnsi="Times New Roman" w:cs="Times New Roman"/>
          <w:sz w:val="24"/>
          <w:szCs w:val="24"/>
        </w:rPr>
        <w:t xml:space="preserve">determine the predicted effect of each of the fixed effects variables on the number of lice per fish for each species of louse. This was done by back-transforming the coefficients from the models, and creating a 95% confidence interval using the </w:t>
      </w:r>
      <w:r w:rsidR="00352930">
        <w:rPr>
          <w:rFonts w:ascii="Times New Roman" w:hAnsi="Times New Roman" w:cs="Times New Roman"/>
          <w:sz w:val="24"/>
          <w:szCs w:val="24"/>
        </w:rPr>
        <w:t>‘</w:t>
      </w:r>
      <w:proofErr w:type="spellStart"/>
      <w:r>
        <w:rPr>
          <w:rFonts w:ascii="Times New Roman" w:hAnsi="Times New Roman" w:cs="Times New Roman"/>
          <w:sz w:val="24"/>
          <w:szCs w:val="24"/>
        </w:rPr>
        <w:t>ggeffects</w:t>
      </w:r>
      <w:proofErr w:type="spellEnd"/>
      <w:r w:rsidR="00352930">
        <w:rPr>
          <w:rFonts w:ascii="Times New Roman" w:hAnsi="Times New Roman" w:cs="Times New Roman"/>
          <w:sz w:val="24"/>
          <w:szCs w:val="24"/>
        </w:rPr>
        <w:t>’</w:t>
      </w:r>
      <w:r>
        <w:rPr>
          <w:rFonts w:ascii="Times New Roman" w:hAnsi="Times New Roman" w:cs="Times New Roman"/>
          <w:sz w:val="24"/>
          <w:szCs w:val="24"/>
        </w:rPr>
        <w:t xml:space="preserve"> package (</w:t>
      </w:r>
      <w:proofErr w:type="spellStart"/>
      <w:r w:rsidRPr="00A27C8C">
        <w:rPr>
          <w:rFonts w:ascii="Times New Roman" w:hAnsi="Times New Roman" w:cs="Times New Roman"/>
          <w:sz w:val="24"/>
          <w:szCs w:val="24"/>
          <w:u w:val="single"/>
        </w:rPr>
        <w:t>L</w:t>
      </w:r>
      <w:r>
        <w:rPr>
          <w:rFonts w:ascii="Times New Roman" w:hAnsi="Times New Roman" w:cs="Times New Roman"/>
          <w:sz w:val="24"/>
          <w:szCs w:val="24"/>
          <w:u w:val="single"/>
        </w:rPr>
        <w:t>ü</w:t>
      </w:r>
      <w:r w:rsidRPr="00A27C8C">
        <w:rPr>
          <w:rFonts w:ascii="Times New Roman" w:hAnsi="Times New Roman" w:cs="Times New Roman"/>
          <w:sz w:val="24"/>
          <w:szCs w:val="24"/>
          <w:u w:val="single"/>
        </w:rPr>
        <w:t>decke</w:t>
      </w:r>
      <w:proofErr w:type="spellEnd"/>
      <w:r>
        <w:rPr>
          <w:rFonts w:ascii="Times New Roman" w:hAnsi="Times New Roman" w:cs="Times New Roman"/>
          <w:sz w:val="24"/>
          <w:szCs w:val="24"/>
        </w:rPr>
        <w:t xml:space="preserve">, 2018), representing the estimated number of lice per fish between the two species. </w:t>
      </w:r>
      <w:r w:rsidRPr="00E85109">
        <w:rPr>
          <w:rFonts w:ascii="Times New Roman" w:hAnsi="Times New Roman" w:cs="Times New Roman"/>
          <w:sz w:val="24"/>
          <w:szCs w:val="24"/>
        </w:rPr>
        <w:t xml:space="preserve"> </w:t>
      </w:r>
    </w:p>
    <w:p w14:paraId="3855EA2B" w14:textId="77777777" w:rsidR="004D2569" w:rsidRPr="009D52A5" w:rsidRDefault="004D2569" w:rsidP="007417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our models relating louse infections to the three salmon species, we wanted to determine the effect that sampling region had on infection levels. The two distinct sampling regions (Fig. 1), are traversed successively, moving from south to north by the majority of the juvenile salmon in the region. As such, the Johnstone Strait represents a region wherein fish sampled will have typically had longer exposure to lice from all potential sources. To investigate any relevant differences, we ran a separate set of GLMMs, using the lice species as the response variable, with the site regions and years as fixed effects, and the week of the year (with 1 delineating the first week in January and counting numerically forwards from there) as a random effect. </w:t>
      </w:r>
      <w:r w:rsidRPr="005C789D">
        <w:rPr>
          <w:rFonts w:ascii="Times New Roman" w:hAnsi="Times New Roman" w:cs="Times New Roman"/>
          <w:color w:val="000000" w:themeColor="text1"/>
          <w:sz w:val="24"/>
          <w:szCs w:val="24"/>
        </w:rPr>
        <w:t xml:space="preserve">This resulted in two models, one for </w:t>
      </w:r>
      <w:r w:rsidRPr="005C789D">
        <w:rPr>
          <w:rFonts w:ascii="Times New Roman" w:hAnsi="Times New Roman" w:cs="Times New Roman"/>
          <w:i/>
          <w:color w:val="000000" w:themeColor="text1"/>
          <w:sz w:val="24"/>
          <w:szCs w:val="24"/>
        </w:rPr>
        <w:t xml:space="preserve">L. salmonis </w:t>
      </w:r>
      <w:r w:rsidRPr="005C789D">
        <w:rPr>
          <w:rFonts w:ascii="Times New Roman" w:hAnsi="Times New Roman" w:cs="Times New Roman"/>
          <w:color w:val="000000" w:themeColor="text1"/>
          <w:sz w:val="24"/>
          <w:szCs w:val="24"/>
        </w:rPr>
        <w:t>and one for</w:t>
      </w:r>
      <w:r w:rsidRPr="005C789D">
        <w:rPr>
          <w:rFonts w:ascii="Times New Roman" w:hAnsi="Times New Roman" w:cs="Times New Roman"/>
          <w:i/>
          <w:color w:val="000000" w:themeColor="text1"/>
          <w:sz w:val="24"/>
          <w:szCs w:val="24"/>
        </w:rPr>
        <w:t xml:space="preserve"> C. clemensi </w:t>
      </w:r>
      <w:r w:rsidRPr="005C789D">
        <w:rPr>
          <w:rFonts w:ascii="Times New Roman" w:hAnsi="Times New Roman" w:cs="Times New Roman"/>
          <w:color w:val="000000" w:themeColor="text1"/>
          <w:sz w:val="24"/>
          <w:szCs w:val="24"/>
        </w:rPr>
        <w:t xml:space="preserve">for each </w:t>
      </w:r>
      <w:r>
        <w:rPr>
          <w:rFonts w:ascii="Times New Roman" w:hAnsi="Times New Roman" w:cs="Times New Roman"/>
          <w:color w:val="000000" w:themeColor="text1"/>
          <w:sz w:val="24"/>
          <w:szCs w:val="24"/>
        </w:rPr>
        <w:t xml:space="preserve">of the three </w:t>
      </w:r>
      <w:r w:rsidRPr="005C789D">
        <w:rPr>
          <w:rFonts w:ascii="Times New Roman" w:hAnsi="Times New Roman" w:cs="Times New Roman"/>
          <w:color w:val="000000" w:themeColor="text1"/>
          <w:sz w:val="24"/>
          <w:szCs w:val="24"/>
        </w:rPr>
        <w:t>species of salmon.</w:t>
      </w:r>
      <w:r w:rsidRPr="005C789D">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Akaike Information Criterion (AIC) was again used to perform model comparison and selection.</w:t>
      </w:r>
    </w:p>
    <w:p w14:paraId="53053AF4" w14:textId="77777777" w:rsidR="004D2569" w:rsidRPr="0094317D" w:rsidRDefault="004D2569" w:rsidP="007417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addition, we used hierarchical bootstrapping to pair our model-driven estimates with data-based measurements of the data to confirm that our model predictions were appropriate given the data for our region-level models. For each unique salmon species, lice species, year, and site region combination (48 separate combinations, ex. Sockeye salmon,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2015 and Discovery Islands), we bootstrapped the average number of lice per fish in an individual collection 10,000 times. This involved sampling all of the collections that each unique combination occurred in, with replacement, and calculating the mean number of lice per fish for that collection, allowing us to garner a better understanding of the spread of our data. </w:t>
      </w:r>
    </w:p>
    <w:p w14:paraId="0AB3797C" w14:textId="77777777" w:rsidR="004D2569" w:rsidRPr="00E85109" w:rsidRDefault="004D2569" w:rsidP="007417DC">
      <w:pPr>
        <w:spacing w:after="0" w:line="480" w:lineRule="auto"/>
        <w:rPr>
          <w:rFonts w:ascii="Times New Roman" w:hAnsi="Times New Roman" w:cs="Times New Roman"/>
          <w:b/>
          <w:sz w:val="24"/>
          <w:szCs w:val="24"/>
        </w:rPr>
      </w:pPr>
      <w:r w:rsidRPr="00E85109">
        <w:rPr>
          <w:rFonts w:ascii="Times New Roman" w:hAnsi="Times New Roman" w:cs="Times New Roman"/>
          <w:b/>
          <w:sz w:val="24"/>
          <w:szCs w:val="24"/>
        </w:rPr>
        <w:t>Results:</w:t>
      </w:r>
    </w:p>
    <w:p w14:paraId="22485188" w14:textId="77777777" w:rsidR="004D2569" w:rsidRDefault="004D2569" w:rsidP="007417DC">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The average number of lice per individual fish varied from more than 4 lice per fish in some collections, to less than 0.5 in other collections (Fig. 2)</w:t>
      </w:r>
      <w:r>
        <w:rPr>
          <w:rFonts w:ascii="Times New Roman" w:hAnsi="Times New Roman" w:cs="Times New Roman"/>
          <w:sz w:val="24"/>
          <w:szCs w:val="24"/>
        </w:rPr>
        <w:t>, with</w:t>
      </w:r>
      <w:r w:rsidRPr="00E85109">
        <w:rPr>
          <w:rFonts w:ascii="Times New Roman" w:hAnsi="Times New Roman" w:cs="Times New Roman"/>
          <w:sz w:val="24"/>
          <w:szCs w:val="24"/>
        </w:rPr>
        <w:t xml:space="preserve"> </w:t>
      </w:r>
      <w:r>
        <w:rPr>
          <w:rFonts w:ascii="Times New Roman" w:hAnsi="Times New Roman" w:cs="Times New Roman"/>
          <w:sz w:val="24"/>
          <w:szCs w:val="24"/>
        </w:rPr>
        <w:t>e</w:t>
      </w:r>
      <w:r w:rsidRPr="00E85109">
        <w:rPr>
          <w:rFonts w:ascii="Times New Roman" w:hAnsi="Times New Roman" w:cs="Times New Roman"/>
          <w:sz w:val="24"/>
          <w:szCs w:val="24"/>
        </w:rPr>
        <w:t>ach collection show</w:t>
      </w:r>
      <w:r>
        <w:rPr>
          <w:rFonts w:ascii="Times New Roman" w:hAnsi="Times New Roman" w:cs="Times New Roman"/>
          <w:sz w:val="24"/>
          <w:szCs w:val="24"/>
        </w:rPr>
        <w:t>ing</w:t>
      </w:r>
      <w:r w:rsidRPr="00E85109">
        <w:rPr>
          <w:rFonts w:ascii="Times New Roman" w:hAnsi="Times New Roman" w:cs="Times New Roman"/>
          <w:sz w:val="24"/>
          <w:szCs w:val="24"/>
        </w:rPr>
        <w:t xml:space="preserve"> at least some lice present, though not each collection showed lice on each species of salmon</w:t>
      </w:r>
      <w:r>
        <w:rPr>
          <w:rFonts w:ascii="Times New Roman" w:hAnsi="Times New Roman" w:cs="Times New Roman"/>
          <w:sz w:val="24"/>
          <w:szCs w:val="24"/>
        </w:rPr>
        <w:t xml:space="preserve"> (Fig. 3)</w:t>
      </w:r>
      <w:r w:rsidRPr="00E85109">
        <w:rPr>
          <w:rFonts w:ascii="Times New Roman" w:hAnsi="Times New Roman" w:cs="Times New Roman"/>
          <w:sz w:val="24"/>
          <w:szCs w:val="24"/>
        </w:rPr>
        <w:t xml:space="preserve">. When looking separately at the two </w:t>
      </w:r>
      <w:r>
        <w:rPr>
          <w:rFonts w:ascii="Times New Roman" w:hAnsi="Times New Roman" w:cs="Times New Roman"/>
          <w:sz w:val="24"/>
          <w:szCs w:val="24"/>
        </w:rPr>
        <w:t>louse</w:t>
      </w:r>
      <w:r w:rsidRPr="00E85109">
        <w:rPr>
          <w:rFonts w:ascii="Times New Roman" w:hAnsi="Times New Roman" w:cs="Times New Roman"/>
          <w:sz w:val="24"/>
          <w:szCs w:val="24"/>
        </w:rPr>
        <w:t xml:space="preserve"> species, it is clear that not only is </w:t>
      </w:r>
      <w:r w:rsidRPr="00E85109">
        <w:rPr>
          <w:rFonts w:ascii="Times New Roman" w:hAnsi="Times New Roman" w:cs="Times New Roman"/>
          <w:i/>
          <w:sz w:val="24"/>
          <w:szCs w:val="24"/>
        </w:rPr>
        <w:t xml:space="preserve">C. clemensi </w:t>
      </w:r>
      <w:r w:rsidRPr="00E85109">
        <w:rPr>
          <w:rFonts w:ascii="Times New Roman" w:hAnsi="Times New Roman" w:cs="Times New Roman"/>
          <w:sz w:val="24"/>
          <w:szCs w:val="24"/>
        </w:rPr>
        <w:t xml:space="preserve">present at many more collections than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but also generally present at higher numbers (Fig. 3). Additionally, the highest </w:t>
      </w:r>
      <w:r>
        <w:rPr>
          <w:rFonts w:ascii="Times New Roman" w:hAnsi="Times New Roman" w:cs="Times New Roman"/>
          <w:sz w:val="24"/>
          <w:szCs w:val="24"/>
        </w:rPr>
        <w:t xml:space="preserve">average </w:t>
      </w:r>
      <w:r w:rsidRPr="00E85109">
        <w:rPr>
          <w:rFonts w:ascii="Times New Roman" w:hAnsi="Times New Roman" w:cs="Times New Roman"/>
          <w:sz w:val="24"/>
          <w:szCs w:val="24"/>
        </w:rPr>
        <w:t xml:space="preserve">numbers of lice per collection for </w:t>
      </w:r>
      <w:r w:rsidRPr="00E85109">
        <w:rPr>
          <w:rFonts w:ascii="Times New Roman" w:hAnsi="Times New Roman" w:cs="Times New Roman"/>
          <w:i/>
          <w:sz w:val="24"/>
          <w:szCs w:val="24"/>
        </w:rPr>
        <w:t>C. clemensi</w:t>
      </w:r>
      <w:r w:rsidRPr="00E85109">
        <w:rPr>
          <w:rFonts w:ascii="Times New Roman" w:hAnsi="Times New Roman" w:cs="Times New Roman"/>
          <w:sz w:val="24"/>
          <w:szCs w:val="24"/>
        </w:rPr>
        <w:t xml:space="preserve"> were just under three lice per fish, while for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the highest average number of lice per fish was just under 2.5 fish. </w:t>
      </w:r>
      <w:r>
        <w:rPr>
          <w:rFonts w:ascii="Times New Roman" w:hAnsi="Times New Roman" w:cs="Times New Roman"/>
          <w:sz w:val="24"/>
          <w:szCs w:val="24"/>
        </w:rPr>
        <w:t>In addition, there</w:t>
      </w:r>
      <w:r w:rsidRPr="00E85109">
        <w:rPr>
          <w:rFonts w:ascii="Times New Roman" w:hAnsi="Times New Roman" w:cs="Times New Roman"/>
          <w:sz w:val="24"/>
          <w:szCs w:val="24"/>
        </w:rPr>
        <w:t xml:space="preserve"> </w:t>
      </w:r>
      <w:r>
        <w:rPr>
          <w:rFonts w:ascii="Times New Roman" w:hAnsi="Times New Roman" w:cs="Times New Roman"/>
          <w:sz w:val="24"/>
          <w:szCs w:val="24"/>
        </w:rPr>
        <w:t>we</w:t>
      </w:r>
      <w:r w:rsidRPr="00E85109">
        <w:rPr>
          <w:rFonts w:ascii="Times New Roman" w:hAnsi="Times New Roman" w:cs="Times New Roman"/>
          <w:sz w:val="24"/>
          <w:szCs w:val="24"/>
        </w:rPr>
        <w:t xml:space="preserve">re very few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lice present on sockeye salmon, compared to </w:t>
      </w:r>
      <w:r>
        <w:rPr>
          <w:rFonts w:ascii="Times New Roman" w:hAnsi="Times New Roman" w:cs="Times New Roman"/>
          <w:sz w:val="24"/>
          <w:szCs w:val="24"/>
        </w:rPr>
        <w:t xml:space="preserve">both </w:t>
      </w:r>
      <w:r w:rsidRPr="00E85109">
        <w:rPr>
          <w:rFonts w:ascii="Times New Roman" w:hAnsi="Times New Roman" w:cs="Times New Roman"/>
          <w:sz w:val="24"/>
          <w:szCs w:val="24"/>
        </w:rPr>
        <w:t xml:space="preserve">pink and chum salmon. </w:t>
      </w:r>
    </w:p>
    <w:p w14:paraId="4B6C8CD2" w14:textId="77777777" w:rsidR="004D2569" w:rsidRDefault="004D2569" w:rsidP="007417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species-level results indicated that both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and </w:t>
      </w:r>
      <w:r>
        <w:rPr>
          <w:rFonts w:ascii="Times New Roman" w:hAnsi="Times New Roman" w:cs="Times New Roman"/>
          <w:i/>
          <w:sz w:val="24"/>
          <w:szCs w:val="24"/>
        </w:rPr>
        <w:t xml:space="preserve">L. salmonis </w:t>
      </w:r>
      <w:r>
        <w:rPr>
          <w:rFonts w:ascii="Times New Roman" w:hAnsi="Times New Roman" w:cs="Times New Roman"/>
          <w:sz w:val="24"/>
          <w:szCs w:val="24"/>
        </w:rPr>
        <w:t>infections were shown to be predicted most strongly by the full model with the additive combination of both fixed effects (</w:t>
      </w:r>
      <w:r w:rsidRPr="00864E6D">
        <w:rPr>
          <w:rFonts w:ascii="Times New Roman" w:hAnsi="Times New Roman" w:cs="Times New Roman"/>
          <w:sz w:val="24"/>
          <w:szCs w:val="24"/>
        </w:rPr>
        <w:t xml:space="preserve">Tables 3 &amp; </w:t>
      </w:r>
      <w:r>
        <w:rPr>
          <w:rFonts w:ascii="Times New Roman" w:hAnsi="Times New Roman" w:cs="Times New Roman"/>
          <w:sz w:val="24"/>
          <w:szCs w:val="24"/>
        </w:rPr>
        <w:t xml:space="preserve">4), indicating a clear signal of species-level differences in terms of salmon infection for both species of sea lice. </w:t>
      </w:r>
      <w:r w:rsidRPr="00E85109">
        <w:rPr>
          <w:rFonts w:ascii="Times New Roman" w:hAnsi="Times New Roman" w:cs="Times New Roman"/>
          <w:sz w:val="24"/>
          <w:szCs w:val="24"/>
        </w:rPr>
        <w:t xml:space="preserve">The </w:t>
      </w:r>
      <w:r>
        <w:rPr>
          <w:rFonts w:ascii="Times New Roman" w:hAnsi="Times New Roman" w:cs="Times New Roman"/>
          <w:sz w:val="24"/>
          <w:szCs w:val="24"/>
        </w:rPr>
        <w:t>model results</w:t>
      </w:r>
      <w:r w:rsidRPr="00E85109">
        <w:rPr>
          <w:rFonts w:ascii="Times New Roman" w:hAnsi="Times New Roman" w:cs="Times New Roman"/>
          <w:sz w:val="24"/>
          <w:szCs w:val="24"/>
        </w:rPr>
        <w:t xml:space="preserve"> </w:t>
      </w:r>
      <w:r>
        <w:rPr>
          <w:rFonts w:ascii="Times New Roman" w:hAnsi="Times New Roman" w:cs="Times New Roman"/>
          <w:sz w:val="24"/>
          <w:szCs w:val="24"/>
        </w:rPr>
        <w:t>show estimates</w:t>
      </w:r>
      <w:r w:rsidRPr="00E85109">
        <w:rPr>
          <w:rFonts w:ascii="Times New Roman" w:hAnsi="Times New Roman" w:cs="Times New Roman"/>
          <w:sz w:val="24"/>
          <w:szCs w:val="24"/>
        </w:rPr>
        <w:t xml:space="preserve"> that </w:t>
      </w:r>
      <w:r w:rsidRPr="00E85109">
        <w:rPr>
          <w:rFonts w:ascii="Times New Roman" w:hAnsi="Times New Roman" w:cs="Times New Roman"/>
          <w:i/>
          <w:sz w:val="24"/>
          <w:szCs w:val="24"/>
        </w:rPr>
        <w:t>C. clemensi</w:t>
      </w:r>
      <w:r w:rsidRPr="00E85109">
        <w:rPr>
          <w:rFonts w:ascii="Times New Roman" w:hAnsi="Times New Roman" w:cs="Times New Roman"/>
          <w:sz w:val="24"/>
          <w:szCs w:val="24"/>
        </w:rPr>
        <w:t xml:space="preserve"> </w:t>
      </w:r>
      <w:r>
        <w:rPr>
          <w:rFonts w:ascii="Times New Roman" w:hAnsi="Times New Roman" w:cs="Times New Roman"/>
          <w:sz w:val="24"/>
          <w:szCs w:val="24"/>
        </w:rPr>
        <w:t>wa</w:t>
      </w:r>
      <w:r w:rsidRPr="00E85109">
        <w:rPr>
          <w:rFonts w:ascii="Times New Roman" w:hAnsi="Times New Roman" w:cs="Times New Roman"/>
          <w:sz w:val="24"/>
          <w:szCs w:val="24"/>
        </w:rPr>
        <w:t>s present at higher per</w:t>
      </w:r>
      <w:r>
        <w:rPr>
          <w:rFonts w:ascii="Times New Roman" w:hAnsi="Times New Roman" w:cs="Times New Roman"/>
          <w:sz w:val="24"/>
          <w:szCs w:val="24"/>
        </w:rPr>
        <w:t>-</w:t>
      </w:r>
      <w:r w:rsidRPr="00E85109">
        <w:rPr>
          <w:rFonts w:ascii="Times New Roman" w:hAnsi="Times New Roman" w:cs="Times New Roman"/>
          <w:sz w:val="24"/>
          <w:szCs w:val="24"/>
        </w:rPr>
        <w:t>fish averages across the whole dataset (</w:t>
      </w:r>
      <w:r w:rsidRPr="00864E6D">
        <w:rPr>
          <w:rFonts w:ascii="Times New Roman" w:hAnsi="Times New Roman" w:cs="Times New Roman"/>
          <w:sz w:val="24"/>
          <w:szCs w:val="24"/>
        </w:rPr>
        <w:t xml:space="preserve">Fig. </w:t>
      </w:r>
      <w:r>
        <w:rPr>
          <w:rFonts w:ascii="Times New Roman" w:hAnsi="Times New Roman" w:cs="Times New Roman"/>
          <w:sz w:val="24"/>
          <w:szCs w:val="24"/>
        </w:rPr>
        <w:t>3</w:t>
      </w:r>
      <w:r w:rsidRPr="00E85109">
        <w:rPr>
          <w:rFonts w:ascii="Times New Roman" w:hAnsi="Times New Roman" w:cs="Times New Roman"/>
          <w:sz w:val="24"/>
          <w:szCs w:val="24"/>
        </w:rPr>
        <w:t xml:space="preserve">), with the highest </w:t>
      </w:r>
      <w:r w:rsidRPr="00E85109">
        <w:rPr>
          <w:rFonts w:ascii="Times New Roman" w:hAnsi="Times New Roman" w:cs="Times New Roman"/>
          <w:sz w:val="24"/>
          <w:szCs w:val="24"/>
        </w:rPr>
        <w:lastRenderedPageBreak/>
        <w:t xml:space="preserve">frequencies being shown on pink and sockeye salmon.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lice were present at lower numbers on each of the three salmon species, but were highest on pink salmon</w:t>
      </w:r>
      <w:r>
        <w:rPr>
          <w:rFonts w:ascii="Times New Roman" w:hAnsi="Times New Roman" w:cs="Times New Roman"/>
          <w:sz w:val="24"/>
          <w:szCs w:val="24"/>
        </w:rPr>
        <w:t xml:space="preserve">. </w:t>
      </w:r>
      <w:r w:rsidRPr="00E85109">
        <w:rPr>
          <w:rFonts w:ascii="Times New Roman" w:hAnsi="Times New Roman" w:cs="Times New Roman"/>
          <w:sz w:val="24"/>
          <w:szCs w:val="24"/>
        </w:rPr>
        <w:t xml:space="preserve">These results are contrary to previous field observations which indicated that sockeye salmon exhibit the highest levels of </w:t>
      </w:r>
      <w:r w:rsidRPr="00E85109">
        <w:rPr>
          <w:rFonts w:ascii="Times New Roman" w:hAnsi="Times New Roman" w:cs="Times New Roman"/>
          <w:i/>
          <w:sz w:val="24"/>
          <w:szCs w:val="24"/>
        </w:rPr>
        <w:t>C. clemensi</w:t>
      </w:r>
      <w:r w:rsidRPr="00E85109">
        <w:rPr>
          <w:rFonts w:ascii="Times New Roman" w:hAnsi="Times New Roman" w:cs="Times New Roman"/>
          <w:sz w:val="24"/>
          <w:szCs w:val="24"/>
        </w:rPr>
        <w:t xml:space="preserve">, however they do confirm field observations that suggested pink salmon carry the highest levels of </w:t>
      </w:r>
      <w:r w:rsidRPr="00E85109">
        <w:rPr>
          <w:rFonts w:ascii="Times New Roman" w:hAnsi="Times New Roman" w:cs="Times New Roman"/>
          <w:i/>
          <w:sz w:val="24"/>
          <w:szCs w:val="24"/>
        </w:rPr>
        <w:t xml:space="preserve">L. salmonis. </w:t>
      </w:r>
      <w:r>
        <w:rPr>
          <w:rFonts w:ascii="Times New Roman" w:hAnsi="Times New Roman" w:cs="Times New Roman"/>
          <w:sz w:val="24"/>
          <w:szCs w:val="24"/>
        </w:rPr>
        <w:t xml:space="preserve">Infection of the two lice species are notably more similar in 2015 and 2016 than they are in 2017 and 2018, with the levels of infection for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being comparatively closer to that of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during 2015 and 2016 than for the later two year. Sampling year differences are marked between both </w:t>
      </w:r>
      <w:r w:rsidRPr="00E85109">
        <w:rPr>
          <w:rFonts w:ascii="Times New Roman" w:hAnsi="Times New Roman" w:cs="Times New Roman"/>
          <w:i/>
          <w:sz w:val="24"/>
          <w:szCs w:val="24"/>
        </w:rPr>
        <w:t>C. clemensi</w:t>
      </w:r>
      <w:r w:rsidRPr="00320C1D">
        <w:rPr>
          <w:rFonts w:ascii="Times New Roman" w:hAnsi="Times New Roman" w:cs="Times New Roman"/>
          <w:i/>
          <w:sz w:val="24"/>
          <w:szCs w:val="24"/>
        </w:rPr>
        <w:t xml:space="preserve"> </w:t>
      </w:r>
      <w:r>
        <w:rPr>
          <w:rFonts w:ascii="Times New Roman" w:hAnsi="Times New Roman" w:cs="Times New Roman"/>
          <w:sz w:val="24"/>
          <w:szCs w:val="24"/>
        </w:rPr>
        <w:t xml:space="preserve">and </w:t>
      </w:r>
      <w:r w:rsidRPr="00E85109">
        <w:rPr>
          <w:rFonts w:ascii="Times New Roman" w:hAnsi="Times New Roman" w:cs="Times New Roman"/>
          <w:i/>
          <w:sz w:val="24"/>
          <w:szCs w:val="24"/>
        </w:rPr>
        <w:t>L. salmoni</w:t>
      </w:r>
      <w:r>
        <w:rPr>
          <w:rFonts w:ascii="Times New Roman" w:hAnsi="Times New Roman" w:cs="Times New Roman"/>
          <w:i/>
          <w:sz w:val="24"/>
          <w:szCs w:val="24"/>
        </w:rPr>
        <w:t>s</w:t>
      </w:r>
      <w:r>
        <w:rPr>
          <w:rFonts w:ascii="Times New Roman" w:hAnsi="Times New Roman" w:cs="Times New Roman"/>
          <w:sz w:val="24"/>
          <w:szCs w:val="24"/>
        </w:rPr>
        <w:t xml:space="preserve">, with estimated per-fish infections being highest in 2015, then seeing a relative decline in 2016/17 for both, with a small up-tick in 2018 for </w:t>
      </w:r>
      <w:r w:rsidRPr="00E85109">
        <w:rPr>
          <w:rFonts w:ascii="Times New Roman" w:hAnsi="Times New Roman" w:cs="Times New Roman"/>
          <w:i/>
          <w:sz w:val="24"/>
          <w:szCs w:val="24"/>
        </w:rPr>
        <w:t>C. clemensi</w:t>
      </w:r>
      <w:r>
        <w:rPr>
          <w:rFonts w:ascii="Times New Roman" w:hAnsi="Times New Roman" w:cs="Times New Roman"/>
          <w:sz w:val="24"/>
          <w:szCs w:val="24"/>
        </w:rPr>
        <w:t xml:space="preserve">. </w:t>
      </w:r>
    </w:p>
    <w:p w14:paraId="1E6339E5" w14:textId="77777777" w:rsidR="004D2569" w:rsidRPr="00143F44" w:rsidRDefault="004D2569" w:rsidP="007417DC">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r</w:t>
      </w:r>
      <w:r w:rsidRPr="005C789D">
        <w:rPr>
          <w:rFonts w:ascii="Times New Roman" w:hAnsi="Times New Roman" w:cs="Times New Roman"/>
          <w:color w:val="000000" w:themeColor="text1"/>
          <w:sz w:val="24"/>
          <w:szCs w:val="24"/>
        </w:rPr>
        <w:t>egion-level models</w:t>
      </w:r>
      <w:r>
        <w:rPr>
          <w:rFonts w:ascii="Times New Roman" w:hAnsi="Times New Roman" w:cs="Times New Roman"/>
          <w:color w:val="000000" w:themeColor="text1"/>
          <w:sz w:val="24"/>
          <w:szCs w:val="24"/>
        </w:rPr>
        <w:t>,</w:t>
      </w:r>
      <w:r w:rsidRPr="005C789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AIC scores showed that the full model (both year and site region) provided the best fit for five out of the six models, with the model for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and sockeye salmon showing a better fit model when only site region was included (Tables 5-10). The results of these models did lend insight into region-level differences, specifically </w:t>
      </w:r>
      <w:r w:rsidRPr="005C789D">
        <w:rPr>
          <w:rFonts w:ascii="Times New Roman" w:hAnsi="Times New Roman" w:cs="Times New Roman"/>
          <w:color w:val="000000" w:themeColor="text1"/>
          <w:sz w:val="24"/>
          <w:szCs w:val="24"/>
        </w:rPr>
        <w:t>show</w:t>
      </w:r>
      <w:r>
        <w:rPr>
          <w:rFonts w:ascii="Times New Roman" w:hAnsi="Times New Roman" w:cs="Times New Roman"/>
          <w:color w:val="000000" w:themeColor="text1"/>
          <w:sz w:val="24"/>
          <w:szCs w:val="24"/>
        </w:rPr>
        <w:t xml:space="preserve">ing </w:t>
      </w:r>
      <w:r w:rsidRPr="005C789D">
        <w:rPr>
          <w:rFonts w:ascii="Times New Roman" w:hAnsi="Times New Roman" w:cs="Times New Roman"/>
          <w:color w:val="000000" w:themeColor="text1"/>
          <w:sz w:val="24"/>
          <w:szCs w:val="24"/>
        </w:rPr>
        <w:t xml:space="preserve">that the much more abundant </w:t>
      </w:r>
      <w:r w:rsidRPr="005C789D">
        <w:rPr>
          <w:rFonts w:ascii="Times New Roman" w:hAnsi="Times New Roman" w:cs="Times New Roman"/>
          <w:i/>
          <w:color w:val="000000" w:themeColor="text1"/>
          <w:sz w:val="24"/>
          <w:szCs w:val="24"/>
        </w:rPr>
        <w:t xml:space="preserve">C. clemensi </w:t>
      </w:r>
      <w:r w:rsidRPr="005C789D">
        <w:rPr>
          <w:rFonts w:ascii="Times New Roman" w:hAnsi="Times New Roman" w:cs="Times New Roman"/>
          <w:color w:val="000000" w:themeColor="text1"/>
          <w:sz w:val="24"/>
          <w:szCs w:val="24"/>
        </w:rPr>
        <w:t xml:space="preserve">was </w:t>
      </w:r>
      <w:r>
        <w:rPr>
          <w:rFonts w:ascii="Times New Roman" w:hAnsi="Times New Roman" w:cs="Times New Roman"/>
          <w:color w:val="000000" w:themeColor="text1"/>
          <w:sz w:val="24"/>
          <w:szCs w:val="24"/>
        </w:rPr>
        <w:t xml:space="preserve">estimated to be </w:t>
      </w:r>
      <w:r w:rsidRPr="005C789D">
        <w:rPr>
          <w:rFonts w:ascii="Times New Roman" w:hAnsi="Times New Roman" w:cs="Times New Roman"/>
          <w:color w:val="000000" w:themeColor="text1"/>
          <w:sz w:val="24"/>
          <w:szCs w:val="24"/>
        </w:rPr>
        <w:t xml:space="preserve">present at substantially higher infection </w:t>
      </w:r>
      <w:r>
        <w:rPr>
          <w:rFonts w:ascii="Times New Roman" w:hAnsi="Times New Roman" w:cs="Times New Roman"/>
          <w:color w:val="000000" w:themeColor="text1"/>
          <w:sz w:val="24"/>
          <w:szCs w:val="24"/>
        </w:rPr>
        <w:t>rates</w:t>
      </w:r>
      <w:r w:rsidRPr="005C789D">
        <w:rPr>
          <w:rFonts w:ascii="Times New Roman" w:hAnsi="Times New Roman" w:cs="Times New Roman"/>
          <w:color w:val="000000" w:themeColor="text1"/>
          <w:sz w:val="24"/>
          <w:szCs w:val="24"/>
        </w:rPr>
        <w:t xml:space="preserve"> in the Johnstone Strait than in the Discovery Islands for all three salmon</w:t>
      </w:r>
      <w:r>
        <w:rPr>
          <w:rFonts w:ascii="Times New Roman" w:hAnsi="Times New Roman" w:cs="Times New Roman"/>
          <w:color w:val="000000" w:themeColor="text1"/>
          <w:sz w:val="24"/>
          <w:szCs w:val="24"/>
        </w:rPr>
        <w:t xml:space="preserve"> (Table 6, Figs. 5 &amp; 6)</w:t>
      </w:r>
      <w:r w:rsidRPr="005C789D">
        <w:rPr>
          <w:rFonts w:ascii="Times New Roman" w:hAnsi="Times New Roman" w:cs="Times New Roman"/>
          <w:color w:val="000000" w:themeColor="text1"/>
          <w:sz w:val="24"/>
          <w:szCs w:val="24"/>
        </w:rPr>
        <w:t xml:space="preserve">. The less abundant </w:t>
      </w:r>
      <w:r w:rsidRPr="005C789D">
        <w:rPr>
          <w:rFonts w:ascii="Times New Roman" w:hAnsi="Times New Roman" w:cs="Times New Roman"/>
          <w:i/>
          <w:color w:val="000000" w:themeColor="text1"/>
          <w:sz w:val="24"/>
          <w:szCs w:val="24"/>
        </w:rPr>
        <w:t xml:space="preserve">L. salmonis </w:t>
      </w:r>
      <w:r w:rsidRPr="005C789D">
        <w:rPr>
          <w:rFonts w:ascii="Times New Roman" w:hAnsi="Times New Roman" w:cs="Times New Roman"/>
          <w:color w:val="000000" w:themeColor="text1"/>
          <w:sz w:val="24"/>
          <w:szCs w:val="24"/>
        </w:rPr>
        <w:t xml:space="preserve">was present at slightly lower levels in Johnstone Strait than in the Discovery Islands for both pink and </w:t>
      </w:r>
      <w:r>
        <w:rPr>
          <w:rFonts w:ascii="Times New Roman" w:hAnsi="Times New Roman" w:cs="Times New Roman"/>
          <w:color w:val="000000" w:themeColor="text1"/>
          <w:sz w:val="24"/>
          <w:szCs w:val="24"/>
        </w:rPr>
        <w:t>chum</w:t>
      </w:r>
      <w:r w:rsidRPr="005C789D">
        <w:rPr>
          <w:rFonts w:ascii="Times New Roman" w:hAnsi="Times New Roman" w:cs="Times New Roman"/>
          <w:color w:val="000000" w:themeColor="text1"/>
          <w:sz w:val="24"/>
          <w:szCs w:val="24"/>
        </w:rPr>
        <w:t xml:space="preserve"> salmon, but was present at </w:t>
      </w:r>
      <w:r>
        <w:rPr>
          <w:rFonts w:ascii="Times New Roman" w:hAnsi="Times New Roman" w:cs="Times New Roman"/>
          <w:color w:val="000000" w:themeColor="text1"/>
          <w:sz w:val="24"/>
          <w:szCs w:val="24"/>
        </w:rPr>
        <w:t xml:space="preserve">marginally </w:t>
      </w:r>
      <w:r w:rsidRPr="005C789D">
        <w:rPr>
          <w:rFonts w:ascii="Times New Roman" w:hAnsi="Times New Roman" w:cs="Times New Roman"/>
          <w:color w:val="000000" w:themeColor="text1"/>
          <w:sz w:val="24"/>
          <w:szCs w:val="24"/>
        </w:rPr>
        <w:t>higher levels in Johnstone Strait than in the Discovery Islands for sockeye salmon</w:t>
      </w:r>
      <w:r w:rsidRPr="00143F4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These region-level estimates confirm the low abundance of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on sockeye salmon. For </w:t>
      </w:r>
      <w:r>
        <w:rPr>
          <w:rFonts w:ascii="Times New Roman" w:hAnsi="Times New Roman" w:cs="Times New Roman"/>
          <w:i/>
          <w:color w:val="000000" w:themeColor="text1"/>
          <w:sz w:val="24"/>
          <w:szCs w:val="24"/>
        </w:rPr>
        <w:t xml:space="preserve">C. clemensi </w:t>
      </w:r>
      <w:r>
        <w:rPr>
          <w:rFonts w:ascii="Times New Roman" w:hAnsi="Times New Roman" w:cs="Times New Roman"/>
          <w:color w:val="000000" w:themeColor="text1"/>
          <w:sz w:val="24"/>
          <w:szCs w:val="24"/>
        </w:rPr>
        <w:t xml:space="preserve">estimates, it was also apparent that within each salmon species the ratios of lice in the two regions stayed fairly consistent across the four years sampled, despite fluctuations in lice </w:t>
      </w:r>
      <w:r>
        <w:rPr>
          <w:rFonts w:ascii="Times New Roman" w:hAnsi="Times New Roman" w:cs="Times New Roman"/>
          <w:color w:val="000000" w:themeColor="text1"/>
          <w:sz w:val="24"/>
          <w:szCs w:val="24"/>
        </w:rPr>
        <w:lastRenderedPageBreak/>
        <w:t xml:space="preserve">abundances overall, the relative abundances between the two regions stayed more or less consistent throughout the sampling periods. </w:t>
      </w:r>
    </w:p>
    <w:p w14:paraId="5FB0C55B" w14:textId="77777777" w:rsidR="004D2569" w:rsidRPr="007C303F" w:rsidRDefault="004D2569" w:rsidP="007417DC">
      <w:pPr>
        <w:spacing w:after="0" w:line="480" w:lineRule="auto"/>
        <w:ind w:firstLine="720"/>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 xml:space="preserve">Bootstrap results showed that our model estimates were well within the 95% confidence limits displayed by our data (Fig. 7). These results confirmed the relatively low abundance estimates of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in the system, with all median values for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being equal to zero with only three exceptions. General infection patterns were present for the bootstrapped data as well, with </w:t>
      </w:r>
      <w:r>
        <w:rPr>
          <w:rFonts w:ascii="Times New Roman" w:hAnsi="Times New Roman" w:cs="Times New Roman"/>
          <w:i/>
          <w:color w:val="000000" w:themeColor="text1"/>
          <w:sz w:val="24"/>
          <w:szCs w:val="24"/>
        </w:rPr>
        <w:t xml:space="preserve">C. clemensi </w:t>
      </w:r>
      <w:r>
        <w:rPr>
          <w:rFonts w:ascii="Times New Roman" w:hAnsi="Times New Roman" w:cs="Times New Roman"/>
          <w:color w:val="000000" w:themeColor="text1"/>
          <w:sz w:val="24"/>
          <w:szCs w:val="24"/>
        </w:rPr>
        <w:t xml:space="preserve">showing high prevalence on pink salmon, and intermediate prevalence on the other two species. Generally, these results confirmed the appropriate estimates of our models with respect to the data themselves. </w:t>
      </w:r>
    </w:p>
    <w:p w14:paraId="1B90129F" w14:textId="7AAFA5C3" w:rsidR="004D2569" w:rsidRDefault="004D2569" w:rsidP="007417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we show here that in fact species-level differences are present between our three species of salmon with respect to the abundance, and species of lice causing the infections. Site region also appears to play an important role in determining the infection levels for both species of sea lice, indicating that the overall patterns of infection likely fluctuate from year to year, but that some general patterns remain through time.  </w:t>
      </w:r>
    </w:p>
    <w:p w14:paraId="20B2DE33" w14:textId="3337F63A" w:rsidR="0074388C" w:rsidRDefault="0074388C" w:rsidP="007417DC">
      <w:pPr>
        <w:spacing w:after="0" w:line="480" w:lineRule="auto"/>
        <w:rPr>
          <w:rFonts w:ascii="Times New Roman" w:hAnsi="Times New Roman" w:cs="Times New Roman"/>
          <w:sz w:val="24"/>
          <w:szCs w:val="24"/>
        </w:rPr>
      </w:pPr>
    </w:p>
    <w:p w14:paraId="04EDDD26" w14:textId="5F00F1C0" w:rsidR="0074388C" w:rsidRDefault="0074388C" w:rsidP="007417DC">
      <w:pPr>
        <w:spacing w:after="0" w:line="480" w:lineRule="auto"/>
        <w:rPr>
          <w:rFonts w:ascii="Times New Roman" w:hAnsi="Times New Roman" w:cs="Times New Roman"/>
          <w:b/>
          <w:sz w:val="24"/>
          <w:szCs w:val="24"/>
        </w:rPr>
      </w:pPr>
      <w:r>
        <w:rPr>
          <w:rFonts w:ascii="Times New Roman" w:hAnsi="Times New Roman" w:cs="Times New Roman"/>
          <w:b/>
          <w:sz w:val="24"/>
          <w:szCs w:val="24"/>
        </w:rPr>
        <w:t>Discussion:</w:t>
      </w:r>
    </w:p>
    <w:p w14:paraId="27C37077" w14:textId="3B6D178E" w:rsidR="00D277DD" w:rsidRDefault="007417DC" w:rsidP="007417D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first notable result from this present study is the relative contribution of each species of louse to the overall sea lice burden on juvenile Pacific salmon. We show that </w:t>
      </w:r>
      <w:r w:rsidR="00407537">
        <w:rPr>
          <w:rFonts w:ascii="Times New Roman" w:hAnsi="Times New Roman" w:cs="Times New Roman"/>
          <w:i/>
          <w:sz w:val="24"/>
          <w:szCs w:val="24"/>
        </w:rPr>
        <w:t xml:space="preserve">C. clemensi </w:t>
      </w:r>
      <w:r>
        <w:rPr>
          <w:rFonts w:ascii="Times New Roman" w:hAnsi="Times New Roman" w:cs="Times New Roman"/>
          <w:sz w:val="24"/>
          <w:szCs w:val="24"/>
        </w:rPr>
        <w:t>exists</w:t>
      </w:r>
      <w:r w:rsidR="00407537">
        <w:rPr>
          <w:rFonts w:ascii="Times New Roman" w:hAnsi="Times New Roman" w:cs="Times New Roman"/>
          <w:sz w:val="24"/>
          <w:szCs w:val="24"/>
        </w:rPr>
        <w:t xml:space="preserve"> at much higher levels across nearly all collections and across all three salmon species (Figs. 3 &amp; 4)</w:t>
      </w:r>
      <w:r>
        <w:rPr>
          <w:rFonts w:ascii="Times New Roman" w:hAnsi="Times New Roman" w:cs="Times New Roman"/>
          <w:sz w:val="24"/>
          <w:szCs w:val="24"/>
        </w:rPr>
        <w:t xml:space="preserve"> in our data,</w:t>
      </w:r>
      <w:r w:rsidR="00EE6004">
        <w:rPr>
          <w:rFonts w:ascii="Times New Roman" w:hAnsi="Times New Roman" w:cs="Times New Roman"/>
          <w:sz w:val="24"/>
          <w:szCs w:val="24"/>
        </w:rPr>
        <w:t xml:space="preserve"> indicating </w:t>
      </w:r>
      <w:r w:rsidR="00407537">
        <w:rPr>
          <w:rFonts w:ascii="Times New Roman" w:hAnsi="Times New Roman" w:cs="Times New Roman"/>
          <w:sz w:val="24"/>
          <w:szCs w:val="24"/>
        </w:rPr>
        <w:t xml:space="preserve">that this generalist parasite is likely more important in terms of determining the overall infection pressure </w:t>
      </w:r>
      <w:r w:rsidR="00EE6004">
        <w:rPr>
          <w:rFonts w:ascii="Times New Roman" w:hAnsi="Times New Roman" w:cs="Times New Roman"/>
          <w:sz w:val="24"/>
          <w:szCs w:val="24"/>
        </w:rPr>
        <w:t>from sea lice</w:t>
      </w:r>
      <w:r w:rsidR="00407537">
        <w:rPr>
          <w:rFonts w:ascii="Times New Roman" w:hAnsi="Times New Roman" w:cs="Times New Roman"/>
          <w:sz w:val="24"/>
          <w:szCs w:val="24"/>
        </w:rPr>
        <w:t xml:space="preserve"> on juvenile </w:t>
      </w:r>
      <w:r w:rsidR="00E9281D">
        <w:rPr>
          <w:rFonts w:ascii="Times New Roman" w:hAnsi="Times New Roman" w:cs="Times New Roman"/>
          <w:sz w:val="24"/>
          <w:szCs w:val="24"/>
        </w:rPr>
        <w:t>Pacific</w:t>
      </w:r>
      <w:r w:rsidR="00407537">
        <w:rPr>
          <w:rFonts w:ascii="Times New Roman" w:hAnsi="Times New Roman" w:cs="Times New Roman"/>
          <w:sz w:val="24"/>
          <w:szCs w:val="24"/>
        </w:rPr>
        <w:t xml:space="preserve"> salmon. It is likely that a number of reasons contribute to why </w:t>
      </w:r>
      <w:r w:rsidR="00407537">
        <w:rPr>
          <w:rFonts w:ascii="Times New Roman" w:hAnsi="Times New Roman" w:cs="Times New Roman"/>
          <w:i/>
          <w:sz w:val="24"/>
          <w:szCs w:val="24"/>
        </w:rPr>
        <w:t xml:space="preserve">C. clemensi </w:t>
      </w:r>
      <w:r w:rsidR="00407537">
        <w:rPr>
          <w:rFonts w:ascii="Times New Roman" w:hAnsi="Times New Roman" w:cs="Times New Roman"/>
          <w:sz w:val="24"/>
          <w:szCs w:val="24"/>
        </w:rPr>
        <w:t xml:space="preserve">shows higher abundances. Notably, there are vastly more host opportunities for </w:t>
      </w:r>
      <w:r w:rsidR="00407537">
        <w:rPr>
          <w:rFonts w:ascii="Times New Roman" w:hAnsi="Times New Roman" w:cs="Times New Roman"/>
          <w:i/>
          <w:sz w:val="24"/>
          <w:szCs w:val="24"/>
        </w:rPr>
        <w:t xml:space="preserve">C. clemensi </w:t>
      </w:r>
      <w:r w:rsidR="00407537">
        <w:rPr>
          <w:rFonts w:ascii="Times New Roman" w:hAnsi="Times New Roman" w:cs="Times New Roman"/>
          <w:sz w:val="24"/>
          <w:szCs w:val="24"/>
        </w:rPr>
        <w:t xml:space="preserve">in this system, as it is a generalist parasite with </w:t>
      </w:r>
      <w:r w:rsidR="00407537">
        <w:rPr>
          <w:rFonts w:ascii="Times New Roman" w:hAnsi="Times New Roman" w:cs="Times New Roman"/>
          <w:sz w:val="24"/>
          <w:szCs w:val="24"/>
        </w:rPr>
        <w:lastRenderedPageBreak/>
        <w:t xml:space="preserve">multiple known hosts in this region, including </w:t>
      </w:r>
      <w:r w:rsidR="00E9281D">
        <w:rPr>
          <w:rFonts w:ascii="Times New Roman" w:hAnsi="Times New Roman" w:cs="Times New Roman"/>
          <w:sz w:val="24"/>
          <w:szCs w:val="24"/>
        </w:rPr>
        <w:t xml:space="preserve">the </w:t>
      </w:r>
      <w:r w:rsidR="00407537">
        <w:rPr>
          <w:rFonts w:ascii="Times New Roman" w:hAnsi="Times New Roman" w:cs="Times New Roman"/>
          <w:sz w:val="24"/>
          <w:szCs w:val="24"/>
        </w:rPr>
        <w:t xml:space="preserve">abundant </w:t>
      </w:r>
      <w:r w:rsidR="00E9281D">
        <w:rPr>
          <w:rFonts w:ascii="Times New Roman" w:hAnsi="Times New Roman" w:cs="Times New Roman"/>
          <w:sz w:val="24"/>
          <w:szCs w:val="24"/>
        </w:rPr>
        <w:t xml:space="preserve">Pacific </w:t>
      </w:r>
      <w:r w:rsidR="00407537">
        <w:rPr>
          <w:rFonts w:ascii="Times New Roman" w:hAnsi="Times New Roman" w:cs="Times New Roman"/>
          <w:sz w:val="24"/>
          <w:szCs w:val="24"/>
        </w:rPr>
        <w:t>herring (Beamish et al. 2009)</w:t>
      </w:r>
      <w:r w:rsidR="00F105DF">
        <w:rPr>
          <w:rFonts w:ascii="Times New Roman" w:hAnsi="Times New Roman" w:cs="Times New Roman"/>
          <w:sz w:val="24"/>
          <w:szCs w:val="24"/>
        </w:rPr>
        <w:t xml:space="preserve">. Although outbreaks of </w:t>
      </w:r>
      <w:r w:rsidR="00F105DF">
        <w:rPr>
          <w:rFonts w:ascii="Times New Roman" w:hAnsi="Times New Roman" w:cs="Times New Roman"/>
          <w:i/>
          <w:sz w:val="24"/>
          <w:szCs w:val="24"/>
        </w:rPr>
        <w:t xml:space="preserve">L. salmonis </w:t>
      </w:r>
      <w:r w:rsidR="00F105DF">
        <w:rPr>
          <w:rFonts w:ascii="Times New Roman" w:hAnsi="Times New Roman" w:cs="Times New Roman"/>
          <w:sz w:val="24"/>
          <w:szCs w:val="24"/>
        </w:rPr>
        <w:t>from salmon farms are known to result in negative consequences for juvenile salmon populations (</w:t>
      </w:r>
      <w:proofErr w:type="spellStart"/>
      <w:r w:rsidR="00D30736">
        <w:rPr>
          <w:rFonts w:ascii="Times New Roman" w:hAnsi="Times New Roman" w:cs="Times New Roman"/>
          <w:sz w:val="24"/>
          <w:szCs w:val="24"/>
        </w:rPr>
        <w:t>Krkošek</w:t>
      </w:r>
      <w:proofErr w:type="spellEnd"/>
      <w:r w:rsidR="00F105DF">
        <w:rPr>
          <w:rFonts w:ascii="Times New Roman" w:hAnsi="Times New Roman" w:cs="Times New Roman"/>
          <w:sz w:val="24"/>
          <w:szCs w:val="24"/>
        </w:rPr>
        <w:t xml:space="preserve"> et al. 2006), the</w:t>
      </w:r>
      <w:r w:rsidR="00EE6004">
        <w:rPr>
          <w:rFonts w:ascii="Times New Roman" w:hAnsi="Times New Roman" w:cs="Times New Roman"/>
          <w:sz w:val="24"/>
          <w:szCs w:val="24"/>
        </w:rPr>
        <w:t>se</w:t>
      </w:r>
      <w:r w:rsidR="00F105DF">
        <w:rPr>
          <w:rFonts w:ascii="Times New Roman" w:hAnsi="Times New Roman" w:cs="Times New Roman"/>
          <w:sz w:val="24"/>
          <w:szCs w:val="24"/>
        </w:rPr>
        <w:t xml:space="preserve"> specialist lice have fewer hosts on which they can maintain high levels of abundance in the absence of </w:t>
      </w:r>
      <w:r w:rsidR="00B069E2">
        <w:rPr>
          <w:rFonts w:ascii="Times New Roman" w:hAnsi="Times New Roman" w:cs="Times New Roman"/>
          <w:sz w:val="24"/>
          <w:szCs w:val="24"/>
        </w:rPr>
        <w:t xml:space="preserve">suitable conditions on </w:t>
      </w:r>
      <w:r w:rsidR="00F105DF">
        <w:rPr>
          <w:rFonts w:ascii="Times New Roman" w:hAnsi="Times New Roman" w:cs="Times New Roman"/>
          <w:sz w:val="24"/>
          <w:szCs w:val="24"/>
        </w:rPr>
        <w:t xml:space="preserve">fish farms. It is therefore possible that the generalist louse can maintain a relatively constant level of infection, in absence of high prevalence on salmon farms, albeit with some fluctuations throughout the years. Our data support this, with less variation shown in the yearly, species-level and region-level differences in </w:t>
      </w:r>
      <w:r w:rsidR="00F105DF">
        <w:rPr>
          <w:rFonts w:ascii="Times New Roman" w:hAnsi="Times New Roman" w:cs="Times New Roman"/>
          <w:i/>
          <w:sz w:val="24"/>
          <w:szCs w:val="24"/>
        </w:rPr>
        <w:t xml:space="preserve">C. clemensi </w:t>
      </w:r>
      <w:r w:rsidR="00F105DF">
        <w:rPr>
          <w:rFonts w:ascii="Times New Roman" w:hAnsi="Times New Roman" w:cs="Times New Roman"/>
          <w:sz w:val="24"/>
          <w:szCs w:val="24"/>
        </w:rPr>
        <w:t xml:space="preserve">compared to </w:t>
      </w:r>
      <w:r w:rsidR="00F105DF">
        <w:rPr>
          <w:rFonts w:ascii="Times New Roman" w:hAnsi="Times New Roman" w:cs="Times New Roman"/>
          <w:i/>
          <w:sz w:val="24"/>
          <w:szCs w:val="24"/>
        </w:rPr>
        <w:t xml:space="preserve">L. salmonis </w:t>
      </w:r>
      <w:r w:rsidR="00F105DF">
        <w:rPr>
          <w:rFonts w:ascii="Times New Roman" w:hAnsi="Times New Roman" w:cs="Times New Roman"/>
          <w:sz w:val="24"/>
          <w:szCs w:val="24"/>
        </w:rPr>
        <w:t xml:space="preserve">(Figs. 5 &amp; 6). </w:t>
      </w:r>
    </w:p>
    <w:p w14:paraId="689471FA" w14:textId="78CE3AA0" w:rsidR="00B069E2" w:rsidRDefault="00F105DF" w:rsidP="007417D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84892">
        <w:rPr>
          <w:rFonts w:ascii="Times New Roman" w:hAnsi="Times New Roman" w:cs="Times New Roman"/>
          <w:sz w:val="24"/>
          <w:szCs w:val="24"/>
        </w:rPr>
        <w:t xml:space="preserve">It is clear from a species-level perspective with regards to </w:t>
      </w:r>
      <w:r w:rsidR="00B069E2">
        <w:rPr>
          <w:rFonts w:ascii="Times New Roman" w:hAnsi="Times New Roman" w:cs="Times New Roman"/>
          <w:sz w:val="24"/>
          <w:szCs w:val="24"/>
        </w:rPr>
        <w:t xml:space="preserve">Pacific </w:t>
      </w:r>
      <w:r w:rsidR="00B84892">
        <w:rPr>
          <w:rFonts w:ascii="Times New Roman" w:hAnsi="Times New Roman" w:cs="Times New Roman"/>
          <w:sz w:val="24"/>
          <w:szCs w:val="24"/>
        </w:rPr>
        <w:t xml:space="preserve">salmon, </w:t>
      </w:r>
      <w:r w:rsidR="00B069E2">
        <w:rPr>
          <w:rFonts w:ascii="Times New Roman" w:hAnsi="Times New Roman" w:cs="Times New Roman"/>
          <w:sz w:val="24"/>
          <w:szCs w:val="24"/>
        </w:rPr>
        <w:t xml:space="preserve">that </w:t>
      </w:r>
      <w:r w:rsidR="00B84892">
        <w:rPr>
          <w:rFonts w:ascii="Times New Roman" w:hAnsi="Times New Roman" w:cs="Times New Roman"/>
          <w:sz w:val="24"/>
          <w:szCs w:val="24"/>
        </w:rPr>
        <w:t xml:space="preserve">pink salmon are likely the most competent hosts for </w:t>
      </w:r>
      <w:r w:rsidR="000917EC">
        <w:rPr>
          <w:rFonts w:ascii="Times New Roman" w:hAnsi="Times New Roman" w:cs="Times New Roman"/>
          <w:sz w:val="24"/>
          <w:szCs w:val="24"/>
        </w:rPr>
        <w:t xml:space="preserve">both species of </w:t>
      </w:r>
      <w:r w:rsidR="00B069E2">
        <w:rPr>
          <w:rFonts w:ascii="Times New Roman" w:hAnsi="Times New Roman" w:cs="Times New Roman"/>
          <w:sz w:val="24"/>
          <w:szCs w:val="24"/>
        </w:rPr>
        <w:t>louse</w:t>
      </w:r>
      <w:r w:rsidR="000917EC">
        <w:rPr>
          <w:rFonts w:ascii="Times New Roman" w:hAnsi="Times New Roman" w:cs="Times New Roman"/>
          <w:sz w:val="24"/>
          <w:szCs w:val="24"/>
        </w:rPr>
        <w:t xml:space="preserve"> (Figs 3 &amp; 5). The fact that </w:t>
      </w:r>
      <w:r w:rsidR="00B069E2">
        <w:rPr>
          <w:rFonts w:ascii="Times New Roman" w:hAnsi="Times New Roman" w:cs="Times New Roman"/>
          <w:sz w:val="24"/>
          <w:szCs w:val="24"/>
        </w:rPr>
        <w:t>pinks</w:t>
      </w:r>
      <w:r w:rsidR="000917EC">
        <w:rPr>
          <w:rFonts w:ascii="Times New Roman" w:hAnsi="Times New Roman" w:cs="Times New Roman"/>
          <w:sz w:val="24"/>
          <w:szCs w:val="24"/>
        </w:rPr>
        <w:t xml:space="preserve"> show the highest level</w:t>
      </w:r>
      <w:r w:rsidR="000143D6">
        <w:rPr>
          <w:rFonts w:ascii="Times New Roman" w:hAnsi="Times New Roman" w:cs="Times New Roman"/>
          <w:sz w:val="24"/>
          <w:szCs w:val="24"/>
        </w:rPr>
        <w:t>s</w:t>
      </w:r>
      <w:r w:rsidR="000917EC">
        <w:rPr>
          <w:rFonts w:ascii="Times New Roman" w:hAnsi="Times New Roman" w:cs="Times New Roman"/>
          <w:sz w:val="24"/>
          <w:szCs w:val="24"/>
        </w:rPr>
        <w:t xml:space="preserve"> of infection for both </w:t>
      </w:r>
      <w:r w:rsidR="003A1864">
        <w:rPr>
          <w:rFonts w:ascii="Times New Roman" w:hAnsi="Times New Roman" w:cs="Times New Roman"/>
          <w:i/>
          <w:sz w:val="24"/>
          <w:szCs w:val="24"/>
        </w:rPr>
        <w:t xml:space="preserve">C. clemensi </w:t>
      </w:r>
      <w:r w:rsidR="003A1864">
        <w:rPr>
          <w:rFonts w:ascii="Times New Roman" w:hAnsi="Times New Roman" w:cs="Times New Roman"/>
          <w:sz w:val="24"/>
          <w:szCs w:val="24"/>
        </w:rPr>
        <w:t xml:space="preserve">and </w:t>
      </w:r>
      <w:r w:rsidR="003A1864">
        <w:rPr>
          <w:rFonts w:ascii="Times New Roman" w:hAnsi="Times New Roman" w:cs="Times New Roman"/>
          <w:i/>
          <w:sz w:val="24"/>
          <w:szCs w:val="24"/>
        </w:rPr>
        <w:t>L. salmonis</w:t>
      </w:r>
      <w:r w:rsidR="000917EC">
        <w:rPr>
          <w:rFonts w:ascii="Times New Roman" w:hAnsi="Times New Roman" w:cs="Times New Roman"/>
          <w:sz w:val="24"/>
          <w:szCs w:val="24"/>
        </w:rPr>
        <w:t xml:space="preserve"> indicates that </w:t>
      </w:r>
      <w:r w:rsidR="003A1864">
        <w:rPr>
          <w:rFonts w:ascii="Times New Roman" w:hAnsi="Times New Roman" w:cs="Times New Roman"/>
          <w:sz w:val="24"/>
          <w:szCs w:val="24"/>
        </w:rPr>
        <w:t>this</w:t>
      </w:r>
      <w:r w:rsidR="000917EC">
        <w:rPr>
          <w:rFonts w:ascii="Times New Roman" w:hAnsi="Times New Roman" w:cs="Times New Roman"/>
          <w:sz w:val="24"/>
          <w:szCs w:val="24"/>
        </w:rPr>
        <w:t xml:space="preserve"> single salmon species </w:t>
      </w:r>
      <w:r w:rsidR="007417DC">
        <w:rPr>
          <w:rFonts w:ascii="Times New Roman" w:hAnsi="Times New Roman" w:cs="Times New Roman"/>
          <w:sz w:val="24"/>
          <w:szCs w:val="24"/>
        </w:rPr>
        <w:t xml:space="preserve">likely </w:t>
      </w:r>
      <w:r w:rsidR="00B069E2">
        <w:rPr>
          <w:rFonts w:ascii="Times New Roman" w:hAnsi="Times New Roman" w:cs="Times New Roman"/>
          <w:sz w:val="24"/>
          <w:szCs w:val="24"/>
        </w:rPr>
        <w:t xml:space="preserve">takes </w:t>
      </w:r>
      <w:r w:rsidR="000917EC">
        <w:rPr>
          <w:rFonts w:ascii="Times New Roman" w:hAnsi="Times New Roman" w:cs="Times New Roman"/>
          <w:sz w:val="24"/>
          <w:szCs w:val="24"/>
        </w:rPr>
        <w:t xml:space="preserve">the </w:t>
      </w:r>
      <w:r w:rsidR="003A1864">
        <w:rPr>
          <w:rFonts w:ascii="Times New Roman" w:hAnsi="Times New Roman" w:cs="Times New Roman"/>
          <w:sz w:val="24"/>
          <w:szCs w:val="24"/>
        </w:rPr>
        <w:t xml:space="preserve">brunt of </w:t>
      </w:r>
      <w:r w:rsidR="00B069E2">
        <w:rPr>
          <w:rFonts w:ascii="Times New Roman" w:hAnsi="Times New Roman" w:cs="Times New Roman"/>
          <w:sz w:val="24"/>
          <w:szCs w:val="24"/>
        </w:rPr>
        <w:t xml:space="preserve">baseline </w:t>
      </w:r>
      <w:r w:rsidR="003A1864">
        <w:rPr>
          <w:rFonts w:ascii="Times New Roman" w:hAnsi="Times New Roman" w:cs="Times New Roman"/>
          <w:sz w:val="24"/>
          <w:szCs w:val="24"/>
        </w:rPr>
        <w:t>infection</w:t>
      </w:r>
      <w:r w:rsidR="00B069E2">
        <w:rPr>
          <w:rFonts w:ascii="Times New Roman" w:hAnsi="Times New Roman" w:cs="Times New Roman"/>
          <w:sz w:val="24"/>
          <w:szCs w:val="24"/>
        </w:rPr>
        <w:t xml:space="preserve">s. However, </w:t>
      </w:r>
      <w:r w:rsidR="007417DC">
        <w:rPr>
          <w:rFonts w:ascii="Times New Roman" w:hAnsi="Times New Roman" w:cs="Times New Roman"/>
          <w:sz w:val="24"/>
          <w:szCs w:val="24"/>
        </w:rPr>
        <w:t xml:space="preserve">and </w:t>
      </w:r>
      <w:r w:rsidR="00B069E2">
        <w:rPr>
          <w:rFonts w:ascii="Times New Roman" w:hAnsi="Times New Roman" w:cs="Times New Roman"/>
          <w:sz w:val="24"/>
          <w:szCs w:val="24"/>
        </w:rPr>
        <w:t xml:space="preserve">perhaps more importantly, this species of salmon is </w:t>
      </w:r>
      <w:r w:rsidR="007417DC">
        <w:rPr>
          <w:rFonts w:ascii="Times New Roman" w:hAnsi="Times New Roman" w:cs="Times New Roman"/>
          <w:sz w:val="24"/>
          <w:szCs w:val="24"/>
        </w:rPr>
        <w:t xml:space="preserve">also </w:t>
      </w:r>
      <w:r w:rsidR="00B069E2">
        <w:rPr>
          <w:rFonts w:ascii="Times New Roman" w:hAnsi="Times New Roman" w:cs="Times New Roman"/>
          <w:sz w:val="24"/>
          <w:szCs w:val="24"/>
        </w:rPr>
        <w:t xml:space="preserve">most likely to feel the </w:t>
      </w:r>
      <w:r w:rsidR="007417DC">
        <w:rPr>
          <w:rFonts w:ascii="Times New Roman" w:hAnsi="Times New Roman" w:cs="Times New Roman"/>
          <w:sz w:val="24"/>
          <w:szCs w:val="24"/>
        </w:rPr>
        <w:t xml:space="preserve">greatest </w:t>
      </w:r>
      <w:r w:rsidR="00B069E2">
        <w:rPr>
          <w:rFonts w:ascii="Times New Roman" w:hAnsi="Times New Roman" w:cs="Times New Roman"/>
          <w:sz w:val="24"/>
          <w:szCs w:val="24"/>
        </w:rPr>
        <w:t xml:space="preserve">effects </w:t>
      </w:r>
      <w:r w:rsidR="007417DC">
        <w:rPr>
          <w:rFonts w:ascii="Times New Roman" w:hAnsi="Times New Roman" w:cs="Times New Roman"/>
          <w:sz w:val="24"/>
          <w:szCs w:val="24"/>
        </w:rPr>
        <w:t>from</w:t>
      </w:r>
      <w:r w:rsidR="00B069E2">
        <w:rPr>
          <w:rFonts w:ascii="Times New Roman" w:hAnsi="Times New Roman" w:cs="Times New Roman"/>
          <w:sz w:val="24"/>
          <w:szCs w:val="24"/>
        </w:rPr>
        <w:t xml:space="preserve"> </w:t>
      </w:r>
      <w:r w:rsidR="000917EC">
        <w:rPr>
          <w:rFonts w:ascii="Times New Roman" w:hAnsi="Times New Roman" w:cs="Times New Roman"/>
          <w:sz w:val="24"/>
          <w:szCs w:val="24"/>
        </w:rPr>
        <w:t xml:space="preserve">an outbreak of either or both lice simultaneously. This potentially offers an explanation for previous work that has linked declines in pink salmon population abundance with spikes in infestations (Morton &amp; Williams 2003; </w:t>
      </w:r>
      <w:proofErr w:type="spellStart"/>
      <w:r w:rsidR="00D30736">
        <w:rPr>
          <w:rFonts w:ascii="Times New Roman" w:hAnsi="Times New Roman" w:cs="Times New Roman"/>
          <w:sz w:val="24"/>
          <w:szCs w:val="24"/>
        </w:rPr>
        <w:t>Krkošek</w:t>
      </w:r>
      <w:proofErr w:type="spellEnd"/>
      <w:r w:rsidR="000917EC">
        <w:rPr>
          <w:rFonts w:ascii="Times New Roman" w:hAnsi="Times New Roman" w:cs="Times New Roman"/>
          <w:sz w:val="24"/>
          <w:szCs w:val="24"/>
        </w:rPr>
        <w:t xml:space="preserve"> et al. 2007</w:t>
      </w:r>
      <w:r w:rsidR="003A1864">
        <w:rPr>
          <w:rFonts w:ascii="Times New Roman" w:hAnsi="Times New Roman" w:cs="Times New Roman"/>
          <w:sz w:val="24"/>
          <w:szCs w:val="24"/>
        </w:rPr>
        <w:t>a</w:t>
      </w:r>
      <w:r w:rsidR="00B13F02">
        <w:rPr>
          <w:rFonts w:ascii="Times New Roman" w:hAnsi="Times New Roman" w:cs="Times New Roman"/>
          <w:sz w:val="24"/>
          <w:szCs w:val="24"/>
        </w:rPr>
        <w:t xml:space="preserve"> </w:t>
      </w:r>
      <w:r w:rsidR="000917EC">
        <w:rPr>
          <w:rFonts w:ascii="Times New Roman" w:hAnsi="Times New Roman" w:cs="Times New Roman"/>
          <w:sz w:val="24"/>
          <w:szCs w:val="24"/>
        </w:rPr>
        <w:t xml:space="preserve">). In addition, Fig. 5 clearly shows that sockeye salmon experience the largest difference between the two lice species with respect to infection pressure. These results, while not conclusive, indicate that it is possible that </w:t>
      </w:r>
      <w:r w:rsidR="000917EC">
        <w:rPr>
          <w:rFonts w:ascii="Times New Roman" w:hAnsi="Times New Roman" w:cs="Times New Roman"/>
          <w:i/>
          <w:sz w:val="24"/>
          <w:szCs w:val="24"/>
        </w:rPr>
        <w:t xml:space="preserve">C. clemensi </w:t>
      </w:r>
      <w:r w:rsidR="000917EC">
        <w:rPr>
          <w:rFonts w:ascii="Times New Roman" w:hAnsi="Times New Roman" w:cs="Times New Roman"/>
          <w:sz w:val="24"/>
          <w:szCs w:val="24"/>
        </w:rPr>
        <w:t xml:space="preserve">has a larger role to play </w:t>
      </w:r>
      <w:r w:rsidR="00B069E2">
        <w:rPr>
          <w:rFonts w:ascii="Times New Roman" w:hAnsi="Times New Roman" w:cs="Times New Roman"/>
          <w:sz w:val="24"/>
          <w:szCs w:val="24"/>
        </w:rPr>
        <w:t xml:space="preserve">than previously thought </w:t>
      </w:r>
      <w:r w:rsidR="000917EC">
        <w:rPr>
          <w:rFonts w:ascii="Times New Roman" w:hAnsi="Times New Roman" w:cs="Times New Roman"/>
          <w:sz w:val="24"/>
          <w:szCs w:val="24"/>
        </w:rPr>
        <w:t xml:space="preserve">in terms of determining the effect of sea lice infections on sockeye population abundance. </w:t>
      </w:r>
      <w:r w:rsidR="007417DC">
        <w:rPr>
          <w:rFonts w:ascii="Times New Roman" w:hAnsi="Times New Roman" w:cs="Times New Roman"/>
          <w:sz w:val="24"/>
          <w:szCs w:val="24"/>
        </w:rPr>
        <w:t>That is to say, higher</w:t>
      </w:r>
      <w:r w:rsidR="000143D6">
        <w:rPr>
          <w:rFonts w:ascii="Times New Roman" w:hAnsi="Times New Roman" w:cs="Times New Roman"/>
          <w:sz w:val="24"/>
          <w:szCs w:val="24"/>
        </w:rPr>
        <w:t xml:space="preserve"> </w:t>
      </w:r>
      <w:r w:rsidR="000917EC">
        <w:rPr>
          <w:rFonts w:ascii="Times New Roman" w:hAnsi="Times New Roman" w:cs="Times New Roman"/>
          <w:sz w:val="24"/>
          <w:szCs w:val="24"/>
        </w:rPr>
        <w:t xml:space="preserve">levels of </w:t>
      </w:r>
      <w:r w:rsidR="000917EC">
        <w:rPr>
          <w:rFonts w:ascii="Times New Roman" w:hAnsi="Times New Roman" w:cs="Times New Roman"/>
          <w:i/>
          <w:sz w:val="24"/>
          <w:szCs w:val="24"/>
        </w:rPr>
        <w:t xml:space="preserve">C. clemensi </w:t>
      </w:r>
      <w:r w:rsidR="00B069E2">
        <w:rPr>
          <w:rFonts w:ascii="Times New Roman" w:hAnsi="Times New Roman" w:cs="Times New Roman"/>
          <w:sz w:val="24"/>
          <w:szCs w:val="24"/>
        </w:rPr>
        <w:t>infections</w:t>
      </w:r>
      <w:r w:rsidR="000917EC">
        <w:rPr>
          <w:rFonts w:ascii="Times New Roman" w:hAnsi="Times New Roman" w:cs="Times New Roman"/>
          <w:sz w:val="24"/>
          <w:szCs w:val="24"/>
        </w:rPr>
        <w:t xml:space="preserve"> </w:t>
      </w:r>
      <w:r w:rsidR="000143D6">
        <w:rPr>
          <w:rFonts w:ascii="Times New Roman" w:hAnsi="Times New Roman" w:cs="Times New Roman"/>
          <w:sz w:val="24"/>
          <w:szCs w:val="24"/>
        </w:rPr>
        <w:t>could be driving sockeye population</w:t>
      </w:r>
      <w:r w:rsidR="000917EC">
        <w:rPr>
          <w:rFonts w:ascii="Times New Roman" w:hAnsi="Times New Roman" w:cs="Times New Roman"/>
          <w:sz w:val="24"/>
          <w:szCs w:val="24"/>
        </w:rPr>
        <w:t xml:space="preserve"> declines to a higher degree </w:t>
      </w:r>
      <w:r w:rsidR="00B069E2">
        <w:rPr>
          <w:rFonts w:ascii="Times New Roman" w:hAnsi="Times New Roman" w:cs="Times New Roman"/>
          <w:sz w:val="24"/>
          <w:szCs w:val="24"/>
        </w:rPr>
        <w:t>than</w:t>
      </w:r>
      <w:r w:rsidR="000143D6">
        <w:rPr>
          <w:rFonts w:ascii="Times New Roman" w:hAnsi="Times New Roman" w:cs="Times New Roman"/>
          <w:sz w:val="24"/>
          <w:szCs w:val="24"/>
        </w:rPr>
        <w:t xml:space="preserve"> </w:t>
      </w:r>
      <w:r w:rsidR="000917EC">
        <w:rPr>
          <w:rFonts w:ascii="Times New Roman" w:hAnsi="Times New Roman" w:cs="Times New Roman"/>
          <w:i/>
          <w:sz w:val="24"/>
          <w:szCs w:val="24"/>
        </w:rPr>
        <w:t>L. salmonis</w:t>
      </w:r>
      <w:r w:rsidR="00B069E2">
        <w:rPr>
          <w:rFonts w:ascii="Times New Roman" w:hAnsi="Times New Roman" w:cs="Times New Roman"/>
          <w:i/>
          <w:sz w:val="24"/>
          <w:szCs w:val="24"/>
        </w:rPr>
        <w:t xml:space="preserve"> </w:t>
      </w:r>
      <w:r w:rsidR="00B069E2">
        <w:rPr>
          <w:rFonts w:ascii="Times New Roman" w:hAnsi="Times New Roman" w:cs="Times New Roman"/>
          <w:sz w:val="24"/>
          <w:szCs w:val="24"/>
        </w:rPr>
        <w:t>infections</w:t>
      </w:r>
      <w:r w:rsidR="000917EC">
        <w:rPr>
          <w:rFonts w:ascii="Times New Roman" w:hAnsi="Times New Roman" w:cs="Times New Roman"/>
          <w:i/>
          <w:sz w:val="24"/>
          <w:szCs w:val="24"/>
        </w:rPr>
        <w:t xml:space="preserve">. </w:t>
      </w:r>
      <w:r w:rsidR="000917EC">
        <w:rPr>
          <w:rFonts w:ascii="Times New Roman" w:hAnsi="Times New Roman" w:cs="Times New Roman"/>
          <w:sz w:val="24"/>
          <w:szCs w:val="24"/>
        </w:rPr>
        <w:t xml:space="preserve">However, it has been shown that </w:t>
      </w:r>
      <w:r w:rsidR="000917EC">
        <w:rPr>
          <w:rFonts w:ascii="Times New Roman" w:hAnsi="Times New Roman" w:cs="Times New Roman"/>
          <w:i/>
          <w:sz w:val="24"/>
          <w:szCs w:val="24"/>
        </w:rPr>
        <w:t xml:space="preserve">L. salmonis </w:t>
      </w:r>
      <w:r w:rsidR="000917EC">
        <w:rPr>
          <w:rFonts w:ascii="Times New Roman" w:hAnsi="Times New Roman" w:cs="Times New Roman"/>
          <w:sz w:val="24"/>
          <w:szCs w:val="24"/>
        </w:rPr>
        <w:t xml:space="preserve">is </w:t>
      </w:r>
      <w:r w:rsidR="00B13F02">
        <w:rPr>
          <w:rFonts w:ascii="Times New Roman" w:hAnsi="Times New Roman" w:cs="Times New Roman"/>
          <w:sz w:val="24"/>
          <w:szCs w:val="24"/>
        </w:rPr>
        <w:t xml:space="preserve">a larger and potentially </w:t>
      </w:r>
      <w:r w:rsidR="00B069E2">
        <w:rPr>
          <w:rFonts w:ascii="Times New Roman" w:hAnsi="Times New Roman" w:cs="Times New Roman"/>
          <w:sz w:val="24"/>
          <w:szCs w:val="24"/>
        </w:rPr>
        <w:t xml:space="preserve">more </w:t>
      </w:r>
      <w:r w:rsidR="000917EC">
        <w:rPr>
          <w:rFonts w:ascii="Times New Roman" w:hAnsi="Times New Roman" w:cs="Times New Roman"/>
          <w:sz w:val="24"/>
          <w:szCs w:val="24"/>
        </w:rPr>
        <w:t xml:space="preserve">lethal </w:t>
      </w:r>
      <w:r w:rsidR="00B13F02">
        <w:rPr>
          <w:rFonts w:ascii="Times New Roman" w:hAnsi="Times New Roman" w:cs="Times New Roman"/>
          <w:sz w:val="24"/>
          <w:szCs w:val="24"/>
        </w:rPr>
        <w:t xml:space="preserve">parasite </w:t>
      </w:r>
      <w:r w:rsidR="000917EC">
        <w:rPr>
          <w:rFonts w:ascii="Times New Roman" w:hAnsi="Times New Roman" w:cs="Times New Roman"/>
          <w:sz w:val="24"/>
          <w:szCs w:val="24"/>
        </w:rPr>
        <w:t xml:space="preserve">to juvenile salmon </w:t>
      </w:r>
      <w:r w:rsidR="00B13F02">
        <w:rPr>
          <w:rFonts w:ascii="Times New Roman" w:hAnsi="Times New Roman" w:cs="Times New Roman"/>
          <w:sz w:val="24"/>
          <w:szCs w:val="24"/>
        </w:rPr>
        <w:t xml:space="preserve">compared to it’s generalist counterpart </w:t>
      </w:r>
      <w:r w:rsidR="000917EC">
        <w:rPr>
          <w:rFonts w:ascii="Times New Roman" w:hAnsi="Times New Roman" w:cs="Times New Roman"/>
          <w:sz w:val="24"/>
          <w:szCs w:val="24"/>
        </w:rPr>
        <w:t>(Morton &amp; Routledge</w:t>
      </w:r>
      <w:r w:rsidR="00B13F02">
        <w:rPr>
          <w:rFonts w:ascii="Times New Roman" w:hAnsi="Times New Roman" w:cs="Times New Roman"/>
          <w:sz w:val="24"/>
          <w:szCs w:val="24"/>
        </w:rPr>
        <w:t xml:space="preserve"> 2005).</w:t>
      </w:r>
      <w:r w:rsidR="0016555B">
        <w:rPr>
          <w:rFonts w:ascii="Times New Roman" w:hAnsi="Times New Roman" w:cs="Times New Roman"/>
          <w:sz w:val="24"/>
          <w:szCs w:val="24"/>
        </w:rPr>
        <w:t xml:space="preserve"> </w:t>
      </w:r>
    </w:p>
    <w:p w14:paraId="7E1C66F8" w14:textId="55FCFD47" w:rsidR="00F105DF" w:rsidRDefault="000143D6" w:rsidP="007417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w:t>
      </w:r>
      <w:r w:rsidR="007417DC">
        <w:rPr>
          <w:rFonts w:ascii="Times New Roman" w:hAnsi="Times New Roman" w:cs="Times New Roman"/>
          <w:sz w:val="24"/>
          <w:szCs w:val="24"/>
        </w:rPr>
        <w:t xml:space="preserve">ith respect to </w:t>
      </w:r>
      <w:r w:rsidR="007417DC">
        <w:rPr>
          <w:rFonts w:ascii="Times New Roman" w:hAnsi="Times New Roman" w:cs="Times New Roman"/>
          <w:i/>
          <w:sz w:val="24"/>
          <w:szCs w:val="24"/>
        </w:rPr>
        <w:t xml:space="preserve">C. clemensi </w:t>
      </w:r>
      <w:r w:rsidR="007417DC">
        <w:rPr>
          <w:rFonts w:ascii="Times New Roman" w:hAnsi="Times New Roman" w:cs="Times New Roman"/>
          <w:sz w:val="24"/>
          <w:szCs w:val="24"/>
        </w:rPr>
        <w:t>infections, w</w:t>
      </w:r>
      <w:r>
        <w:rPr>
          <w:rFonts w:ascii="Times New Roman" w:hAnsi="Times New Roman" w:cs="Times New Roman"/>
          <w:sz w:val="24"/>
          <w:szCs w:val="24"/>
        </w:rPr>
        <w:t>e ought to</w:t>
      </w:r>
      <w:r w:rsidR="0016555B">
        <w:rPr>
          <w:rFonts w:ascii="Times New Roman" w:hAnsi="Times New Roman" w:cs="Times New Roman"/>
          <w:sz w:val="24"/>
          <w:szCs w:val="24"/>
        </w:rPr>
        <w:t xml:space="preserve"> consider the possibility that perhaps baseline levels of infection with regards to </w:t>
      </w:r>
      <w:r w:rsidR="007417DC">
        <w:rPr>
          <w:rFonts w:ascii="Times New Roman" w:hAnsi="Times New Roman" w:cs="Times New Roman"/>
          <w:sz w:val="24"/>
          <w:szCs w:val="24"/>
        </w:rPr>
        <w:t>this generalist louse</w:t>
      </w:r>
      <w:r w:rsidR="0016555B">
        <w:rPr>
          <w:rFonts w:ascii="Times New Roman" w:hAnsi="Times New Roman" w:cs="Times New Roman"/>
          <w:i/>
          <w:sz w:val="24"/>
          <w:szCs w:val="24"/>
        </w:rPr>
        <w:t xml:space="preserve"> </w:t>
      </w:r>
      <w:r w:rsidR="0016555B">
        <w:rPr>
          <w:rFonts w:ascii="Times New Roman" w:hAnsi="Times New Roman" w:cs="Times New Roman"/>
          <w:sz w:val="24"/>
          <w:szCs w:val="24"/>
        </w:rPr>
        <w:t xml:space="preserve">are higher than </w:t>
      </w:r>
      <w:r w:rsidR="00B069E2">
        <w:rPr>
          <w:rFonts w:ascii="Times New Roman" w:hAnsi="Times New Roman" w:cs="Times New Roman"/>
          <w:sz w:val="24"/>
          <w:szCs w:val="24"/>
        </w:rPr>
        <w:t>earlier</w:t>
      </w:r>
      <w:r w:rsidR="0016555B">
        <w:rPr>
          <w:rFonts w:ascii="Times New Roman" w:hAnsi="Times New Roman" w:cs="Times New Roman"/>
          <w:sz w:val="24"/>
          <w:szCs w:val="24"/>
        </w:rPr>
        <w:t xml:space="preserve"> </w:t>
      </w:r>
      <w:r w:rsidR="00B069E2">
        <w:rPr>
          <w:rFonts w:ascii="Times New Roman" w:hAnsi="Times New Roman" w:cs="Times New Roman"/>
          <w:sz w:val="24"/>
          <w:szCs w:val="24"/>
        </w:rPr>
        <w:t>estimates</w:t>
      </w:r>
      <w:r w:rsidR="0016555B">
        <w:rPr>
          <w:rFonts w:ascii="Times New Roman" w:hAnsi="Times New Roman" w:cs="Times New Roman"/>
          <w:sz w:val="24"/>
          <w:szCs w:val="24"/>
        </w:rPr>
        <w:t xml:space="preserve"> given our results here</w:t>
      </w:r>
      <w:r>
        <w:rPr>
          <w:rFonts w:ascii="Times New Roman" w:hAnsi="Times New Roman" w:cs="Times New Roman"/>
          <w:sz w:val="24"/>
          <w:szCs w:val="24"/>
        </w:rPr>
        <w:t>.</w:t>
      </w:r>
      <w:r w:rsidR="0016555B">
        <w:rPr>
          <w:rFonts w:ascii="Times New Roman" w:hAnsi="Times New Roman" w:cs="Times New Roman"/>
          <w:sz w:val="24"/>
          <w:szCs w:val="24"/>
        </w:rPr>
        <w:t xml:space="preserve"> </w:t>
      </w:r>
      <w:r w:rsidR="007417DC">
        <w:rPr>
          <w:rFonts w:ascii="Times New Roman" w:hAnsi="Times New Roman" w:cs="Times New Roman"/>
          <w:sz w:val="24"/>
          <w:szCs w:val="24"/>
        </w:rPr>
        <w:t>In addition, p</w:t>
      </w:r>
      <w:r w:rsidR="0016555B">
        <w:rPr>
          <w:rFonts w:ascii="Times New Roman" w:hAnsi="Times New Roman" w:cs="Times New Roman"/>
          <w:sz w:val="24"/>
          <w:szCs w:val="24"/>
        </w:rPr>
        <w:t xml:space="preserve">revious work by </w:t>
      </w:r>
      <w:proofErr w:type="spellStart"/>
      <w:r w:rsidR="00D30736">
        <w:rPr>
          <w:rFonts w:ascii="Times New Roman" w:hAnsi="Times New Roman" w:cs="Times New Roman"/>
          <w:sz w:val="24"/>
          <w:szCs w:val="24"/>
        </w:rPr>
        <w:t>Krkošek</w:t>
      </w:r>
      <w:proofErr w:type="spellEnd"/>
      <w:r w:rsidR="0016555B">
        <w:rPr>
          <w:rFonts w:ascii="Times New Roman" w:hAnsi="Times New Roman" w:cs="Times New Roman"/>
          <w:sz w:val="24"/>
          <w:szCs w:val="24"/>
        </w:rPr>
        <w:t xml:space="preserve"> et al. (2005) </w:t>
      </w:r>
      <w:r w:rsidR="00B069E2">
        <w:rPr>
          <w:rFonts w:ascii="Times New Roman" w:hAnsi="Times New Roman" w:cs="Times New Roman"/>
          <w:sz w:val="24"/>
          <w:szCs w:val="24"/>
        </w:rPr>
        <w:t>showed that</w:t>
      </w:r>
      <w:r w:rsidR="0016555B">
        <w:rPr>
          <w:rFonts w:ascii="Times New Roman" w:hAnsi="Times New Roman" w:cs="Times New Roman"/>
          <w:sz w:val="24"/>
          <w:szCs w:val="24"/>
        </w:rPr>
        <w:t xml:space="preserve"> a</w:t>
      </w:r>
      <w:r w:rsidR="00BD0A05">
        <w:rPr>
          <w:rFonts w:ascii="Times New Roman" w:hAnsi="Times New Roman" w:cs="Times New Roman"/>
          <w:sz w:val="24"/>
          <w:szCs w:val="24"/>
        </w:rPr>
        <w:t xml:space="preserve"> small increase in the number of lice per fish could have serious consequences</w:t>
      </w:r>
      <w:r>
        <w:rPr>
          <w:rFonts w:ascii="Times New Roman" w:hAnsi="Times New Roman" w:cs="Times New Roman"/>
          <w:sz w:val="24"/>
          <w:szCs w:val="24"/>
        </w:rPr>
        <w:t xml:space="preserve"> for Pacific salmon populations</w:t>
      </w:r>
      <w:r w:rsidR="00B069E2">
        <w:rPr>
          <w:rFonts w:ascii="Times New Roman" w:hAnsi="Times New Roman" w:cs="Times New Roman"/>
          <w:sz w:val="24"/>
          <w:szCs w:val="24"/>
        </w:rPr>
        <w:t xml:space="preserve">. Therefore, </w:t>
      </w:r>
      <w:r>
        <w:rPr>
          <w:rFonts w:ascii="Times New Roman" w:hAnsi="Times New Roman" w:cs="Times New Roman"/>
          <w:sz w:val="24"/>
          <w:szCs w:val="24"/>
        </w:rPr>
        <w:t xml:space="preserve">perhaps the increase in </w:t>
      </w:r>
      <w:r w:rsidR="00B069E2">
        <w:rPr>
          <w:rFonts w:ascii="Times New Roman" w:hAnsi="Times New Roman" w:cs="Times New Roman"/>
          <w:sz w:val="24"/>
          <w:szCs w:val="24"/>
        </w:rPr>
        <w:t>louse</w:t>
      </w:r>
      <w:r>
        <w:rPr>
          <w:rFonts w:ascii="Times New Roman" w:hAnsi="Times New Roman" w:cs="Times New Roman"/>
          <w:sz w:val="24"/>
          <w:szCs w:val="24"/>
        </w:rPr>
        <w:t xml:space="preserve"> abundance </w:t>
      </w:r>
      <w:r w:rsidR="00B069E2">
        <w:rPr>
          <w:rFonts w:ascii="Times New Roman" w:hAnsi="Times New Roman" w:cs="Times New Roman"/>
          <w:sz w:val="24"/>
          <w:szCs w:val="24"/>
        </w:rPr>
        <w:t xml:space="preserve">relative to baseline infections </w:t>
      </w:r>
      <w:r>
        <w:rPr>
          <w:rFonts w:ascii="Times New Roman" w:hAnsi="Times New Roman" w:cs="Times New Roman"/>
          <w:sz w:val="24"/>
          <w:szCs w:val="24"/>
        </w:rPr>
        <w:t xml:space="preserve">needed to instigate a population decline is not only lower </w:t>
      </w:r>
      <w:r w:rsidR="00B069E2">
        <w:rPr>
          <w:rFonts w:ascii="Times New Roman" w:hAnsi="Times New Roman" w:cs="Times New Roman"/>
          <w:sz w:val="24"/>
          <w:szCs w:val="24"/>
        </w:rPr>
        <w:t xml:space="preserve">overall </w:t>
      </w:r>
      <w:r>
        <w:rPr>
          <w:rFonts w:ascii="Times New Roman" w:hAnsi="Times New Roman" w:cs="Times New Roman"/>
          <w:sz w:val="24"/>
          <w:szCs w:val="24"/>
        </w:rPr>
        <w:t xml:space="preserve">than previously thought, but that the increase needed to cause a decline varies between salmon species and lice species in a </w:t>
      </w:r>
      <w:r w:rsidR="000F56F4">
        <w:rPr>
          <w:rFonts w:ascii="Times New Roman" w:hAnsi="Times New Roman" w:cs="Times New Roman"/>
          <w:sz w:val="24"/>
          <w:szCs w:val="24"/>
        </w:rPr>
        <w:t>predictable</w:t>
      </w:r>
      <w:r>
        <w:rPr>
          <w:rFonts w:ascii="Times New Roman" w:hAnsi="Times New Roman" w:cs="Times New Roman"/>
          <w:sz w:val="24"/>
          <w:szCs w:val="24"/>
        </w:rPr>
        <w:t xml:space="preserve"> way</w:t>
      </w:r>
      <w:r w:rsidR="00BD0A05">
        <w:rPr>
          <w:rFonts w:ascii="Times New Roman" w:hAnsi="Times New Roman" w:cs="Times New Roman"/>
          <w:sz w:val="24"/>
          <w:szCs w:val="24"/>
        </w:rPr>
        <w:t xml:space="preserve">. Particularly with regard to pink </w:t>
      </w:r>
      <w:r w:rsidR="000F56F4">
        <w:rPr>
          <w:rFonts w:ascii="Times New Roman" w:hAnsi="Times New Roman" w:cs="Times New Roman"/>
          <w:sz w:val="24"/>
          <w:szCs w:val="24"/>
        </w:rPr>
        <w:t xml:space="preserve">and sockeye </w:t>
      </w:r>
      <w:r w:rsidR="00BD0A05">
        <w:rPr>
          <w:rFonts w:ascii="Times New Roman" w:hAnsi="Times New Roman" w:cs="Times New Roman"/>
          <w:sz w:val="24"/>
          <w:szCs w:val="24"/>
        </w:rPr>
        <w:t xml:space="preserve">salmon who show high levels of </w:t>
      </w:r>
      <w:r w:rsidR="00BD0A05">
        <w:rPr>
          <w:rFonts w:ascii="Times New Roman" w:hAnsi="Times New Roman" w:cs="Times New Roman"/>
          <w:i/>
          <w:sz w:val="24"/>
          <w:szCs w:val="24"/>
        </w:rPr>
        <w:t xml:space="preserve">C. clemensi </w:t>
      </w:r>
      <w:r w:rsidR="000F56F4">
        <w:rPr>
          <w:rFonts w:ascii="Times New Roman" w:hAnsi="Times New Roman" w:cs="Times New Roman"/>
          <w:sz w:val="24"/>
          <w:szCs w:val="24"/>
        </w:rPr>
        <w:t xml:space="preserve">infection </w:t>
      </w:r>
      <w:r w:rsidR="00BD0A05">
        <w:rPr>
          <w:rFonts w:ascii="Times New Roman" w:hAnsi="Times New Roman" w:cs="Times New Roman"/>
          <w:sz w:val="24"/>
          <w:szCs w:val="24"/>
        </w:rPr>
        <w:t xml:space="preserve">through all four years of our data, if these already lice-laden fish were to come under pressure from an outbreak of </w:t>
      </w:r>
      <w:r w:rsidR="000F56F4">
        <w:rPr>
          <w:rFonts w:ascii="Times New Roman" w:hAnsi="Times New Roman" w:cs="Times New Roman"/>
          <w:sz w:val="24"/>
          <w:szCs w:val="24"/>
        </w:rPr>
        <w:t xml:space="preserve">the more lethal </w:t>
      </w:r>
      <w:r w:rsidR="00BD0A05">
        <w:rPr>
          <w:rFonts w:ascii="Times New Roman" w:hAnsi="Times New Roman" w:cs="Times New Roman"/>
          <w:i/>
          <w:sz w:val="24"/>
          <w:szCs w:val="24"/>
        </w:rPr>
        <w:t xml:space="preserve">L. salmonis, </w:t>
      </w:r>
      <w:r w:rsidR="00BD0A05">
        <w:rPr>
          <w:rFonts w:ascii="Times New Roman" w:hAnsi="Times New Roman" w:cs="Times New Roman"/>
          <w:sz w:val="24"/>
          <w:szCs w:val="24"/>
        </w:rPr>
        <w:t>this, in combination with their existing infection load, could have serious consequences for mortality.</w:t>
      </w:r>
      <w:r w:rsidR="000F56F4">
        <w:rPr>
          <w:rFonts w:ascii="Times New Roman" w:hAnsi="Times New Roman" w:cs="Times New Roman"/>
          <w:sz w:val="24"/>
          <w:szCs w:val="24"/>
        </w:rPr>
        <w:t xml:space="preserve"> Furthermore, since pink salmon already harbour higher loads of </w:t>
      </w:r>
      <w:r w:rsidR="000F56F4">
        <w:rPr>
          <w:rFonts w:ascii="Times New Roman" w:hAnsi="Times New Roman" w:cs="Times New Roman"/>
          <w:i/>
          <w:sz w:val="24"/>
          <w:szCs w:val="24"/>
        </w:rPr>
        <w:t>L. salmonis</w:t>
      </w:r>
      <w:r w:rsidR="000F56F4">
        <w:rPr>
          <w:rFonts w:ascii="Times New Roman" w:hAnsi="Times New Roman" w:cs="Times New Roman"/>
          <w:sz w:val="24"/>
          <w:szCs w:val="24"/>
        </w:rPr>
        <w:t>, perhaps the increase in infections needed to cause a decline in pinks would be even lower than the increase needed to cause a decline in sockeye, assuming that the effect of adding a single louse is equivalent in the two species.</w:t>
      </w:r>
    </w:p>
    <w:p w14:paraId="3E233A08" w14:textId="4EB1EE4D" w:rsidR="00041734" w:rsidRDefault="00BD0A05" w:rsidP="007417DC">
      <w:pPr>
        <w:spacing w:before="240" w:after="0" w:line="480" w:lineRule="auto"/>
        <w:rPr>
          <w:rFonts w:ascii="Times New Roman" w:hAnsi="Times New Roman" w:cs="Times New Roman"/>
          <w:sz w:val="24"/>
          <w:szCs w:val="24"/>
        </w:rPr>
      </w:pPr>
      <w:r>
        <w:rPr>
          <w:rFonts w:ascii="Times New Roman" w:hAnsi="Times New Roman" w:cs="Times New Roman"/>
          <w:sz w:val="24"/>
          <w:szCs w:val="24"/>
        </w:rPr>
        <w:tab/>
      </w:r>
      <w:r w:rsidR="00FF5C03">
        <w:rPr>
          <w:rFonts w:ascii="Times New Roman" w:hAnsi="Times New Roman" w:cs="Times New Roman"/>
          <w:sz w:val="24"/>
          <w:szCs w:val="24"/>
        </w:rPr>
        <w:t xml:space="preserve">The large differences we see in terms of abundance between the two </w:t>
      </w:r>
      <w:r w:rsidR="000143D6">
        <w:rPr>
          <w:rFonts w:ascii="Times New Roman" w:hAnsi="Times New Roman" w:cs="Times New Roman"/>
          <w:sz w:val="24"/>
          <w:szCs w:val="24"/>
        </w:rPr>
        <w:t xml:space="preserve">lice </w:t>
      </w:r>
      <w:r w:rsidR="00FF5C03">
        <w:rPr>
          <w:rFonts w:ascii="Times New Roman" w:hAnsi="Times New Roman" w:cs="Times New Roman"/>
          <w:sz w:val="24"/>
          <w:szCs w:val="24"/>
        </w:rPr>
        <w:t xml:space="preserve">species is of interest and merits further discussion. Previous work has shown that </w:t>
      </w:r>
      <w:r w:rsidR="00C36DA8">
        <w:rPr>
          <w:rFonts w:ascii="Times New Roman" w:hAnsi="Times New Roman" w:cs="Times New Roman"/>
          <w:i/>
          <w:sz w:val="24"/>
          <w:szCs w:val="24"/>
        </w:rPr>
        <w:t xml:space="preserve">C. clemensi </w:t>
      </w:r>
      <w:r w:rsidR="00C36DA8">
        <w:rPr>
          <w:rFonts w:ascii="Times New Roman" w:hAnsi="Times New Roman" w:cs="Times New Roman"/>
          <w:sz w:val="24"/>
          <w:szCs w:val="24"/>
        </w:rPr>
        <w:t xml:space="preserve">are smaller and less fecund on farmed Atlantic salmon (they exhibited fewer eggs per string) (Byrne et al. 2018), which suggests that </w:t>
      </w:r>
      <w:r w:rsidR="00C36DA8">
        <w:rPr>
          <w:rFonts w:ascii="Times New Roman" w:hAnsi="Times New Roman" w:cs="Times New Roman"/>
          <w:i/>
          <w:sz w:val="24"/>
          <w:szCs w:val="24"/>
        </w:rPr>
        <w:t xml:space="preserve">L. salmonis </w:t>
      </w:r>
      <w:r w:rsidR="00C36DA8">
        <w:rPr>
          <w:rFonts w:ascii="Times New Roman" w:hAnsi="Times New Roman" w:cs="Times New Roman"/>
          <w:sz w:val="24"/>
          <w:szCs w:val="24"/>
        </w:rPr>
        <w:t xml:space="preserve">might in fact have higher transmission success/settlement and survival rates on juvenile </w:t>
      </w:r>
      <w:r w:rsidR="00E9281D">
        <w:rPr>
          <w:rFonts w:ascii="Times New Roman" w:hAnsi="Times New Roman" w:cs="Times New Roman"/>
          <w:sz w:val="24"/>
          <w:szCs w:val="24"/>
        </w:rPr>
        <w:t>Pacific</w:t>
      </w:r>
      <w:r w:rsidR="00C36DA8">
        <w:rPr>
          <w:rFonts w:ascii="Times New Roman" w:hAnsi="Times New Roman" w:cs="Times New Roman"/>
          <w:sz w:val="24"/>
          <w:szCs w:val="24"/>
        </w:rPr>
        <w:t xml:space="preserve"> salmon than its generalist counterpart. If we expect lice coming from salmon farms to thus be majority specialist lice, </w:t>
      </w:r>
      <w:r w:rsidR="000143D6">
        <w:rPr>
          <w:rFonts w:ascii="Times New Roman" w:hAnsi="Times New Roman" w:cs="Times New Roman"/>
          <w:sz w:val="24"/>
          <w:szCs w:val="24"/>
        </w:rPr>
        <w:t xml:space="preserve">then when taken with the fact that we see </w:t>
      </w:r>
      <w:r w:rsidR="000143D6">
        <w:rPr>
          <w:rFonts w:ascii="Times New Roman" w:hAnsi="Times New Roman" w:cs="Times New Roman"/>
          <w:i/>
          <w:sz w:val="24"/>
          <w:szCs w:val="24"/>
        </w:rPr>
        <w:t xml:space="preserve">C. clemensi </w:t>
      </w:r>
      <w:r w:rsidR="000143D6">
        <w:rPr>
          <w:rFonts w:ascii="Times New Roman" w:hAnsi="Times New Roman" w:cs="Times New Roman"/>
          <w:sz w:val="24"/>
          <w:szCs w:val="24"/>
        </w:rPr>
        <w:t xml:space="preserve">in much higher abundances than </w:t>
      </w:r>
      <w:r w:rsidR="000143D6">
        <w:rPr>
          <w:rFonts w:ascii="Times New Roman" w:hAnsi="Times New Roman" w:cs="Times New Roman"/>
          <w:i/>
          <w:sz w:val="24"/>
          <w:szCs w:val="24"/>
        </w:rPr>
        <w:t xml:space="preserve">L. salmonis, </w:t>
      </w:r>
      <w:r w:rsidR="00C36DA8">
        <w:rPr>
          <w:rFonts w:ascii="Times New Roman" w:hAnsi="Times New Roman" w:cs="Times New Roman"/>
          <w:sz w:val="24"/>
          <w:szCs w:val="24"/>
        </w:rPr>
        <w:t xml:space="preserve">it stands to reason that there is a huge </w:t>
      </w:r>
      <w:r w:rsidR="000F56F4">
        <w:rPr>
          <w:rFonts w:ascii="Times New Roman" w:hAnsi="Times New Roman" w:cs="Times New Roman"/>
          <w:sz w:val="24"/>
          <w:szCs w:val="24"/>
        </w:rPr>
        <w:t>reservoir</w:t>
      </w:r>
      <w:r w:rsidR="00C36DA8">
        <w:rPr>
          <w:rFonts w:ascii="Times New Roman" w:hAnsi="Times New Roman" w:cs="Times New Roman"/>
          <w:sz w:val="24"/>
          <w:szCs w:val="24"/>
        </w:rPr>
        <w:t xml:space="preserve"> of </w:t>
      </w:r>
      <w:r w:rsidR="00C36DA8">
        <w:rPr>
          <w:rFonts w:ascii="Times New Roman" w:hAnsi="Times New Roman" w:cs="Times New Roman"/>
          <w:i/>
          <w:sz w:val="24"/>
          <w:szCs w:val="24"/>
        </w:rPr>
        <w:t xml:space="preserve">C. clemensi </w:t>
      </w:r>
      <w:r w:rsidR="000F56F4">
        <w:rPr>
          <w:rFonts w:ascii="Times New Roman" w:hAnsi="Times New Roman" w:cs="Times New Roman"/>
          <w:sz w:val="24"/>
          <w:szCs w:val="24"/>
        </w:rPr>
        <w:t xml:space="preserve">unaccounted for </w:t>
      </w:r>
      <w:r w:rsidR="00C36DA8">
        <w:rPr>
          <w:rFonts w:ascii="Times New Roman" w:hAnsi="Times New Roman" w:cs="Times New Roman"/>
          <w:sz w:val="24"/>
          <w:szCs w:val="24"/>
        </w:rPr>
        <w:t xml:space="preserve">somewhere </w:t>
      </w:r>
      <w:r w:rsidR="000143D6">
        <w:rPr>
          <w:rFonts w:ascii="Times New Roman" w:hAnsi="Times New Roman" w:cs="Times New Roman"/>
          <w:sz w:val="24"/>
          <w:szCs w:val="24"/>
        </w:rPr>
        <w:t xml:space="preserve">else </w:t>
      </w:r>
      <w:r w:rsidR="00C36DA8">
        <w:rPr>
          <w:rFonts w:ascii="Times New Roman" w:hAnsi="Times New Roman" w:cs="Times New Roman"/>
          <w:sz w:val="24"/>
          <w:szCs w:val="24"/>
        </w:rPr>
        <w:t xml:space="preserve">in the environment. </w:t>
      </w:r>
      <w:r w:rsidR="00E9281D">
        <w:rPr>
          <w:rFonts w:ascii="Times New Roman" w:hAnsi="Times New Roman" w:cs="Times New Roman"/>
          <w:sz w:val="24"/>
          <w:szCs w:val="24"/>
        </w:rPr>
        <w:t>Pacific</w:t>
      </w:r>
      <w:r w:rsidR="00585739">
        <w:rPr>
          <w:rFonts w:ascii="Times New Roman" w:hAnsi="Times New Roman" w:cs="Times New Roman"/>
          <w:sz w:val="24"/>
          <w:szCs w:val="24"/>
        </w:rPr>
        <w:t xml:space="preserve"> herring pose the most logical source </w:t>
      </w:r>
      <w:r w:rsidR="009D2BDF">
        <w:rPr>
          <w:rFonts w:ascii="Times New Roman" w:hAnsi="Times New Roman" w:cs="Times New Roman"/>
          <w:sz w:val="24"/>
          <w:szCs w:val="24"/>
        </w:rPr>
        <w:t>for</w:t>
      </w:r>
      <w:r w:rsidR="00585739">
        <w:rPr>
          <w:rFonts w:ascii="Times New Roman" w:hAnsi="Times New Roman" w:cs="Times New Roman"/>
          <w:sz w:val="24"/>
          <w:szCs w:val="24"/>
        </w:rPr>
        <w:t xml:space="preserve"> </w:t>
      </w:r>
      <w:r w:rsidR="000143D6">
        <w:rPr>
          <w:rFonts w:ascii="Times New Roman" w:hAnsi="Times New Roman" w:cs="Times New Roman"/>
          <w:sz w:val="24"/>
          <w:szCs w:val="24"/>
        </w:rPr>
        <w:t xml:space="preserve">this unaccounted </w:t>
      </w:r>
      <w:r w:rsidR="000F56F4">
        <w:rPr>
          <w:rFonts w:ascii="Times New Roman" w:hAnsi="Times New Roman" w:cs="Times New Roman"/>
          <w:sz w:val="24"/>
          <w:szCs w:val="24"/>
        </w:rPr>
        <w:t>reservoir</w:t>
      </w:r>
      <w:r w:rsidR="00585739">
        <w:rPr>
          <w:rFonts w:ascii="Times New Roman" w:hAnsi="Times New Roman" w:cs="Times New Roman"/>
          <w:sz w:val="24"/>
          <w:szCs w:val="24"/>
        </w:rPr>
        <w:t xml:space="preserve"> (Morton et al. 2008; Beamish et al. </w:t>
      </w:r>
      <w:r w:rsidR="00585739">
        <w:rPr>
          <w:rFonts w:ascii="Times New Roman" w:hAnsi="Times New Roman" w:cs="Times New Roman"/>
          <w:sz w:val="24"/>
          <w:szCs w:val="24"/>
        </w:rPr>
        <w:lastRenderedPageBreak/>
        <w:t>2009; Godwin et al. 2017)</w:t>
      </w:r>
      <w:r w:rsidR="00254880">
        <w:rPr>
          <w:rFonts w:ascii="Times New Roman" w:hAnsi="Times New Roman" w:cs="Times New Roman"/>
          <w:sz w:val="24"/>
          <w:szCs w:val="24"/>
        </w:rPr>
        <w:t xml:space="preserve">. </w:t>
      </w:r>
      <w:r w:rsidR="000143D6">
        <w:rPr>
          <w:rFonts w:ascii="Times New Roman" w:hAnsi="Times New Roman" w:cs="Times New Roman"/>
          <w:sz w:val="24"/>
          <w:szCs w:val="24"/>
        </w:rPr>
        <w:t xml:space="preserve">While Pacific herring are common in the environment and are known to </w:t>
      </w:r>
      <w:r w:rsidR="00041734">
        <w:rPr>
          <w:rFonts w:ascii="Times New Roman" w:hAnsi="Times New Roman" w:cs="Times New Roman"/>
          <w:sz w:val="24"/>
          <w:szCs w:val="24"/>
        </w:rPr>
        <w:t>carry infections of</w:t>
      </w:r>
      <w:r w:rsidR="000143D6">
        <w:rPr>
          <w:rFonts w:ascii="Times New Roman" w:hAnsi="Times New Roman" w:cs="Times New Roman"/>
          <w:sz w:val="24"/>
          <w:szCs w:val="24"/>
        </w:rPr>
        <w:t xml:space="preserve"> </w:t>
      </w:r>
      <w:r w:rsidR="000143D6">
        <w:rPr>
          <w:rFonts w:ascii="Times New Roman" w:hAnsi="Times New Roman" w:cs="Times New Roman"/>
          <w:i/>
          <w:sz w:val="24"/>
          <w:szCs w:val="24"/>
        </w:rPr>
        <w:t xml:space="preserve">C. clemensi </w:t>
      </w:r>
      <w:r w:rsidR="000143D6">
        <w:rPr>
          <w:rFonts w:ascii="Times New Roman" w:hAnsi="Times New Roman" w:cs="Times New Roman"/>
          <w:sz w:val="24"/>
          <w:szCs w:val="24"/>
        </w:rPr>
        <w:t>(</w:t>
      </w:r>
      <w:proofErr w:type="spellStart"/>
      <w:r w:rsidR="00D30736">
        <w:rPr>
          <w:rFonts w:ascii="Times New Roman" w:hAnsi="Times New Roman" w:cs="Times New Roman"/>
          <w:sz w:val="24"/>
          <w:szCs w:val="24"/>
        </w:rPr>
        <w:t>Krkošek</w:t>
      </w:r>
      <w:proofErr w:type="spellEnd"/>
      <w:r w:rsidR="00041734">
        <w:rPr>
          <w:rFonts w:ascii="Times New Roman" w:hAnsi="Times New Roman" w:cs="Times New Roman"/>
          <w:sz w:val="24"/>
          <w:szCs w:val="24"/>
        </w:rPr>
        <w:t xml:space="preserve"> et al. 2007; </w:t>
      </w:r>
      <w:r w:rsidR="000143D6">
        <w:rPr>
          <w:rFonts w:ascii="Times New Roman" w:hAnsi="Times New Roman" w:cs="Times New Roman"/>
          <w:sz w:val="24"/>
          <w:szCs w:val="24"/>
        </w:rPr>
        <w:t>Morton et al. 2008</w:t>
      </w:r>
      <w:r w:rsidR="00D30736">
        <w:rPr>
          <w:rFonts w:ascii="Times New Roman" w:hAnsi="Times New Roman" w:cs="Times New Roman"/>
          <w:sz w:val="24"/>
          <w:szCs w:val="24"/>
        </w:rPr>
        <w:t xml:space="preserve">; </w:t>
      </w:r>
      <w:proofErr w:type="spellStart"/>
      <w:r w:rsidR="00D30736" w:rsidRPr="00D30736">
        <w:rPr>
          <w:rFonts w:ascii="Times New Roman" w:hAnsi="Times New Roman" w:cs="Times New Roman"/>
          <w:sz w:val="24"/>
          <w:szCs w:val="24"/>
        </w:rPr>
        <w:t>Krkošek</w:t>
      </w:r>
      <w:proofErr w:type="spellEnd"/>
      <w:r w:rsidR="00D30736">
        <w:rPr>
          <w:rFonts w:ascii="Times New Roman" w:hAnsi="Times New Roman" w:cs="Times New Roman"/>
          <w:sz w:val="24"/>
          <w:szCs w:val="24"/>
        </w:rPr>
        <w:t xml:space="preserve"> 2017</w:t>
      </w:r>
      <w:r w:rsidR="00041734">
        <w:rPr>
          <w:rFonts w:ascii="Times New Roman" w:hAnsi="Times New Roman" w:cs="Times New Roman"/>
          <w:sz w:val="24"/>
          <w:szCs w:val="24"/>
        </w:rPr>
        <w:t>),</w:t>
      </w:r>
      <w:r w:rsidR="000143D6">
        <w:rPr>
          <w:rFonts w:ascii="Times New Roman" w:hAnsi="Times New Roman" w:cs="Times New Roman"/>
          <w:sz w:val="24"/>
          <w:szCs w:val="24"/>
        </w:rPr>
        <w:t xml:space="preserve"> </w:t>
      </w:r>
      <w:r w:rsidR="00041734">
        <w:rPr>
          <w:rFonts w:ascii="Times New Roman" w:hAnsi="Times New Roman" w:cs="Times New Roman"/>
          <w:sz w:val="24"/>
          <w:szCs w:val="24"/>
        </w:rPr>
        <w:t xml:space="preserve">some sources have </w:t>
      </w:r>
      <w:r w:rsidR="00254880">
        <w:rPr>
          <w:rFonts w:ascii="Times New Roman" w:hAnsi="Times New Roman" w:cs="Times New Roman"/>
          <w:sz w:val="24"/>
          <w:szCs w:val="24"/>
        </w:rPr>
        <w:t>reported very high abundances of th</w:t>
      </w:r>
      <w:r w:rsidR="000F56F4">
        <w:rPr>
          <w:rFonts w:ascii="Times New Roman" w:hAnsi="Times New Roman" w:cs="Times New Roman"/>
          <w:sz w:val="24"/>
          <w:szCs w:val="24"/>
        </w:rPr>
        <w:t xml:space="preserve">e generalist louse </w:t>
      </w:r>
      <w:r w:rsidR="00254880">
        <w:rPr>
          <w:rFonts w:ascii="Times New Roman" w:hAnsi="Times New Roman" w:cs="Times New Roman"/>
          <w:sz w:val="24"/>
          <w:szCs w:val="24"/>
        </w:rPr>
        <w:t xml:space="preserve">species on salmon farms (Di </w:t>
      </w:r>
      <w:proofErr w:type="spellStart"/>
      <w:r w:rsidR="00254880">
        <w:rPr>
          <w:rFonts w:ascii="Times New Roman" w:hAnsi="Times New Roman" w:cs="Times New Roman"/>
          <w:sz w:val="24"/>
          <w:szCs w:val="24"/>
        </w:rPr>
        <w:t>Cicco</w:t>
      </w:r>
      <w:proofErr w:type="spellEnd"/>
      <w:r w:rsidR="00254880">
        <w:rPr>
          <w:rFonts w:ascii="Times New Roman" w:hAnsi="Times New Roman" w:cs="Times New Roman"/>
          <w:sz w:val="24"/>
          <w:szCs w:val="24"/>
        </w:rPr>
        <w:t xml:space="preserve"> et al. 2017)</w:t>
      </w:r>
      <w:r w:rsidR="00041734">
        <w:rPr>
          <w:rFonts w:ascii="Times New Roman" w:hAnsi="Times New Roman" w:cs="Times New Roman"/>
          <w:sz w:val="24"/>
          <w:szCs w:val="24"/>
        </w:rPr>
        <w:t xml:space="preserve"> and thus indicate that salmon farms themselves are the </w:t>
      </w:r>
      <w:r w:rsidR="003D7F58">
        <w:rPr>
          <w:rFonts w:ascii="Times New Roman" w:hAnsi="Times New Roman" w:cs="Times New Roman"/>
          <w:sz w:val="24"/>
          <w:szCs w:val="24"/>
        </w:rPr>
        <w:t xml:space="preserve">major </w:t>
      </w:r>
      <w:r w:rsidR="00041734">
        <w:rPr>
          <w:rFonts w:ascii="Times New Roman" w:hAnsi="Times New Roman" w:cs="Times New Roman"/>
          <w:sz w:val="24"/>
          <w:szCs w:val="24"/>
        </w:rPr>
        <w:t>source</w:t>
      </w:r>
      <w:r w:rsidR="003D7F58">
        <w:rPr>
          <w:rFonts w:ascii="Times New Roman" w:hAnsi="Times New Roman" w:cs="Times New Roman"/>
          <w:sz w:val="24"/>
          <w:szCs w:val="24"/>
        </w:rPr>
        <w:t xml:space="preserve"> of </w:t>
      </w:r>
      <w:r w:rsidR="003D7F58">
        <w:rPr>
          <w:rFonts w:ascii="Times New Roman" w:hAnsi="Times New Roman" w:cs="Times New Roman"/>
          <w:i/>
          <w:sz w:val="24"/>
          <w:szCs w:val="24"/>
        </w:rPr>
        <w:t xml:space="preserve">C. clemensi </w:t>
      </w:r>
      <w:r w:rsidR="003D7F58">
        <w:rPr>
          <w:rFonts w:ascii="Times New Roman" w:hAnsi="Times New Roman" w:cs="Times New Roman"/>
          <w:sz w:val="24"/>
          <w:szCs w:val="24"/>
        </w:rPr>
        <w:t>infections to juvenile Pacific salmon</w:t>
      </w:r>
      <w:r w:rsidR="00041734">
        <w:rPr>
          <w:rFonts w:ascii="Times New Roman" w:hAnsi="Times New Roman" w:cs="Times New Roman"/>
          <w:sz w:val="24"/>
          <w:szCs w:val="24"/>
        </w:rPr>
        <w:t>. H</w:t>
      </w:r>
      <w:r w:rsidR="00254880">
        <w:rPr>
          <w:rFonts w:ascii="Times New Roman" w:hAnsi="Times New Roman" w:cs="Times New Roman"/>
          <w:sz w:val="24"/>
          <w:szCs w:val="24"/>
        </w:rPr>
        <w:t xml:space="preserve">owever, we believe that such high abundances are aberrations rather than the norm, as confirmed by a comparison </w:t>
      </w:r>
      <w:r w:rsidR="00041734">
        <w:rPr>
          <w:rFonts w:ascii="Times New Roman" w:hAnsi="Times New Roman" w:cs="Times New Roman"/>
          <w:sz w:val="24"/>
          <w:szCs w:val="24"/>
        </w:rPr>
        <w:t xml:space="preserve">of louse species abundance </w:t>
      </w:r>
      <w:r w:rsidR="00254880">
        <w:rPr>
          <w:rFonts w:ascii="Times New Roman" w:hAnsi="Times New Roman" w:cs="Times New Roman"/>
          <w:sz w:val="24"/>
          <w:szCs w:val="24"/>
        </w:rPr>
        <w:t>by Godwin et al. (</w:t>
      </w:r>
      <w:r w:rsidR="00254880">
        <w:rPr>
          <w:rFonts w:ascii="Times New Roman" w:hAnsi="Times New Roman" w:cs="Times New Roman"/>
          <w:i/>
          <w:sz w:val="24"/>
          <w:szCs w:val="24"/>
        </w:rPr>
        <w:t>In Prep</w:t>
      </w:r>
      <w:r w:rsidR="00254880">
        <w:rPr>
          <w:rFonts w:ascii="Times New Roman" w:hAnsi="Times New Roman" w:cs="Times New Roman"/>
          <w:sz w:val="24"/>
          <w:szCs w:val="24"/>
        </w:rPr>
        <w:t xml:space="preserve">). </w:t>
      </w:r>
      <w:r w:rsidR="000B1905">
        <w:rPr>
          <w:rFonts w:ascii="Times New Roman" w:hAnsi="Times New Roman" w:cs="Times New Roman"/>
          <w:sz w:val="24"/>
          <w:szCs w:val="24"/>
        </w:rPr>
        <w:t xml:space="preserve">In addition, </w:t>
      </w:r>
      <w:r w:rsidR="00E9281D">
        <w:rPr>
          <w:rFonts w:ascii="Times New Roman" w:hAnsi="Times New Roman" w:cs="Times New Roman"/>
          <w:sz w:val="24"/>
          <w:szCs w:val="24"/>
        </w:rPr>
        <w:t>Pacific</w:t>
      </w:r>
      <w:r w:rsidR="000B1905">
        <w:rPr>
          <w:rFonts w:ascii="Times New Roman" w:hAnsi="Times New Roman" w:cs="Times New Roman"/>
          <w:sz w:val="24"/>
          <w:szCs w:val="24"/>
        </w:rPr>
        <w:t xml:space="preserve"> herring have been reported at record high abundances during the years corresponding with this present study (DFO, 2019), indicating a large reservoir host for </w:t>
      </w:r>
      <w:r w:rsidR="000B1905">
        <w:rPr>
          <w:rFonts w:ascii="Times New Roman" w:hAnsi="Times New Roman" w:cs="Times New Roman"/>
          <w:i/>
          <w:sz w:val="24"/>
          <w:szCs w:val="24"/>
        </w:rPr>
        <w:t xml:space="preserve">C. clemensi </w:t>
      </w:r>
      <w:r w:rsidR="000B1905">
        <w:rPr>
          <w:rFonts w:ascii="Times New Roman" w:hAnsi="Times New Roman" w:cs="Times New Roman"/>
          <w:sz w:val="24"/>
          <w:szCs w:val="24"/>
        </w:rPr>
        <w:t xml:space="preserve">was indeed present during those years. </w:t>
      </w:r>
      <w:r w:rsidR="00254880">
        <w:rPr>
          <w:rFonts w:ascii="Times New Roman" w:hAnsi="Times New Roman" w:cs="Times New Roman"/>
          <w:sz w:val="24"/>
          <w:szCs w:val="24"/>
        </w:rPr>
        <w:t xml:space="preserve">More data </w:t>
      </w:r>
      <w:r w:rsidR="003D7F58">
        <w:rPr>
          <w:rFonts w:ascii="Times New Roman" w:hAnsi="Times New Roman" w:cs="Times New Roman"/>
          <w:sz w:val="24"/>
          <w:szCs w:val="24"/>
        </w:rPr>
        <w:t>are</w:t>
      </w:r>
      <w:r w:rsidR="00254880">
        <w:rPr>
          <w:rFonts w:ascii="Times New Roman" w:hAnsi="Times New Roman" w:cs="Times New Roman"/>
          <w:sz w:val="24"/>
          <w:szCs w:val="24"/>
        </w:rPr>
        <w:t xml:space="preserve"> needed regarding levels of infection on herring to confirm these assumptions, but given our conclusions here </w:t>
      </w:r>
      <w:r w:rsidR="00041734">
        <w:rPr>
          <w:rFonts w:ascii="Times New Roman" w:hAnsi="Times New Roman" w:cs="Times New Roman"/>
          <w:sz w:val="24"/>
          <w:szCs w:val="24"/>
        </w:rPr>
        <w:t>in conjunction</w:t>
      </w:r>
      <w:r w:rsidR="00254880">
        <w:rPr>
          <w:rFonts w:ascii="Times New Roman" w:hAnsi="Times New Roman" w:cs="Times New Roman"/>
          <w:sz w:val="24"/>
          <w:szCs w:val="24"/>
        </w:rPr>
        <w:t xml:space="preserve"> with the previous work described, </w:t>
      </w:r>
      <w:r w:rsidR="00041734">
        <w:rPr>
          <w:rFonts w:ascii="Times New Roman" w:hAnsi="Times New Roman" w:cs="Times New Roman"/>
          <w:sz w:val="24"/>
          <w:szCs w:val="24"/>
        </w:rPr>
        <w:t xml:space="preserve">Pacific </w:t>
      </w:r>
      <w:r w:rsidR="00254880">
        <w:rPr>
          <w:rFonts w:ascii="Times New Roman" w:hAnsi="Times New Roman" w:cs="Times New Roman"/>
          <w:sz w:val="24"/>
          <w:szCs w:val="24"/>
        </w:rPr>
        <w:t xml:space="preserve">herring seem the most likely major source of </w:t>
      </w:r>
      <w:r w:rsidR="003D7F58">
        <w:rPr>
          <w:rFonts w:ascii="Times New Roman" w:hAnsi="Times New Roman" w:cs="Times New Roman"/>
          <w:sz w:val="24"/>
          <w:szCs w:val="24"/>
        </w:rPr>
        <w:t xml:space="preserve">transmission of </w:t>
      </w:r>
      <w:r w:rsidR="003D7F58">
        <w:rPr>
          <w:rFonts w:ascii="Times New Roman" w:hAnsi="Times New Roman" w:cs="Times New Roman"/>
          <w:i/>
          <w:sz w:val="24"/>
          <w:szCs w:val="24"/>
        </w:rPr>
        <w:t>C. clemensi</w:t>
      </w:r>
      <w:r w:rsidR="00254880">
        <w:rPr>
          <w:rFonts w:ascii="Times New Roman" w:hAnsi="Times New Roman" w:cs="Times New Roman"/>
          <w:sz w:val="24"/>
          <w:szCs w:val="24"/>
        </w:rPr>
        <w:t xml:space="preserve"> to juvenile salmon. </w:t>
      </w:r>
    </w:p>
    <w:p w14:paraId="47BB1471" w14:textId="21F35673" w:rsidR="000B1905" w:rsidRPr="00542B76" w:rsidRDefault="000B1905" w:rsidP="007417DC">
      <w:pPr>
        <w:spacing w:before="240" w:after="0" w:line="480" w:lineRule="auto"/>
        <w:ind w:firstLine="720"/>
        <w:rPr>
          <w:rFonts w:ascii="Times New Roman" w:hAnsi="Times New Roman" w:cs="Times New Roman"/>
          <w:i/>
          <w:sz w:val="24"/>
          <w:szCs w:val="24"/>
        </w:rPr>
      </w:pPr>
      <w:r>
        <w:rPr>
          <w:rFonts w:ascii="Times New Roman" w:hAnsi="Times New Roman" w:cs="Times New Roman"/>
          <w:sz w:val="24"/>
          <w:szCs w:val="24"/>
        </w:rPr>
        <w:t xml:space="preserve">Should </w:t>
      </w:r>
      <w:r w:rsidR="00E9281D">
        <w:rPr>
          <w:rFonts w:ascii="Times New Roman" w:hAnsi="Times New Roman" w:cs="Times New Roman"/>
          <w:sz w:val="24"/>
          <w:szCs w:val="24"/>
        </w:rPr>
        <w:t>Pacific</w:t>
      </w:r>
      <w:r>
        <w:rPr>
          <w:rFonts w:ascii="Times New Roman" w:hAnsi="Times New Roman" w:cs="Times New Roman"/>
          <w:sz w:val="24"/>
          <w:szCs w:val="24"/>
        </w:rPr>
        <w:t xml:space="preserve"> herring in fact be the primary source of </w:t>
      </w:r>
      <w:r>
        <w:rPr>
          <w:rFonts w:ascii="Times New Roman" w:hAnsi="Times New Roman" w:cs="Times New Roman"/>
          <w:i/>
          <w:sz w:val="24"/>
          <w:szCs w:val="24"/>
        </w:rPr>
        <w:t>C. clemensi</w:t>
      </w:r>
      <w:r>
        <w:rPr>
          <w:rFonts w:ascii="Times New Roman" w:hAnsi="Times New Roman" w:cs="Times New Roman"/>
          <w:sz w:val="24"/>
          <w:szCs w:val="24"/>
        </w:rPr>
        <w:t xml:space="preserve"> </w:t>
      </w:r>
      <w:r w:rsidR="003D7F58">
        <w:rPr>
          <w:rFonts w:ascii="Times New Roman" w:hAnsi="Times New Roman" w:cs="Times New Roman"/>
          <w:sz w:val="24"/>
          <w:szCs w:val="24"/>
        </w:rPr>
        <w:t xml:space="preserve">infections </w:t>
      </w:r>
      <w:r>
        <w:rPr>
          <w:rFonts w:ascii="Times New Roman" w:hAnsi="Times New Roman" w:cs="Times New Roman"/>
          <w:sz w:val="24"/>
          <w:szCs w:val="24"/>
        </w:rPr>
        <w:t xml:space="preserve">to juvenile </w:t>
      </w:r>
      <w:r w:rsidR="00E9281D">
        <w:rPr>
          <w:rFonts w:ascii="Times New Roman" w:hAnsi="Times New Roman" w:cs="Times New Roman"/>
          <w:sz w:val="24"/>
          <w:szCs w:val="24"/>
        </w:rPr>
        <w:t>Pacific</w:t>
      </w:r>
      <w:r>
        <w:rPr>
          <w:rFonts w:ascii="Times New Roman" w:hAnsi="Times New Roman" w:cs="Times New Roman"/>
          <w:sz w:val="24"/>
          <w:szCs w:val="24"/>
        </w:rPr>
        <w:t xml:space="preserve"> salmon, then our results indicate that apparent competition between </w:t>
      </w:r>
      <w:r w:rsidR="00E15711">
        <w:rPr>
          <w:rFonts w:ascii="Times New Roman" w:hAnsi="Times New Roman" w:cs="Times New Roman"/>
          <w:sz w:val="24"/>
          <w:szCs w:val="24"/>
        </w:rPr>
        <w:t xml:space="preserve">Pacific </w:t>
      </w:r>
      <w:r>
        <w:rPr>
          <w:rFonts w:ascii="Times New Roman" w:hAnsi="Times New Roman" w:cs="Times New Roman"/>
          <w:sz w:val="24"/>
          <w:szCs w:val="24"/>
        </w:rPr>
        <w:t xml:space="preserve">herring and juvenile </w:t>
      </w:r>
      <w:r w:rsidR="003D7F58">
        <w:rPr>
          <w:rFonts w:ascii="Times New Roman" w:hAnsi="Times New Roman" w:cs="Times New Roman"/>
          <w:sz w:val="24"/>
          <w:szCs w:val="24"/>
        </w:rPr>
        <w:t xml:space="preserve">Pacific </w:t>
      </w:r>
      <w:r>
        <w:rPr>
          <w:rFonts w:ascii="Times New Roman" w:hAnsi="Times New Roman" w:cs="Times New Roman"/>
          <w:sz w:val="24"/>
          <w:szCs w:val="24"/>
        </w:rPr>
        <w:t xml:space="preserve">salmon is indeed taking place. Particularly with regard to sockeye salmon, as they show the highest infection levels of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combined with the lowest levels of the specialist louse. Thus, the effects on sockeye salmon from sea lice </w:t>
      </w:r>
      <w:r w:rsidR="00041734">
        <w:rPr>
          <w:rFonts w:ascii="Times New Roman" w:hAnsi="Times New Roman" w:cs="Times New Roman"/>
          <w:sz w:val="24"/>
          <w:szCs w:val="24"/>
        </w:rPr>
        <w:t xml:space="preserve">could </w:t>
      </w:r>
      <w:r w:rsidR="003D7F58">
        <w:rPr>
          <w:rFonts w:ascii="Times New Roman" w:hAnsi="Times New Roman" w:cs="Times New Roman"/>
          <w:sz w:val="24"/>
          <w:szCs w:val="24"/>
        </w:rPr>
        <w:t xml:space="preserve">largely </w:t>
      </w:r>
      <w:r w:rsidR="00041734">
        <w:rPr>
          <w:rFonts w:ascii="Times New Roman" w:hAnsi="Times New Roman" w:cs="Times New Roman"/>
          <w:sz w:val="24"/>
          <w:szCs w:val="24"/>
        </w:rPr>
        <w:t>be</w:t>
      </w:r>
      <w:r>
        <w:rPr>
          <w:rFonts w:ascii="Times New Roman" w:hAnsi="Times New Roman" w:cs="Times New Roman"/>
          <w:sz w:val="24"/>
          <w:szCs w:val="24"/>
        </w:rPr>
        <w:t xml:space="preserve"> the result</w:t>
      </w:r>
      <w:r w:rsidR="00041734">
        <w:rPr>
          <w:rFonts w:ascii="Times New Roman" w:hAnsi="Times New Roman" w:cs="Times New Roman"/>
          <w:sz w:val="24"/>
          <w:szCs w:val="24"/>
        </w:rPr>
        <w:t>s</w:t>
      </w:r>
      <w:r>
        <w:rPr>
          <w:rFonts w:ascii="Times New Roman" w:hAnsi="Times New Roman" w:cs="Times New Roman"/>
          <w:sz w:val="24"/>
          <w:szCs w:val="24"/>
        </w:rPr>
        <w:t xml:space="preserve"> of apparent competition in this system between sockeye and </w:t>
      </w:r>
      <w:r w:rsidR="00E9281D">
        <w:rPr>
          <w:rFonts w:ascii="Times New Roman" w:hAnsi="Times New Roman" w:cs="Times New Roman"/>
          <w:sz w:val="24"/>
          <w:szCs w:val="24"/>
        </w:rPr>
        <w:t>Pacific</w:t>
      </w:r>
      <w:r>
        <w:rPr>
          <w:rFonts w:ascii="Times New Roman" w:hAnsi="Times New Roman" w:cs="Times New Roman"/>
          <w:sz w:val="24"/>
          <w:szCs w:val="24"/>
        </w:rPr>
        <w:t xml:space="preserve"> herring. </w:t>
      </w:r>
      <w:r w:rsidR="003D7F58">
        <w:rPr>
          <w:rFonts w:ascii="Times New Roman" w:hAnsi="Times New Roman" w:cs="Times New Roman"/>
          <w:sz w:val="24"/>
          <w:szCs w:val="24"/>
        </w:rPr>
        <w:t xml:space="preserve">While both Pacific herring and Pacific salmon likely contributed to the initial infection of farmed Atlantic salmon and the subsequent spillback of both lice species, </w:t>
      </w:r>
      <w:r w:rsidR="00542B76">
        <w:rPr>
          <w:rFonts w:ascii="Times New Roman" w:hAnsi="Times New Roman" w:cs="Times New Roman"/>
          <w:sz w:val="24"/>
          <w:szCs w:val="24"/>
        </w:rPr>
        <w:t xml:space="preserve">apparent competition in this system takes place between </w:t>
      </w:r>
      <w:r w:rsidR="00E9281D">
        <w:rPr>
          <w:rFonts w:ascii="Times New Roman" w:hAnsi="Times New Roman" w:cs="Times New Roman"/>
          <w:sz w:val="24"/>
          <w:szCs w:val="24"/>
        </w:rPr>
        <w:t>Pacific</w:t>
      </w:r>
      <w:r w:rsidR="00542B76">
        <w:rPr>
          <w:rFonts w:ascii="Times New Roman" w:hAnsi="Times New Roman" w:cs="Times New Roman"/>
          <w:sz w:val="24"/>
          <w:szCs w:val="24"/>
        </w:rPr>
        <w:t xml:space="preserve"> salmon and </w:t>
      </w:r>
      <w:r w:rsidR="00041734">
        <w:rPr>
          <w:rFonts w:ascii="Times New Roman" w:hAnsi="Times New Roman" w:cs="Times New Roman"/>
          <w:sz w:val="24"/>
          <w:szCs w:val="24"/>
        </w:rPr>
        <w:t xml:space="preserve">Pacific </w:t>
      </w:r>
      <w:r w:rsidR="00542B76">
        <w:rPr>
          <w:rFonts w:ascii="Times New Roman" w:hAnsi="Times New Roman" w:cs="Times New Roman"/>
          <w:sz w:val="24"/>
          <w:szCs w:val="24"/>
        </w:rPr>
        <w:t>herring</w:t>
      </w:r>
      <w:r w:rsidR="00041734">
        <w:rPr>
          <w:rFonts w:ascii="Times New Roman" w:hAnsi="Times New Roman" w:cs="Times New Roman"/>
          <w:sz w:val="24"/>
          <w:szCs w:val="24"/>
        </w:rPr>
        <w:t xml:space="preserve"> only</w:t>
      </w:r>
      <w:r w:rsidR="00542B76">
        <w:rPr>
          <w:rFonts w:ascii="Times New Roman" w:hAnsi="Times New Roman" w:cs="Times New Roman"/>
          <w:sz w:val="24"/>
          <w:szCs w:val="24"/>
        </w:rPr>
        <w:t xml:space="preserve">. When viewing the </w:t>
      </w:r>
      <w:r w:rsidR="00E9281D">
        <w:rPr>
          <w:rFonts w:ascii="Times New Roman" w:hAnsi="Times New Roman" w:cs="Times New Roman"/>
          <w:sz w:val="24"/>
          <w:szCs w:val="24"/>
        </w:rPr>
        <w:t>Pacific</w:t>
      </w:r>
      <w:r w:rsidR="00542B76">
        <w:rPr>
          <w:rFonts w:ascii="Times New Roman" w:hAnsi="Times New Roman" w:cs="Times New Roman"/>
          <w:sz w:val="24"/>
          <w:szCs w:val="24"/>
        </w:rPr>
        <w:t xml:space="preserve"> salmon as </w:t>
      </w:r>
      <w:r w:rsidR="004F6360">
        <w:rPr>
          <w:rFonts w:ascii="Times New Roman" w:hAnsi="Times New Roman" w:cs="Times New Roman"/>
          <w:sz w:val="24"/>
          <w:szCs w:val="24"/>
        </w:rPr>
        <w:t xml:space="preserve">the focal hosts in this system, both </w:t>
      </w:r>
      <w:r w:rsidR="00E9281D">
        <w:rPr>
          <w:rFonts w:ascii="Times New Roman" w:hAnsi="Times New Roman" w:cs="Times New Roman"/>
          <w:sz w:val="24"/>
          <w:szCs w:val="24"/>
        </w:rPr>
        <w:t>Pacific</w:t>
      </w:r>
      <w:r w:rsidR="004F6360">
        <w:rPr>
          <w:rFonts w:ascii="Times New Roman" w:hAnsi="Times New Roman" w:cs="Times New Roman"/>
          <w:sz w:val="24"/>
          <w:szCs w:val="24"/>
        </w:rPr>
        <w:t xml:space="preserve"> herring and farmed Atlantic salmon can be viewed as reservoir hosts, </w:t>
      </w:r>
      <w:commentRangeStart w:id="2"/>
      <w:r w:rsidR="004F6360">
        <w:rPr>
          <w:rFonts w:ascii="Times New Roman" w:hAnsi="Times New Roman" w:cs="Times New Roman"/>
          <w:sz w:val="24"/>
          <w:szCs w:val="24"/>
        </w:rPr>
        <w:t xml:space="preserve">but apparent competition by definition includes the possibility that </w:t>
      </w:r>
      <w:r w:rsidR="009D2BDF">
        <w:rPr>
          <w:rFonts w:ascii="Times New Roman" w:hAnsi="Times New Roman" w:cs="Times New Roman"/>
          <w:sz w:val="24"/>
          <w:szCs w:val="24"/>
        </w:rPr>
        <w:t>either</w:t>
      </w:r>
      <w:r w:rsidR="004F6360">
        <w:rPr>
          <w:rFonts w:ascii="Times New Roman" w:hAnsi="Times New Roman" w:cs="Times New Roman"/>
          <w:sz w:val="24"/>
          <w:szCs w:val="24"/>
        </w:rPr>
        <w:t xml:space="preserve"> of the indirectly </w:t>
      </w:r>
      <w:r w:rsidR="004F6360">
        <w:rPr>
          <w:rFonts w:ascii="Times New Roman" w:hAnsi="Times New Roman" w:cs="Times New Roman"/>
          <w:sz w:val="24"/>
          <w:szCs w:val="24"/>
        </w:rPr>
        <w:lastRenderedPageBreak/>
        <w:t>competing populations can drive the other to extinction (Holt 1977, reviewed by: Dunn et al. 2012; Holt &amp; Bonsall 2017)</w:t>
      </w:r>
      <w:r w:rsidR="003D7F58">
        <w:rPr>
          <w:rFonts w:ascii="Times New Roman" w:hAnsi="Times New Roman" w:cs="Times New Roman"/>
          <w:sz w:val="24"/>
          <w:szCs w:val="24"/>
        </w:rPr>
        <w:t>.</w:t>
      </w:r>
      <w:r w:rsidR="004F6360">
        <w:rPr>
          <w:rFonts w:ascii="Times New Roman" w:hAnsi="Times New Roman" w:cs="Times New Roman"/>
          <w:sz w:val="24"/>
          <w:szCs w:val="24"/>
        </w:rPr>
        <w:t xml:space="preserve"> </w:t>
      </w:r>
      <w:r w:rsidR="003D7F58">
        <w:rPr>
          <w:rFonts w:ascii="Times New Roman" w:hAnsi="Times New Roman" w:cs="Times New Roman"/>
          <w:sz w:val="24"/>
          <w:szCs w:val="24"/>
        </w:rPr>
        <w:t>In</w:t>
      </w:r>
      <w:r w:rsidR="004F6360">
        <w:rPr>
          <w:rFonts w:ascii="Times New Roman" w:hAnsi="Times New Roman" w:cs="Times New Roman"/>
          <w:sz w:val="24"/>
          <w:szCs w:val="24"/>
        </w:rPr>
        <w:t xml:space="preserve"> this system, since Atlantic salmon are being actively added to the </w:t>
      </w:r>
      <w:r w:rsidR="003D7F58">
        <w:rPr>
          <w:rFonts w:ascii="Times New Roman" w:hAnsi="Times New Roman" w:cs="Times New Roman"/>
          <w:sz w:val="24"/>
          <w:szCs w:val="24"/>
        </w:rPr>
        <w:t>environment</w:t>
      </w:r>
      <w:r w:rsidR="004F6360">
        <w:rPr>
          <w:rFonts w:ascii="Times New Roman" w:hAnsi="Times New Roman" w:cs="Times New Roman"/>
          <w:sz w:val="24"/>
          <w:szCs w:val="24"/>
        </w:rPr>
        <w:t xml:space="preserve"> </w:t>
      </w:r>
      <w:r w:rsidR="00E15711">
        <w:rPr>
          <w:rFonts w:ascii="Times New Roman" w:hAnsi="Times New Roman" w:cs="Times New Roman"/>
          <w:sz w:val="24"/>
          <w:szCs w:val="24"/>
        </w:rPr>
        <w:t>via</w:t>
      </w:r>
      <w:r w:rsidR="004F6360">
        <w:rPr>
          <w:rFonts w:ascii="Times New Roman" w:hAnsi="Times New Roman" w:cs="Times New Roman"/>
          <w:sz w:val="24"/>
          <w:szCs w:val="24"/>
        </w:rPr>
        <w:t xml:space="preserve"> fish farming, </w:t>
      </w:r>
      <w:r w:rsidR="003D7F58">
        <w:rPr>
          <w:rFonts w:ascii="Times New Roman" w:hAnsi="Times New Roman" w:cs="Times New Roman"/>
          <w:sz w:val="24"/>
          <w:szCs w:val="24"/>
        </w:rPr>
        <w:t>the</w:t>
      </w:r>
      <w:r w:rsidR="004F6360">
        <w:rPr>
          <w:rFonts w:ascii="Times New Roman" w:hAnsi="Times New Roman" w:cs="Times New Roman"/>
          <w:sz w:val="24"/>
          <w:szCs w:val="24"/>
        </w:rPr>
        <w:t xml:space="preserve"> two-way extinction </w:t>
      </w:r>
      <w:r w:rsidR="00E15711">
        <w:rPr>
          <w:rFonts w:ascii="Times New Roman" w:hAnsi="Times New Roman" w:cs="Times New Roman"/>
          <w:sz w:val="24"/>
          <w:szCs w:val="24"/>
        </w:rPr>
        <w:t>pathway is removed</w:t>
      </w:r>
      <w:r w:rsidR="004F6360">
        <w:rPr>
          <w:rFonts w:ascii="Times New Roman" w:hAnsi="Times New Roman" w:cs="Times New Roman"/>
          <w:sz w:val="24"/>
          <w:szCs w:val="24"/>
        </w:rPr>
        <w:t xml:space="preserve">, thus eliminating the possibility for apparent competition between the domestic and the wild populations. </w:t>
      </w:r>
      <w:commentRangeEnd w:id="2"/>
      <w:r w:rsidR="004F6360">
        <w:rPr>
          <w:rStyle w:val="CommentReference"/>
        </w:rPr>
        <w:commentReference w:id="2"/>
      </w:r>
      <w:commentRangeStart w:id="3"/>
      <w:r w:rsidR="00287CAA">
        <w:rPr>
          <w:rFonts w:ascii="Times New Roman" w:hAnsi="Times New Roman" w:cs="Times New Roman"/>
          <w:sz w:val="24"/>
          <w:szCs w:val="24"/>
        </w:rPr>
        <w:t xml:space="preserve">Other so-to-speak domestic populations have been considered </w:t>
      </w:r>
      <w:r w:rsidR="009D2BDF">
        <w:rPr>
          <w:rFonts w:ascii="Times New Roman" w:hAnsi="Times New Roman" w:cs="Times New Roman"/>
          <w:sz w:val="24"/>
          <w:szCs w:val="24"/>
        </w:rPr>
        <w:t>a</w:t>
      </w:r>
      <w:r w:rsidR="00287CAA">
        <w:rPr>
          <w:rFonts w:ascii="Times New Roman" w:hAnsi="Times New Roman" w:cs="Times New Roman"/>
          <w:sz w:val="24"/>
          <w:szCs w:val="24"/>
        </w:rPr>
        <w:t xml:space="preserve"> part of apparent competition (i.e. free-ranging domesticated dogs and wolves such as in Perry et al. 2018), but this </w:t>
      </w:r>
      <w:r w:rsidR="00041734">
        <w:rPr>
          <w:rFonts w:ascii="Times New Roman" w:hAnsi="Times New Roman" w:cs="Times New Roman"/>
          <w:sz w:val="24"/>
          <w:szCs w:val="24"/>
        </w:rPr>
        <w:t xml:space="preserve">type of example describes an introduced </w:t>
      </w:r>
      <w:r w:rsidR="00287CAA">
        <w:rPr>
          <w:rFonts w:ascii="Times New Roman" w:hAnsi="Times New Roman" w:cs="Times New Roman"/>
          <w:sz w:val="24"/>
          <w:szCs w:val="24"/>
        </w:rPr>
        <w:t>population</w:t>
      </w:r>
      <w:r w:rsidR="00E15711">
        <w:rPr>
          <w:rFonts w:ascii="Times New Roman" w:hAnsi="Times New Roman" w:cs="Times New Roman"/>
          <w:sz w:val="24"/>
          <w:szCs w:val="24"/>
        </w:rPr>
        <w:t>,</w:t>
      </w:r>
      <w:r w:rsidR="00041734">
        <w:rPr>
          <w:rFonts w:ascii="Times New Roman" w:hAnsi="Times New Roman" w:cs="Times New Roman"/>
          <w:sz w:val="24"/>
          <w:szCs w:val="24"/>
        </w:rPr>
        <w:t xml:space="preserve"> not one being </w:t>
      </w:r>
      <w:r w:rsidR="00287CAA">
        <w:rPr>
          <w:rFonts w:ascii="Times New Roman" w:hAnsi="Times New Roman" w:cs="Times New Roman"/>
          <w:sz w:val="24"/>
          <w:szCs w:val="24"/>
        </w:rPr>
        <w:t>actively managed</w:t>
      </w:r>
      <w:r w:rsidR="00041734">
        <w:rPr>
          <w:rFonts w:ascii="Times New Roman" w:hAnsi="Times New Roman" w:cs="Times New Roman"/>
          <w:sz w:val="24"/>
          <w:szCs w:val="24"/>
        </w:rPr>
        <w:t>.</w:t>
      </w:r>
      <w:r w:rsidR="00287CAA">
        <w:rPr>
          <w:rFonts w:ascii="Times New Roman" w:hAnsi="Times New Roman" w:cs="Times New Roman"/>
          <w:sz w:val="24"/>
          <w:szCs w:val="24"/>
        </w:rPr>
        <w:t xml:space="preserve"> </w:t>
      </w:r>
      <w:r w:rsidR="00041734">
        <w:rPr>
          <w:rFonts w:ascii="Times New Roman" w:hAnsi="Times New Roman" w:cs="Times New Roman"/>
          <w:sz w:val="24"/>
          <w:szCs w:val="24"/>
        </w:rPr>
        <w:t xml:space="preserve">As </w:t>
      </w:r>
      <w:r w:rsidR="00287CAA">
        <w:rPr>
          <w:rFonts w:ascii="Times New Roman" w:hAnsi="Times New Roman" w:cs="Times New Roman"/>
          <w:sz w:val="24"/>
          <w:szCs w:val="24"/>
        </w:rPr>
        <w:t>such</w:t>
      </w:r>
      <w:r w:rsidR="00BA12BB">
        <w:rPr>
          <w:rFonts w:ascii="Times New Roman" w:hAnsi="Times New Roman" w:cs="Times New Roman"/>
          <w:sz w:val="24"/>
          <w:szCs w:val="24"/>
        </w:rPr>
        <w:t xml:space="preserve">, this type of example </w:t>
      </w:r>
      <w:r w:rsidR="00041734">
        <w:rPr>
          <w:rFonts w:ascii="Times New Roman" w:hAnsi="Times New Roman" w:cs="Times New Roman"/>
          <w:sz w:val="24"/>
          <w:szCs w:val="24"/>
        </w:rPr>
        <w:t>is</w:t>
      </w:r>
      <w:r w:rsidR="00287CAA">
        <w:rPr>
          <w:rFonts w:ascii="Times New Roman" w:hAnsi="Times New Roman" w:cs="Times New Roman"/>
          <w:sz w:val="24"/>
          <w:szCs w:val="24"/>
        </w:rPr>
        <w:t xml:space="preserve"> categorically different than the actively managed farmed Atlantic salmon population </w:t>
      </w:r>
      <w:r w:rsidR="00BA12BB">
        <w:rPr>
          <w:rFonts w:ascii="Times New Roman" w:hAnsi="Times New Roman" w:cs="Times New Roman"/>
          <w:sz w:val="24"/>
          <w:szCs w:val="24"/>
        </w:rPr>
        <w:t>discussed here</w:t>
      </w:r>
      <w:r w:rsidR="00041734">
        <w:rPr>
          <w:rFonts w:ascii="Times New Roman" w:hAnsi="Times New Roman" w:cs="Times New Roman"/>
          <w:sz w:val="24"/>
          <w:szCs w:val="24"/>
        </w:rPr>
        <w:t>, and can be considered apparent competition while not classifying the present system as such</w:t>
      </w:r>
      <w:r w:rsidR="00287CAA">
        <w:rPr>
          <w:rFonts w:ascii="Times New Roman" w:hAnsi="Times New Roman" w:cs="Times New Roman"/>
          <w:sz w:val="24"/>
          <w:szCs w:val="24"/>
        </w:rPr>
        <w:t xml:space="preserve">. </w:t>
      </w:r>
      <w:commentRangeEnd w:id="3"/>
      <w:r w:rsidR="003D7F58">
        <w:rPr>
          <w:rStyle w:val="CommentReference"/>
        </w:rPr>
        <w:commentReference w:id="3"/>
      </w:r>
    </w:p>
    <w:p w14:paraId="69007261" w14:textId="7222298E" w:rsidR="000B1905" w:rsidRDefault="000B1905" w:rsidP="007417DC">
      <w:pPr>
        <w:spacing w:before="240" w:after="0" w:line="480" w:lineRule="auto"/>
        <w:rPr>
          <w:rFonts w:ascii="Times New Roman" w:hAnsi="Times New Roman" w:cs="Times New Roman"/>
          <w:sz w:val="24"/>
          <w:szCs w:val="24"/>
        </w:rPr>
      </w:pPr>
      <w:r>
        <w:rPr>
          <w:rFonts w:ascii="Times New Roman" w:hAnsi="Times New Roman" w:cs="Times New Roman"/>
          <w:sz w:val="24"/>
          <w:szCs w:val="24"/>
        </w:rPr>
        <w:tab/>
        <w:t xml:space="preserve">The potential of </w:t>
      </w:r>
      <w:r w:rsidR="00BA12BB">
        <w:rPr>
          <w:rFonts w:ascii="Times New Roman" w:hAnsi="Times New Roman" w:cs="Times New Roman"/>
          <w:sz w:val="24"/>
          <w:szCs w:val="24"/>
        </w:rPr>
        <w:t xml:space="preserve">Pacific </w:t>
      </w:r>
      <w:r>
        <w:rPr>
          <w:rFonts w:ascii="Times New Roman" w:hAnsi="Times New Roman" w:cs="Times New Roman"/>
          <w:sz w:val="24"/>
          <w:szCs w:val="24"/>
        </w:rPr>
        <w:t xml:space="preserve">herring providing a primary source </w:t>
      </w:r>
      <w:r w:rsidR="00E15711">
        <w:rPr>
          <w:rFonts w:ascii="Times New Roman" w:hAnsi="Times New Roman" w:cs="Times New Roman"/>
          <w:sz w:val="24"/>
          <w:szCs w:val="24"/>
        </w:rPr>
        <w:t>of</w:t>
      </w:r>
      <w:r>
        <w:rPr>
          <w:rFonts w:ascii="Times New Roman" w:hAnsi="Times New Roman" w:cs="Times New Roman"/>
          <w:sz w:val="24"/>
          <w:szCs w:val="24"/>
        </w:rPr>
        <w:t xml:space="preserve"> </w:t>
      </w:r>
      <w:r>
        <w:rPr>
          <w:rFonts w:ascii="Times New Roman" w:hAnsi="Times New Roman" w:cs="Times New Roman"/>
          <w:i/>
          <w:sz w:val="24"/>
          <w:szCs w:val="24"/>
        </w:rPr>
        <w:t xml:space="preserve">C. clemensi </w:t>
      </w:r>
      <w:r w:rsidR="00E15711">
        <w:rPr>
          <w:rFonts w:ascii="Times New Roman" w:hAnsi="Times New Roman" w:cs="Times New Roman"/>
          <w:sz w:val="24"/>
          <w:szCs w:val="24"/>
        </w:rPr>
        <w:t xml:space="preserve">infections </w:t>
      </w:r>
      <w:r>
        <w:rPr>
          <w:rFonts w:ascii="Times New Roman" w:hAnsi="Times New Roman" w:cs="Times New Roman"/>
          <w:sz w:val="24"/>
          <w:szCs w:val="24"/>
        </w:rPr>
        <w:t xml:space="preserve">is reinforced via our region-level results. Fig. 6, which displays the results of our region-level model clearly shows that </w:t>
      </w:r>
      <w:r w:rsidR="00847CA8">
        <w:rPr>
          <w:rFonts w:ascii="Times New Roman" w:hAnsi="Times New Roman" w:cs="Times New Roman"/>
          <w:sz w:val="24"/>
          <w:szCs w:val="24"/>
        </w:rPr>
        <w:t xml:space="preserve">the generalist louse is present at higher levels in Johnstone Strait relative to the Discovery Islands. These model-driven results are confirmed by our hierarchical bootstrapping (Fig. 8) which shows the same patterns, albeit with one exception (chum salmon in 2015). However, this disagreement between the model and the data is likely </w:t>
      </w:r>
      <w:r w:rsidR="00E15711">
        <w:rPr>
          <w:rFonts w:ascii="Times New Roman" w:hAnsi="Times New Roman" w:cs="Times New Roman"/>
          <w:sz w:val="24"/>
          <w:szCs w:val="24"/>
        </w:rPr>
        <w:t>irrelevant</w:t>
      </w:r>
      <w:r w:rsidR="00847CA8">
        <w:rPr>
          <w:rFonts w:ascii="Times New Roman" w:hAnsi="Times New Roman" w:cs="Times New Roman"/>
          <w:sz w:val="24"/>
          <w:szCs w:val="24"/>
        </w:rPr>
        <w:t xml:space="preserve"> </w:t>
      </w:r>
      <w:r w:rsidR="00E15711">
        <w:rPr>
          <w:rFonts w:ascii="Times New Roman" w:hAnsi="Times New Roman" w:cs="Times New Roman"/>
          <w:sz w:val="24"/>
          <w:szCs w:val="24"/>
        </w:rPr>
        <w:t>not only because</w:t>
      </w:r>
      <w:r w:rsidR="00847CA8">
        <w:rPr>
          <w:rFonts w:ascii="Times New Roman" w:hAnsi="Times New Roman" w:cs="Times New Roman"/>
          <w:sz w:val="24"/>
          <w:szCs w:val="24"/>
        </w:rPr>
        <w:t xml:space="preserve"> </w:t>
      </w:r>
      <w:r w:rsidR="00E15711">
        <w:rPr>
          <w:rFonts w:ascii="Times New Roman" w:hAnsi="Times New Roman" w:cs="Times New Roman"/>
          <w:sz w:val="24"/>
          <w:szCs w:val="24"/>
        </w:rPr>
        <w:t>just</w:t>
      </w:r>
      <w:r w:rsidR="00847CA8">
        <w:rPr>
          <w:rFonts w:ascii="Times New Roman" w:hAnsi="Times New Roman" w:cs="Times New Roman"/>
          <w:sz w:val="24"/>
          <w:szCs w:val="24"/>
        </w:rPr>
        <w:t xml:space="preserve"> one estimate differed, but furthermore that our species-level results indicate that chum salmon are likely the least impacted with regards to overall infection pressure from these sea lice</w:t>
      </w:r>
      <w:r w:rsidR="00BA12BB">
        <w:rPr>
          <w:rFonts w:ascii="Times New Roman" w:hAnsi="Times New Roman" w:cs="Times New Roman"/>
          <w:sz w:val="24"/>
          <w:szCs w:val="24"/>
        </w:rPr>
        <w:t xml:space="preserve"> and thus the differing conclusion is less </w:t>
      </w:r>
      <w:r w:rsidR="00E15711">
        <w:rPr>
          <w:rFonts w:ascii="Times New Roman" w:hAnsi="Times New Roman" w:cs="Times New Roman"/>
          <w:sz w:val="24"/>
          <w:szCs w:val="24"/>
        </w:rPr>
        <w:t>important with regards to inference for the maintenance of Pacific salmon populations</w:t>
      </w:r>
      <w:r w:rsidR="00847CA8">
        <w:rPr>
          <w:rFonts w:ascii="Times New Roman" w:hAnsi="Times New Roman" w:cs="Times New Roman"/>
          <w:sz w:val="24"/>
          <w:szCs w:val="24"/>
        </w:rPr>
        <w:t xml:space="preserve">. The reason that higher </w:t>
      </w:r>
      <w:r w:rsidR="00847CA8">
        <w:rPr>
          <w:rFonts w:ascii="Times New Roman" w:hAnsi="Times New Roman" w:cs="Times New Roman"/>
          <w:i/>
          <w:sz w:val="24"/>
          <w:szCs w:val="24"/>
        </w:rPr>
        <w:t xml:space="preserve">C. clemensi </w:t>
      </w:r>
      <w:r w:rsidR="00847CA8">
        <w:rPr>
          <w:rFonts w:ascii="Times New Roman" w:hAnsi="Times New Roman" w:cs="Times New Roman"/>
          <w:sz w:val="24"/>
          <w:szCs w:val="24"/>
        </w:rPr>
        <w:t xml:space="preserve">abundances in Johnstone Strait </w:t>
      </w:r>
      <w:r w:rsidR="009D2BDF">
        <w:rPr>
          <w:rFonts w:ascii="Times New Roman" w:hAnsi="Times New Roman" w:cs="Times New Roman"/>
          <w:sz w:val="24"/>
          <w:szCs w:val="24"/>
        </w:rPr>
        <w:t>implicate</w:t>
      </w:r>
      <w:r w:rsidR="00847CA8">
        <w:rPr>
          <w:rFonts w:ascii="Times New Roman" w:hAnsi="Times New Roman" w:cs="Times New Roman"/>
          <w:sz w:val="24"/>
          <w:szCs w:val="24"/>
        </w:rPr>
        <w:t xml:space="preserve"> </w:t>
      </w:r>
      <w:r w:rsidR="00BA12BB">
        <w:rPr>
          <w:rFonts w:ascii="Times New Roman" w:hAnsi="Times New Roman" w:cs="Times New Roman"/>
          <w:sz w:val="24"/>
          <w:szCs w:val="24"/>
        </w:rPr>
        <w:t xml:space="preserve">Pacific </w:t>
      </w:r>
      <w:r w:rsidR="00847CA8">
        <w:rPr>
          <w:rFonts w:ascii="Times New Roman" w:hAnsi="Times New Roman" w:cs="Times New Roman"/>
          <w:sz w:val="24"/>
          <w:szCs w:val="24"/>
        </w:rPr>
        <w:t xml:space="preserve">herring </w:t>
      </w:r>
      <w:r w:rsidR="00BA12BB">
        <w:rPr>
          <w:rFonts w:ascii="Times New Roman" w:hAnsi="Times New Roman" w:cs="Times New Roman"/>
          <w:sz w:val="24"/>
          <w:szCs w:val="24"/>
        </w:rPr>
        <w:t xml:space="preserve">as a primary source </w:t>
      </w:r>
      <w:r w:rsidR="00847CA8">
        <w:rPr>
          <w:rFonts w:ascii="Times New Roman" w:hAnsi="Times New Roman" w:cs="Times New Roman"/>
          <w:sz w:val="24"/>
          <w:szCs w:val="24"/>
        </w:rPr>
        <w:t xml:space="preserve">is simply that it differs from our estimates for the specialist louse. Since it is reasonable to assume that a large proportion of </w:t>
      </w:r>
      <w:r w:rsidR="00847CA8">
        <w:rPr>
          <w:rFonts w:ascii="Times New Roman" w:hAnsi="Times New Roman" w:cs="Times New Roman"/>
          <w:i/>
          <w:sz w:val="24"/>
          <w:szCs w:val="24"/>
        </w:rPr>
        <w:t xml:space="preserve">L. salmonis </w:t>
      </w:r>
      <w:r w:rsidR="00847CA8">
        <w:rPr>
          <w:rFonts w:ascii="Times New Roman" w:hAnsi="Times New Roman" w:cs="Times New Roman"/>
          <w:sz w:val="24"/>
          <w:szCs w:val="24"/>
        </w:rPr>
        <w:t xml:space="preserve">are in fact coming from farmed Atlantic salmon, this region-level pattern should persist </w:t>
      </w:r>
      <w:r w:rsidR="00847CA8">
        <w:rPr>
          <w:rFonts w:ascii="Times New Roman" w:hAnsi="Times New Roman" w:cs="Times New Roman"/>
          <w:sz w:val="24"/>
          <w:szCs w:val="24"/>
        </w:rPr>
        <w:lastRenderedPageBreak/>
        <w:t xml:space="preserve">if this source is also </w:t>
      </w:r>
      <w:r w:rsidR="00BA12BB">
        <w:rPr>
          <w:rFonts w:ascii="Times New Roman" w:hAnsi="Times New Roman" w:cs="Times New Roman"/>
          <w:sz w:val="24"/>
          <w:szCs w:val="24"/>
        </w:rPr>
        <w:t>the most important</w:t>
      </w:r>
      <w:r w:rsidR="00847CA8">
        <w:rPr>
          <w:rFonts w:ascii="Times New Roman" w:hAnsi="Times New Roman" w:cs="Times New Roman"/>
          <w:sz w:val="24"/>
          <w:szCs w:val="24"/>
        </w:rPr>
        <w:t xml:space="preserve"> for </w:t>
      </w:r>
      <w:r w:rsidR="00847CA8">
        <w:rPr>
          <w:rFonts w:ascii="Times New Roman" w:hAnsi="Times New Roman" w:cs="Times New Roman"/>
          <w:i/>
          <w:sz w:val="24"/>
          <w:szCs w:val="24"/>
        </w:rPr>
        <w:t>C. clemensi</w:t>
      </w:r>
      <w:r w:rsidR="00847CA8">
        <w:rPr>
          <w:rFonts w:ascii="Times New Roman" w:hAnsi="Times New Roman" w:cs="Times New Roman"/>
          <w:sz w:val="24"/>
          <w:szCs w:val="24"/>
        </w:rPr>
        <w:t xml:space="preserve">. The fact that these region-level patterns differ indicates the source pathway also differs, and </w:t>
      </w:r>
      <w:r w:rsidR="00BE3CCA">
        <w:rPr>
          <w:rFonts w:ascii="Times New Roman" w:hAnsi="Times New Roman" w:cs="Times New Roman"/>
          <w:sz w:val="24"/>
          <w:szCs w:val="24"/>
        </w:rPr>
        <w:t xml:space="preserve">when combined with the fact that spawning biomass of </w:t>
      </w:r>
      <w:r w:rsidR="00E9281D">
        <w:rPr>
          <w:rFonts w:ascii="Times New Roman" w:hAnsi="Times New Roman" w:cs="Times New Roman"/>
          <w:sz w:val="24"/>
          <w:szCs w:val="24"/>
        </w:rPr>
        <w:t>Pacific</w:t>
      </w:r>
      <w:r w:rsidR="00BE3CCA">
        <w:rPr>
          <w:rFonts w:ascii="Times New Roman" w:hAnsi="Times New Roman" w:cs="Times New Roman"/>
          <w:sz w:val="24"/>
          <w:szCs w:val="24"/>
        </w:rPr>
        <w:t xml:space="preserve"> herring has been reaching record highs (DFO, 2019) these results </w:t>
      </w:r>
      <w:r w:rsidR="00847CA8">
        <w:rPr>
          <w:rFonts w:ascii="Times New Roman" w:hAnsi="Times New Roman" w:cs="Times New Roman"/>
          <w:sz w:val="24"/>
          <w:szCs w:val="24"/>
        </w:rPr>
        <w:t>further suggest that</w:t>
      </w:r>
      <w:r w:rsidR="00BA12BB">
        <w:rPr>
          <w:rFonts w:ascii="Times New Roman" w:hAnsi="Times New Roman" w:cs="Times New Roman"/>
          <w:sz w:val="24"/>
          <w:szCs w:val="24"/>
        </w:rPr>
        <w:t xml:space="preserve"> Pacific</w:t>
      </w:r>
      <w:r w:rsidR="00847CA8">
        <w:rPr>
          <w:rFonts w:ascii="Times New Roman" w:hAnsi="Times New Roman" w:cs="Times New Roman"/>
          <w:sz w:val="24"/>
          <w:szCs w:val="24"/>
        </w:rPr>
        <w:t xml:space="preserve"> </w:t>
      </w:r>
      <w:r w:rsidR="00BE3CCA">
        <w:rPr>
          <w:rFonts w:ascii="Times New Roman" w:hAnsi="Times New Roman" w:cs="Times New Roman"/>
          <w:sz w:val="24"/>
          <w:szCs w:val="24"/>
        </w:rPr>
        <w:t xml:space="preserve">herring are the likely culprit. </w:t>
      </w:r>
    </w:p>
    <w:p w14:paraId="6CD5A86A" w14:textId="2D1861CD" w:rsidR="00BE3CCA" w:rsidRDefault="00BE3CCA" w:rsidP="007417DC">
      <w:pPr>
        <w:spacing w:before="24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important take-home </w:t>
      </w:r>
      <w:r w:rsidR="00BA12BB">
        <w:rPr>
          <w:rFonts w:ascii="Times New Roman" w:hAnsi="Times New Roman" w:cs="Times New Roman"/>
          <w:sz w:val="24"/>
          <w:szCs w:val="24"/>
        </w:rPr>
        <w:t xml:space="preserve">our results indicate is that </w:t>
      </w:r>
      <w:r>
        <w:rPr>
          <w:rFonts w:ascii="Times New Roman" w:hAnsi="Times New Roman" w:cs="Times New Roman"/>
          <w:sz w:val="24"/>
          <w:szCs w:val="24"/>
        </w:rPr>
        <w:t xml:space="preserve">something more </w:t>
      </w:r>
      <w:r w:rsidR="00BA12BB">
        <w:rPr>
          <w:rFonts w:ascii="Times New Roman" w:hAnsi="Times New Roman" w:cs="Times New Roman"/>
          <w:sz w:val="24"/>
          <w:szCs w:val="24"/>
        </w:rPr>
        <w:t xml:space="preserve">is going on here </w:t>
      </w:r>
      <w:r>
        <w:rPr>
          <w:rFonts w:ascii="Times New Roman" w:hAnsi="Times New Roman" w:cs="Times New Roman"/>
          <w:sz w:val="24"/>
          <w:szCs w:val="24"/>
        </w:rPr>
        <w:t>deterministic</w:t>
      </w:r>
      <w:r w:rsidR="00BA12BB">
        <w:rPr>
          <w:rFonts w:ascii="Times New Roman" w:hAnsi="Times New Roman" w:cs="Times New Roman"/>
          <w:sz w:val="24"/>
          <w:szCs w:val="24"/>
        </w:rPr>
        <w:t>ally</w:t>
      </w:r>
      <w:r>
        <w:rPr>
          <w:rFonts w:ascii="Times New Roman" w:hAnsi="Times New Roman" w:cs="Times New Roman"/>
          <w:sz w:val="24"/>
          <w:szCs w:val="24"/>
        </w:rPr>
        <w:t xml:space="preserve"> that is structuring the patterns of infection in this multi-host parasite system. These data are describing a sympatric outmigration of three species of </w:t>
      </w:r>
      <w:r w:rsidR="00E9281D">
        <w:rPr>
          <w:rFonts w:ascii="Times New Roman" w:hAnsi="Times New Roman" w:cs="Times New Roman"/>
          <w:sz w:val="24"/>
          <w:szCs w:val="24"/>
        </w:rPr>
        <w:t>Pacific</w:t>
      </w:r>
      <w:r>
        <w:rPr>
          <w:rFonts w:ascii="Times New Roman" w:hAnsi="Times New Roman" w:cs="Times New Roman"/>
          <w:sz w:val="24"/>
          <w:szCs w:val="24"/>
        </w:rPr>
        <w:t xml:space="preserve"> salmon, all of comparable sizes, migrating in heterospecific schools through the same region, and experiencing the same infection pressures from various transmission sources. A null hypothesis regarding the infection dynamics in this system might be that </w:t>
      </w:r>
      <w:r w:rsidR="00BA12BB">
        <w:rPr>
          <w:rFonts w:ascii="Times New Roman" w:hAnsi="Times New Roman" w:cs="Times New Roman"/>
          <w:sz w:val="24"/>
          <w:szCs w:val="24"/>
        </w:rPr>
        <w:t>there are no</w:t>
      </w:r>
      <w:r>
        <w:rPr>
          <w:rFonts w:ascii="Times New Roman" w:hAnsi="Times New Roman" w:cs="Times New Roman"/>
          <w:sz w:val="24"/>
          <w:szCs w:val="24"/>
        </w:rPr>
        <w:t xml:space="preserve"> </w:t>
      </w:r>
      <w:r w:rsidR="00EE6004">
        <w:rPr>
          <w:rFonts w:ascii="Times New Roman" w:hAnsi="Times New Roman" w:cs="Times New Roman"/>
          <w:sz w:val="24"/>
          <w:szCs w:val="24"/>
        </w:rPr>
        <w:t xml:space="preserve">differences between Pacific salmon species or between site regions </w:t>
      </w:r>
      <w:r>
        <w:rPr>
          <w:rFonts w:ascii="Times New Roman" w:hAnsi="Times New Roman" w:cs="Times New Roman"/>
          <w:sz w:val="24"/>
          <w:szCs w:val="24"/>
        </w:rPr>
        <w:t xml:space="preserve">with respect to the </w:t>
      </w:r>
      <w:r w:rsidR="00BA12BB">
        <w:rPr>
          <w:rFonts w:ascii="Times New Roman" w:hAnsi="Times New Roman" w:cs="Times New Roman"/>
          <w:sz w:val="24"/>
          <w:szCs w:val="24"/>
        </w:rPr>
        <w:t xml:space="preserve">average </w:t>
      </w:r>
      <w:r>
        <w:rPr>
          <w:rFonts w:ascii="Times New Roman" w:hAnsi="Times New Roman" w:cs="Times New Roman"/>
          <w:sz w:val="24"/>
          <w:szCs w:val="24"/>
        </w:rPr>
        <w:t xml:space="preserve">number of lice </w:t>
      </w:r>
      <w:r w:rsidR="00EE6004">
        <w:rPr>
          <w:rFonts w:ascii="Times New Roman" w:hAnsi="Times New Roman" w:cs="Times New Roman"/>
          <w:sz w:val="24"/>
          <w:szCs w:val="24"/>
        </w:rPr>
        <w:t>per fish</w:t>
      </w:r>
      <w:r w:rsidR="00BA12BB">
        <w:rPr>
          <w:rFonts w:ascii="Times New Roman" w:hAnsi="Times New Roman" w:cs="Times New Roman"/>
          <w:sz w:val="24"/>
          <w:szCs w:val="24"/>
        </w:rPr>
        <w:t xml:space="preserve"> nor </w:t>
      </w:r>
      <w:r>
        <w:rPr>
          <w:rFonts w:ascii="Times New Roman" w:hAnsi="Times New Roman" w:cs="Times New Roman"/>
          <w:sz w:val="24"/>
          <w:szCs w:val="24"/>
        </w:rPr>
        <w:t xml:space="preserve">the ratio of louse species </w:t>
      </w:r>
      <w:r w:rsidR="00EE6004">
        <w:rPr>
          <w:rFonts w:ascii="Times New Roman" w:hAnsi="Times New Roman" w:cs="Times New Roman"/>
          <w:sz w:val="24"/>
          <w:szCs w:val="24"/>
        </w:rPr>
        <w:t>per fish</w:t>
      </w:r>
      <w:r>
        <w:rPr>
          <w:rFonts w:ascii="Times New Roman" w:hAnsi="Times New Roman" w:cs="Times New Roman"/>
          <w:sz w:val="24"/>
          <w:szCs w:val="24"/>
        </w:rPr>
        <w:t xml:space="preserve">. However, this is the opposite of what we see. Pink salmon clearly show the highest levels of infection from both species of louse, indicating that they are likely bearing the brunt of the infection pressure from both louse species, and further that they are likely the most competent hosts for both species of louse. </w:t>
      </w:r>
      <w:r w:rsidR="00EE6004">
        <w:rPr>
          <w:rFonts w:ascii="Times New Roman" w:hAnsi="Times New Roman" w:cs="Times New Roman"/>
          <w:sz w:val="24"/>
          <w:szCs w:val="24"/>
        </w:rPr>
        <w:t>This is logical</w:t>
      </w:r>
      <w:r>
        <w:rPr>
          <w:rFonts w:ascii="Times New Roman" w:hAnsi="Times New Roman" w:cs="Times New Roman"/>
          <w:sz w:val="24"/>
          <w:szCs w:val="24"/>
        </w:rPr>
        <w:t xml:space="preserve"> given that they are the most abundant species of juvenile </w:t>
      </w:r>
      <w:r w:rsidR="00E9281D">
        <w:rPr>
          <w:rFonts w:ascii="Times New Roman" w:hAnsi="Times New Roman" w:cs="Times New Roman"/>
          <w:sz w:val="24"/>
          <w:szCs w:val="24"/>
        </w:rPr>
        <w:t>Pacific</w:t>
      </w:r>
      <w:r>
        <w:rPr>
          <w:rFonts w:ascii="Times New Roman" w:hAnsi="Times New Roman" w:cs="Times New Roman"/>
          <w:sz w:val="24"/>
          <w:szCs w:val="24"/>
        </w:rPr>
        <w:t xml:space="preserve"> salmon in this system, </w:t>
      </w:r>
      <w:r w:rsidR="00EE6004">
        <w:rPr>
          <w:rFonts w:ascii="Times New Roman" w:hAnsi="Times New Roman" w:cs="Times New Roman"/>
          <w:sz w:val="24"/>
          <w:szCs w:val="24"/>
        </w:rPr>
        <w:t>but the ratio of louse species on the other species of Pacific salmon is not consistent, indicating pink salmon abundance does not explain these trends.</w:t>
      </w:r>
      <w:r w:rsidR="000A0A9B">
        <w:rPr>
          <w:rFonts w:ascii="Times New Roman" w:hAnsi="Times New Roman" w:cs="Times New Roman"/>
          <w:i/>
          <w:sz w:val="24"/>
          <w:szCs w:val="24"/>
        </w:rPr>
        <w:t xml:space="preserve"> </w:t>
      </w:r>
      <w:r w:rsidR="000A0A9B">
        <w:rPr>
          <w:rFonts w:ascii="Times New Roman" w:hAnsi="Times New Roman" w:cs="Times New Roman"/>
          <w:sz w:val="24"/>
          <w:szCs w:val="24"/>
        </w:rPr>
        <w:t xml:space="preserve">These results speak to some sort of deterministic driver(s) that shape the infection landscape of this multi-host parasite system. There is clearly some sort of difference </w:t>
      </w:r>
      <w:r w:rsidR="009D2BDF">
        <w:rPr>
          <w:rFonts w:ascii="Times New Roman" w:hAnsi="Times New Roman" w:cs="Times New Roman"/>
          <w:sz w:val="24"/>
          <w:szCs w:val="24"/>
        </w:rPr>
        <w:t>playing out here</w:t>
      </w:r>
      <w:r w:rsidR="000A0A9B">
        <w:rPr>
          <w:rFonts w:ascii="Times New Roman" w:hAnsi="Times New Roman" w:cs="Times New Roman"/>
          <w:sz w:val="24"/>
          <w:szCs w:val="24"/>
        </w:rPr>
        <w:t xml:space="preserve"> in terms of host preference or host specificity between these two lice, or perhaps </w:t>
      </w:r>
      <w:r w:rsidR="009D2BDF">
        <w:rPr>
          <w:rFonts w:ascii="Times New Roman" w:hAnsi="Times New Roman" w:cs="Times New Roman"/>
          <w:sz w:val="24"/>
          <w:szCs w:val="24"/>
        </w:rPr>
        <w:t>this is hinting at</w:t>
      </w:r>
      <w:r w:rsidR="000A0A9B">
        <w:rPr>
          <w:rFonts w:ascii="Times New Roman" w:hAnsi="Times New Roman" w:cs="Times New Roman"/>
          <w:sz w:val="24"/>
          <w:szCs w:val="24"/>
        </w:rPr>
        <w:t xml:space="preserve"> some differing underlying mechanism of susceptibility in the three species of </w:t>
      </w:r>
      <w:r w:rsidR="00E9281D">
        <w:rPr>
          <w:rFonts w:ascii="Times New Roman" w:hAnsi="Times New Roman" w:cs="Times New Roman"/>
          <w:sz w:val="24"/>
          <w:szCs w:val="24"/>
        </w:rPr>
        <w:t>Pacific</w:t>
      </w:r>
      <w:r w:rsidR="000A0A9B">
        <w:rPr>
          <w:rFonts w:ascii="Times New Roman" w:hAnsi="Times New Roman" w:cs="Times New Roman"/>
          <w:sz w:val="24"/>
          <w:szCs w:val="24"/>
        </w:rPr>
        <w:t xml:space="preserve"> salmon. </w:t>
      </w:r>
      <w:r w:rsidR="00322FA4">
        <w:rPr>
          <w:rFonts w:ascii="Times New Roman" w:hAnsi="Times New Roman" w:cs="Times New Roman"/>
          <w:sz w:val="24"/>
          <w:szCs w:val="24"/>
        </w:rPr>
        <w:t>Some previous work has explored this issue (Peacock et al. 2014), but has not fully described the system.</w:t>
      </w:r>
    </w:p>
    <w:p w14:paraId="2CC1CF33" w14:textId="7B53C71A" w:rsidR="00B17D5B" w:rsidRPr="00B17D5B" w:rsidRDefault="000A0A9B" w:rsidP="007417DC">
      <w:p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last conclusion merits further study with regards to </w:t>
      </w:r>
      <w:r w:rsidR="00E15711">
        <w:rPr>
          <w:rFonts w:ascii="Times New Roman" w:hAnsi="Times New Roman" w:cs="Times New Roman"/>
          <w:sz w:val="24"/>
          <w:szCs w:val="24"/>
        </w:rPr>
        <w:t>teasing</w:t>
      </w:r>
      <w:r>
        <w:rPr>
          <w:rFonts w:ascii="Times New Roman" w:hAnsi="Times New Roman" w:cs="Times New Roman"/>
          <w:sz w:val="24"/>
          <w:szCs w:val="24"/>
        </w:rPr>
        <w:t xml:space="preserve"> apart the potential explanations for these differences in infection. Further data </w:t>
      </w:r>
      <w:r w:rsidR="00EE6004">
        <w:rPr>
          <w:rFonts w:ascii="Times New Roman" w:hAnsi="Times New Roman" w:cs="Times New Roman"/>
          <w:sz w:val="24"/>
          <w:szCs w:val="24"/>
        </w:rPr>
        <w:t>are</w:t>
      </w:r>
      <w:r>
        <w:rPr>
          <w:rFonts w:ascii="Times New Roman" w:hAnsi="Times New Roman" w:cs="Times New Roman"/>
          <w:sz w:val="24"/>
          <w:szCs w:val="24"/>
        </w:rPr>
        <w:t xml:space="preserve"> also needed to solidify our hypothesis with respect to the role of </w:t>
      </w:r>
      <w:r w:rsidR="00E9281D">
        <w:rPr>
          <w:rFonts w:ascii="Times New Roman" w:hAnsi="Times New Roman" w:cs="Times New Roman"/>
          <w:sz w:val="24"/>
          <w:szCs w:val="24"/>
        </w:rPr>
        <w:t>Pacific</w:t>
      </w:r>
      <w:r>
        <w:rPr>
          <w:rFonts w:ascii="Times New Roman" w:hAnsi="Times New Roman" w:cs="Times New Roman"/>
          <w:sz w:val="24"/>
          <w:szCs w:val="24"/>
        </w:rPr>
        <w:t xml:space="preserve"> herring in this multi-host parasite system. In addition, our present study has not taken into account </w:t>
      </w:r>
      <w:r w:rsidR="00542B76">
        <w:rPr>
          <w:rFonts w:ascii="Times New Roman" w:hAnsi="Times New Roman" w:cs="Times New Roman"/>
          <w:sz w:val="24"/>
          <w:szCs w:val="24"/>
        </w:rPr>
        <w:t xml:space="preserve">all of </w:t>
      </w:r>
      <w:r>
        <w:rPr>
          <w:rFonts w:ascii="Times New Roman" w:hAnsi="Times New Roman" w:cs="Times New Roman"/>
          <w:sz w:val="24"/>
          <w:szCs w:val="24"/>
        </w:rPr>
        <w:t xml:space="preserve">the various </w:t>
      </w:r>
      <w:r w:rsidR="00542B76">
        <w:rPr>
          <w:rFonts w:ascii="Times New Roman" w:hAnsi="Times New Roman" w:cs="Times New Roman"/>
          <w:sz w:val="24"/>
          <w:szCs w:val="24"/>
        </w:rPr>
        <w:t>abiotic factors that are known to influence sea lice</w:t>
      </w:r>
      <w:r w:rsidR="00EE6004">
        <w:rPr>
          <w:rFonts w:ascii="Times New Roman" w:hAnsi="Times New Roman" w:cs="Times New Roman"/>
          <w:sz w:val="24"/>
          <w:szCs w:val="24"/>
        </w:rPr>
        <w:t xml:space="preserve"> infections</w:t>
      </w:r>
      <w:r w:rsidR="00542B76">
        <w:rPr>
          <w:rFonts w:ascii="Times New Roman" w:hAnsi="Times New Roman" w:cs="Times New Roman"/>
          <w:sz w:val="24"/>
          <w:szCs w:val="24"/>
        </w:rPr>
        <w:t xml:space="preserve">. </w:t>
      </w:r>
      <w:r w:rsidR="00B17D5B" w:rsidRPr="00B17D5B">
        <w:rPr>
          <w:rFonts w:ascii="Times New Roman" w:hAnsi="Times New Roman" w:cs="Times New Roman"/>
          <w:sz w:val="24"/>
          <w:szCs w:val="24"/>
        </w:rPr>
        <w:t xml:space="preserve">An important note of further interest is that </w:t>
      </w:r>
      <w:r w:rsidR="00B17D5B" w:rsidRPr="00B17D5B">
        <w:rPr>
          <w:rFonts w:ascii="Times New Roman" w:hAnsi="Times New Roman" w:cs="Times New Roman"/>
          <w:i/>
          <w:sz w:val="24"/>
          <w:szCs w:val="24"/>
        </w:rPr>
        <w:t>L. salmonis</w:t>
      </w:r>
      <w:r w:rsidR="00B17D5B" w:rsidRPr="00B17D5B">
        <w:rPr>
          <w:rFonts w:ascii="Times New Roman" w:hAnsi="Times New Roman" w:cs="Times New Roman"/>
          <w:sz w:val="24"/>
          <w:szCs w:val="24"/>
        </w:rPr>
        <w:t xml:space="preserve"> has been reported to show higher rates of settlement and higher rates of survival on the host fish </w:t>
      </w:r>
      <w:r w:rsidR="00EE6004">
        <w:rPr>
          <w:rFonts w:ascii="Times New Roman" w:hAnsi="Times New Roman" w:cs="Times New Roman"/>
          <w:sz w:val="24"/>
          <w:szCs w:val="24"/>
        </w:rPr>
        <w:t>with increased water temperatures</w:t>
      </w:r>
      <w:r w:rsidR="00B17D5B" w:rsidRPr="00B17D5B">
        <w:rPr>
          <w:rFonts w:ascii="Times New Roman" w:hAnsi="Times New Roman" w:cs="Times New Roman"/>
          <w:sz w:val="24"/>
          <w:szCs w:val="24"/>
        </w:rPr>
        <w:t xml:space="preserve"> (Tucker et al. 200</w:t>
      </w:r>
      <w:r w:rsidR="00322FA4">
        <w:rPr>
          <w:rFonts w:ascii="Times New Roman" w:hAnsi="Times New Roman" w:cs="Times New Roman"/>
          <w:sz w:val="24"/>
          <w:szCs w:val="24"/>
        </w:rPr>
        <w:t>0</w:t>
      </w:r>
      <w:r w:rsidR="00B17D5B" w:rsidRPr="00B17D5B">
        <w:rPr>
          <w:rFonts w:ascii="Times New Roman" w:hAnsi="Times New Roman" w:cs="Times New Roman"/>
          <w:sz w:val="24"/>
          <w:szCs w:val="24"/>
        </w:rPr>
        <w:t xml:space="preserve">; </w:t>
      </w:r>
      <w:proofErr w:type="spellStart"/>
      <w:r w:rsidR="00B17D5B" w:rsidRPr="00B17D5B">
        <w:rPr>
          <w:rFonts w:ascii="Times New Roman" w:hAnsi="Times New Roman" w:cs="Times New Roman"/>
          <w:sz w:val="24"/>
          <w:szCs w:val="24"/>
        </w:rPr>
        <w:t>Stien</w:t>
      </w:r>
      <w:proofErr w:type="spellEnd"/>
      <w:r w:rsidR="00B17D5B" w:rsidRPr="00B17D5B">
        <w:rPr>
          <w:rFonts w:ascii="Times New Roman" w:hAnsi="Times New Roman" w:cs="Times New Roman"/>
          <w:sz w:val="24"/>
          <w:szCs w:val="24"/>
        </w:rPr>
        <w:t xml:space="preserve"> et al. 2005). This indicates that warming climates and subsequently warming water temperatures </w:t>
      </w:r>
      <w:r w:rsidR="00EE6004">
        <w:rPr>
          <w:rFonts w:ascii="Times New Roman" w:hAnsi="Times New Roman" w:cs="Times New Roman"/>
          <w:sz w:val="24"/>
          <w:szCs w:val="24"/>
        </w:rPr>
        <w:t>are</w:t>
      </w:r>
      <w:r w:rsidR="00EE6004" w:rsidRPr="00B17D5B">
        <w:rPr>
          <w:rFonts w:ascii="Times New Roman" w:hAnsi="Times New Roman" w:cs="Times New Roman"/>
          <w:sz w:val="24"/>
          <w:szCs w:val="24"/>
        </w:rPr>
        <w:t xml:space="preserve"> likely to have a negative impact with regards to infection pressure on migrating juvenile salmon</w:t>
      </w:r>
      <w:r w:rsidR="00EE6004">
        <w:rPr>
          <w:rFonts w:ascii="Times New Roman" w:hAnsi="Times New Roman" w:cs="Times New Roman"/>
          <w:sz w:val="24"/>
          <w:szCs w:val="24"/>
        </w:rPr>
        <w:t>, p</w:t>
      </w:r>
      <w:r w:rsidR="00B17D5B" w:rsidRPr="00B17D5B">
        <w:rPr>
          <w:rFonts w:ascii="Times New Roman" w:hAnsi="Times New Roman" w:cs="Times New Roman"/>
          <w:sz w:val="24"/>
          <w:szCs w:val="24"/>
        </w:rPr>
        <w:t xml:space="preserve">articularly during spring and </w:t>
      </w:r>
      <w:r w:rsidR="00EE6004">
        <w:rPr>
          <w:rFonts w:ascii="Times New Roman" w:hAnsi="Times New Roman" w:cs="Times New Roman"/>
          <w:sz w:val="24"/>
          <w:szCs w:val="24"/>
        </w:rPr>
        <w:t xml:space="preserve">early </w:t>
      </w:r>
      <w:r w:rsidR="00B17D5B" w:rsidRPr="00B17D5B">
        <w:rPr>
          <w:rFonts w:ascii="Times New Roman" w:hAnsi="Times New Roman" w:cs="Times New Roman"/>
          <w:sz w:val="24"/>
          <w:szCs w:val="24"/>
        </w:rPr>
        <w:t>summer when juvenile salmon are at their smallest and most vulnerable.</w:t>
      </w:r>
      <w:r w:rsidR="00B17D5B">
        <w:rPr>
          <w:rFonts w:ascii="Times New Roman" w:hAnsi="Times New Roman" w:cs="Times New Roman"/>
          <w:sz w:val="24"/>
          <w:szCs w:val="24"/>
        </w:rPr>
        <w:t xml:space="preserve"> Further work is also needed in this regard to gain a more complete understanding of this multi-host parasite system </w:t>
      </w:r>
      <w:r w:rsidR="00E15711">
        <w:rPr>
          <w:rFonts w:ascii="Times New Roman" w:hAnsi="Times New Roman" w:cs="Times New Roman"/>
          <w:sz w:val="24"/>
          <w:szCs w:val="24"/>
        </w:rPr>
        <w:t xml:space="preserve">not only </w:t>
      </w:r>
      <w:r w:rsidR="00B17D5B">
        <w:rPr>
          <w:rFonts w:ascii="Times New Roman" w:hAnsi="Times New Roman" w:cs="Times New Roman"/>
          <w:sz w:val="24"/>
          <w:szCs w:val="24"/>
        </w:rPr>
        <w:t xml:space="preserve">as it currently stands, but how </w:t>
      </w:r>
      <w:r w:rsidR="00EE6004">
        <w:rPr>
          <w:rFonts w:ascii="Times New Roman" w:hAnsi="Times New Roman" w:cs="Times New Roman"/>
          <w:sz w:val="24"/>
          <w:szCs w:val="24"/>
        </w:rPr>
        <w:t>further anthropogenic change will alter its dynamics</w:t>
      </w:r>
      <w:r w:rsidR="00B17D5B">
        <w:rPr>
          <w:rFonts w:ascii="Times New Roman" w:hAnsi="Times New Roman" w:cs="Times New Roman"/>
          <w:sz w:val="24"/>
          <w:szCs w:val="24"/>
        </w:rPr>
        <w:t xml:space="preserve"> in the future.</w:t>
      </w:r>
      <w:r w:rsidR="00B17D5B" w:rsidRPr="00B17D5B">
        <w:rPr>
          <w:rFonts w:ascii="Times New Roman" w:hAnsi="Times New Roman" w:cs="Times New Roman"/>
          <w:sz w:val="24"/>
          <w:szCs w:val="24"/>
        </w:rPr>
        <w:t xml:space="preserve"> </w:t>
      </w:r>
      <w:r w:rsidR="00542B76">
        <w:rPr>
          <w:rFonts w:ascii="Times New Roman" w:hAnsi="Times New Roman" w:cs="Times New Roman"/>
          <w:sz w:val="24"/>
          <w:szCs w:val="24"/>
        </w:rPr>
        <w:t xml:space="preserve">However, the present study is a valuable step forward in terms of </w:t>
      </w:r>
      <w:r w:rsidR="00B17D5B">
        <w:rPr>
          <w:rFonts w:ascii="Times New Roman" w:hAnsi="Times New Roman" w:cs="Times New Roman"/>
          <w:sz w:val="24"/>
          <w:szCs w:val="24"/>
        </w:rPr>
        <w:t>using</w:t>
      </w:r>
      <w:r w:rsidR="00542B76">
        <w:rPr>
          <w:rFonts w:ascii="Times New Roman" w:hAnsi="Times New Roman" w:cs="Times New Roman"/>
          <w:sz w:val="24"/>
          <w:szCs w:val="24"/>
        </w:rPr>
        <w:t xml:space="preserve"> temporal</w:t>
      </w:r>
      <w:r w:rsidR="00E15711">
        <w:rPr>
          <w:rFonts w:ascii="Times New Roman" w:hAnsi="Times New Roman" w:cs="Times New Roman"/>
          <w:sz w:val="24"/>
          <w:szCs w:val="24"/>
        </w:rPr>
        <w:t>ly</w:t>
      </w:r>
      <w:r w:rsidR="00542B76">
        <w:rPr>
          <w:rFonts w:ascii="Times New Roman" w:hAnsi="Times New Roman" w:cs="Times New Roman"/>
          <w:sz w:val="24"/>
          <w:szCs w:val="24"/>
        </w:rPr>
        <w:t xml:space="preserve"> and spatially explicit data to derive quantitative results that shed light on species-level and region-level differences in </w:t>
      </w:r>
      <w:r w:rsidR="00B17D5B">
        <w:rPr>
          <w:rFonts w:ascii="Times New Roman" w:hAnsi="Times New Roman" w:cs="Times New Roman"/>
          <w:sz w:val="24"/>
          <w:szCs w:val="24"/>
        </w:rPr>
        <w:t>infection in this system as well as hinting at potential mechanisms that are driving them.</w:t>
      </w:r>
    </w:p>
    <w:p w14:paraId="01271A15" w14:textId="77777777" w:rsidR="004D2569" w:rsidRDefault="004D2569" w:rsidP="004D2569">
      <w:pPr>
        <w:spacing w:after="0" w:line="480" w:lineRule="auto"/>
        <w:ind w:firstLine="720"/>
        <w:rPr>
          <w:rFonts w:ascii="Times New Roman" w:hAnsi="Times New Roman" w:cs="Times New Roman"/>
          <w:sz w:val="24"/>
          <w:szCs w:val="24"/>
        </w:rPr>
      </w:pPr>
    </w:p>
    <w:p w14:paraId="54205392" w14:textId="77777777" w:rsidR="004D2569" w:rsidRDefault="004D2569" w:rsidP="004D2569">
      <w:pPr>
        <w:spacing w:after="0" w:line="480" w:lineRule="auto"/>
        <w:ind w:firstLine="720"/>
        <w:rPr>
          <w:rFonts w:ascii="Times New Roman" w:hAnsi="Times New Roman" w:cs="Times New Roman"/>
          <w:sz w:val="24"/>
          <w:szCs w:val="24"/>
        </w:rPr>
      </w:pPr>
    </w:p>
    <w:p w14:paraId="7732EDDD" w14:textId="77777777" w:rsidR="004D2569" w:rsidRDefault="004D2569" w:rsidP="004D2569">
      <w:pPr>
        <w:spacing w:after="0" w:line="480" w:lineRule="auto"/>
        <w:ind w:firstLine="720"/>
        <w:rPr>
          <w:rFonts w:ascii="Times New Roman" w:hAnsi="Times New Roman" w:cs="Times New Roman"/>
          <w:sz w:val="24"/>
          <w:szCs w:val="24"/>
        </w:rPr>
      </w:pPr>
    </w:p>
    <w:p w14:paraId="77DC3D2E" w14:textId="77777777" w:rsidR="00A6236C" w:rsidRDefault="00A6236C" w:rsidP="004D2569">
      <w:pPr>
        <w:rPr>
          <w:rFonts w:ascii="Times New Roman" w:hAnsi="Times New Roman" w:cs="Times New Roman"/>
          <w:b/>
          <w:sz w:val="24"/>
          <w:szCs w:val="24"/>
        </w:rPr>
      </w:pPr>
    </w:p>
    <w:p w14:paraId="5723FE54" w14:textId="77777777" w:rsidR="00A6236C" w:rsidRDefault="00A6236C" w:rsidP="004D2569">
      <w:pPr>
        <w:rPr>
          <w:rFonts w:ascii="Times New Roman" w:hAnsi="Times New Roman" w:cs="Times New Roman"/>
          <w:b/>
          <w:sz w:val="24"/>
          <w:szCs w:val="24"/>
        </w:rPr>
      </w:pPr>
    </w:p>
    <w:p w14:paraId="1AE0B6A8" w14:textId="77777777" w:rsidR="00A6236C" w:rsidRDefault="00A6236C" w:rsidP="004D2569">
      <w:pPr>
        <w:rPr>
          <w:rFonts w:ascii="Times New Roman" w:hAnsi="Times New Roman" w:cs="Times New Roman"/>
          <w:b/>
          <w:sz w:val="24"/>
          <w:szCs w:val="24"/>
        </w:rPr>
      </w:pPr>
    </w:p>
    <w:p w14:paraId="39CC1237" w14:textId="77777777" w:rsidR="00A6236C" w:rsidRDefault="00A6236C" w:rsidP="004D2569">
      <w:pPr>
        <w:rPr>
          <w:rFonts w:ascii="Times New Roman" w:hAnsi="Times New Roman" w:cs="Times New Roman"/>
          <w:b/>
          <w:sz w:val="24"/>
          <w:szCs w:val="24"/>
        </w:rPr>
      </w:pPr>
    </w:p>
    <w:p w14:paraId="64E390E2" w14:textId="77777777" w:rsidR="00A6236C" w:rsidRDefault="00A6236C" w:rsidP="004D2569">
      <w:pPr>
        <w:rPr>
          <w:rFonts w:ascii="Times New Roman" w:hAnsi="Times New Roman" w:cs="Times New Roman"/>
          <w:b/>
          <w:sz w:val="24"/>
          <w:szCs w:val="24"/>
        </w:rPr>
      </w:pPr>
    </w:p>
    <w:p w14:paraId="0D88C7C1" w14:textId="6F7EAA74" w:rsidR="004D2569" w:rsidRDefault="004D2569" w:rsidP="004D2569">
      <w:r w:rsidRPr="00207ADB">
        <w:rPr>
          <w:rFonts w:ascii="Times New Roman" w:hAnsi="Times New Roman" w:cs="Times New Roman"/>
          <w:b/>
          <w:sz w:val="24"/>
          <w:szCs w:val="24"/>
        </w:rPr>
        <w:lastRenderedPageBreak/>
        <w:t xml:space="preserve">Table </w:t>
      </w:r>
      <w:r>
        <w:rPr>
          <w:rFonts w:ascii="Times New Roman" w:hAnsi="Times New Roman" w:cs="Times New Roman"/>
          <w:b/>
          <w:sz w:val="24"/>
          <w:szCs w:val="24"/>
        </w:rPr>
        <w:t>1</w:t>
      </w:r>
      <w:r w:rsidRPr="00207ADB">
        <w:rPr>
          <w:rFonts w:ascii="Times New Roman" w:hAnsi="Times New Roman" w:cs="Times New Roman"/>
          <w:b/>
          <w:sz w:val="24"/>
          <w:szCs w:val="24"/>
        </w:rPr>
        <w:t xml:space="preserve">: </w:t>
      </w:r>
      <w:r w:rsidRPr="00207ADB">
        <w:rPr>
          <w:rFonts w:ascii="Times New Roman" w:hAnsi="Times New Roman" w:cs="Times New Roman"/>
          <w:sz w:val="24"/>
          <w:szCs w:val="24"/>
        </w:rPr>
        <w:t xml:space="preserve">AIC table for </w:t>
      </w:r>
      <w:r w:rsidRPr="00207ADB">
        <w:rPr>
          <w:rFonts w:ascii="Times New Roman" w:hAnsi="Times New Roman" w:cs="Times New Roman"/>
          <w:i/>
          <w:sz w:val="24"/>
          <w:szCs w:val="24"/>
        </w:rPr>
        <w:t>L. salmonis</w:t>
      </w:r>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 xml:space="preserve">C. clemensi </w:t>
      </w:r>
      <w:r w:rsidRPr="00207ADB">
        <w:rPr>
          <w:rFonts w:ascii="Times New Roman" w:hAnsi="Times New Roman" w:cs="Times New Roman"/>
          <w:i/>
          <w:sz w:val="24"/>
          <w:szCs w:val="24"/>
        </w:rPr>
        <w:t xml:space="preserve"> </w:t>
      </w:r>
      <w:r w:rsidRPr="00207ADB">
        <w:rPr>
          <w:rFonts w:ascii="Times New Roman" w:hAnsi="Times New Roman" w:cs="Times New Roman"/>
          <w:sz w:val="24"/>
          <w:szCs w:val="24"/>
        </w:rPr>
        <w:t>full model set.</w:t>
      </w:r>
    </w:p>
    <w:tbl>
      <w:tblPr>
        <w:tblStyle w:val="TableGrid"/>
        <w:tblW w:w="9360" w:type="dxa"/>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9"/>
        <w:gridCol w:w="2085"/>
        <w:gridCol w:w="2219"/>
        <w:gridCol w:w="14"/>
        <w:gridCol w:w="1594"/>
        <w:gridCol w:w="1523"/>
        <w:gridCol w:w="6"/>
      </w:tblGrid>
      <w:tr w:rsidR="003529F8" w:rsidRPr="00A6236C" w14:paraId="305CAF7D" w14:textId="77777777" w:rsidTr="009E3D27">
        <w:trPr>
          <w:trHeight w:val="288"/>
          <w:jc w:val="center"/>
        </w:trPr>
        <w:tc>
          <w:tcPr>
            <w:tcW w:w="1919" w:type="dxa"/>
            <w:tcBorders>
              <w:top w:val="single" w:sz="4" w:space="0" w:color="auto"/>
              <w:left w:val="nil"/>
              <w:bottom w:val="single" w:sz="4" w:space="0" w:color="auto"/>
              <w:right w:val="single" w:sz="4" w:space="0" w:color="auto"/>
            </w:tcBorders>
          </w:tcPr>
          <w:p w14:paraId="5363EBA3"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Model Fixed Effects</w:t>
            </w:r>
          </w:p>
        </w:tc>
        <w:tc>
          <w:tcPr>
            <w:tcW w:w="2085" w:type="dxa"/>
            <w:tcBorders>
              <w:top w:val="single" w:sz="4" w:space="0" w:color="auto"/>
              <w:left w:val="single" w:sz="4" w:space="0" w:color="auto"/>
              <w:bottom w:val="single" w:sz="4" w:space="0" w:color="auto"/>
              <w:right w:val="single" w:sz="4" w:space="0" w:color="auto"/>
            </w:tcBorders>
          </w:tcPr>
          <w:p w14:paraId="3B53B2B8"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Lice Species</w:t>
            </w:r>
          </w:p>
        </w:tc>
        <w:tc>
          <w:tcPr>
            <w:tcW w:w="2219" w:type="dxa"/>
            <w:tcBorders>
              <w:top w:val="single" w:sz="4" w:space="0" w:color="auto"/>
              <w:left w:val="single" w:sz="4" w:space="0" w:color="auto"/>
              <w:bottom w:val="single" w:sz="4" w:space="0" w:color="auto"/>
              <w:right w:val="single" w:sz="4" w:space="0" w:color="auto"/>
            </w:tcBorders>
          </w:tcPr>
          <w:p w14:paraId="14FC02E8"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Negative Log Likelihood</w:t>
            </w:r>
          </w:p>
        </w:tc>
        <w:tc>
          <w:tcPr>
            <w:tcW w:w="1608" w:type="dxa"/>
            <w:gridSpan w:val="2"/>
            <w:tcBorders>
              <w:top w:val="single" w:sz="4" w:space="0" w:color="auto"/>
              <w:left w:val="single" w:sz="4" w:space="0" w:color="auto"/>
              <w:bottom w:val="single" w:sz="4" w:space="0" w:color="auto"/>
              <w:right w:val="single" w:sz="4" w:space="0" w:color="auto"/>
            </w:tcBorders>
          </w:tcPr>
          <w:p w14:paraId="23082B64"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AIC value</w:t>
            </w:r>
          </w:p>
        </w:tc>
        <w:tc>
          <w:tcPr>
            <w:tcW w:w="1529" w:type="dxa"/>
            <w:gridSpan w:val="2"/>
            <w:tcBorders>
              <w:top w:val="single" w:sz="4" w:space="0" w:color="auto"/>
              <w:left w:val="single" w:sz="4" w:space="0" w:color="auto"/>
              <w:bottom w:val="single" w:sz="4" w:space="0" w:color="auto"/>
            </w:tcBorders>
          </w:tcPr>
          <w:p w14:paraId="0B755C25"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Delta-AIC value</w:t>
            </w:r>
          </w:p>
        </w:tc>
      </w:tr>
      <w:tr w:rsidR="003529F8" w:rsidRPr="00A6236C" w14:paraId="1A601306" w14:textId="77777777" w:rsidTr="009E3D27">
        <w:trPr>
          <w:trHeight w:val="288"/>
          <w:jc w:val="center"/>
        </w:trPr>
        <w:tc>
          <w:tcPr>
            <w:tcW w:w="1919" w:type="dxa"/>
            <w:tcBorders>
              <w:top w:val="single" w:sz="4" w:space="0" w:color="auto"/>
              <w:left w:val="nil"/>
              <w:bottom w:val="nil"/>
              <w:right w:val="single" w:sz="4" w:space="0" w:color="auto"/>
            </w:tcBorders>
            <w:shd w:val="clear" w:color="auto" w:fill="auto"/>
            <w:vAlign w:val="center"/>
          </w:tcPr>
          <w:p w14:paraId="6EC52327"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Null</w:t>
            </w:r>
          </w:p>
        </w:tc>
        <w:tc>
          <w:tcPr>
            <w:tcW w:w="2085" w:type="dxa"/>
            <w:tcBorders>
              <w:top w:val="single" w:sz="4" w:space="0" w:color="auto"/>
              <w:left w:val="single" w:sz="4" w:space="0" w:color="auto"/>
              <w:bottom w:val="nil"/>
              <w:right w:val="single" w:sz="4" w:space="0" w:color="auto"/>
            </w:tcBorders>
          </w:tcPr>
          <w:p w14:paraId="1BE279B8"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C. clemensi  </w:t>
            </w:r>
          </w:p>
        </w:tc>
        <w:tc>
          <w:tcPr>
            <w:tcW w:w="2219" w:type="dxa"/>
            <w:tcBorders>
              <w:top w:val="single" w:sz="4" w:space="0" w:color="auto"/>
              <w:left w:val="single" w:sz="4" w:space="0" w:color="auto"/>
              <w:bottom w:val="nil"/>
              <w:right w:val="single" w:sz="4" w:space="0" w:color="auto"/>
            </w:tcBorders>
            <w:shd w:val="clear" w:color="auto" w:fill="auto"/>
            <w:vAlign w:val="center"/>
          </w:tcPr>
          <w:p w14:paraId="5A6446B5"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-1509.7</w:t>
            </w:r>
          </w:p>
        </w:tc>
        <w:tc>
          <w:tcPr>
            <w:tcW w:w="1608" w:type="dxa"/>
            <w:gridSpan w:val="2"/>
            <w:tcBorders>
              <w:top w:val="single" w:sz="4" w:space="0" w:color="auto"/>
              <w:left w:val="single" w:sz="4" w:space="0" w:color="auto"/>
              <w:bottom w:val="nil"/>
              <w:right w:val="single" w:sz="4" w:space="0" w:color="auto"/>
            </w:tcBorders>
            <w:shd w:val="clear" w:color="auto" w:fill="auto"/>
            <w:vAlign w:val="center"/>
          </w:tcPr>
          <w:p w14:paraId="53F976CD"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3025.5</w:t>
            </w:r>
          </w:p>
        </w:tc>
        <w:tc>
          <w:tcPr>
            <w:tcW w:w="1529" w:type="dxa"/>
            <w:gridSpan w:val="2"/>
            <w:tcBorders>
              <w:top w:val="single" w:sz="4" w:space="0" w:color="auto"/>
              <w:left w:val="single" w:sz="4" w:space="0" w:color="auto"/>
              <w:bottom w:val="nil"/>
            </w:tcBorders>
            <w:shd w:val="clear" w:color="auto" w:fill="auto"/>
            <w:vAlign w:val="center"/>
          </w:tcPr>
          <w:p w14:paraId="244F89A4"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27.9</w:t>
            </w:r>
          </w:p>
        </w:tc>
      </w:tr>
      <w:tr w:rsidR="003529F8" w:rsidRPr="00A6236C" w14:paraId="71680461" w14:textId="77777777" w:rsidTr="009E3D27">
        <w:trPr>
          <w:trHeight w:val="288"/>
          <w:jc w:val="center"/>
        </w:trPr>
        <w:tc>
          <w:tcPr>
            <w:tcW w:w="1919" w:type="dxa"/>
            <w:tcBorders>
              <w:left w:val="nil"/>
              <w:right w:val="single" w:sz="4" w:space="0" w:color="auto"/>
            </w:tcBorders>
            <w:shd w:val="clear" w:color="auto" w:fill="D9D9D9" w:themeFill="background1" w:themeFillShade="D9"/>
            <w:vAlign w:val="center"/>
          </w:tcPr>
          <w:p w14:paraId="72C69ABA"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Year</w:t>
            </w:r>
          </w:p>
        </w:tc>
        <w:tc>
          <w:tcPr>
            <w:tcW w:w="2085" w:type="dxa"/>
            <w:tcBorders>
              <w:left w:val="single" w:sz="4" w:space="0" w:color="auto"/>
              <w:right w:val="single" w:sz="4" w:space="0" w:color="auto"/>
            </w:tcBorders>
            <w:shd w:val="clear" w:color="auto" w:fill="D9D9D9" w:themeFill="background1" w:themeFillShade="D9"/>
          </w:tcPr>
          <w:p w14:paraId="482AD1B3"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C. clemensi  </w:t>
            </w:r>
          </w:p>
        </w:tc>
        <w:tc>
          <w:tcPr>
            <w:tcW w:w="2219" w:type="dxa"/>
            <w:tcBorders>
              <w:left w:val="single" w:sz="4" w:space="0" w:color="auto"/>
              <w:right w:val="single" w:sz="4" w:space="0" w:color="auto"/>
            </w:tcBorders>
            <w:shd w:val="clear" w:color="auto" w:fill="D9D9D9" w:themeFill="background1" w:themeFillShade="D9"/>
            <w:vAlign w:val="center"/>
          </w:tcPr>
          <w:p w14:paraId="2DBB8AE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-1502.8</w:t>
            </w:r>
          </w:p>
        </w:tc>
        <w:tc>
          <w:tcPr>
            <w:tcW w:w="1608" w:type="dxa"/>
            <w:gridSpan w:val="2"/>
            <w:tcBorders>
              <w:left w:val="single" w:sz="4" w:space="0" w:color="auto"/>
              <w:right w:val="single" w:sz="4" w:space="0" w:color="auto"/>
            </w:tcBorders>
            <w:shd w:val="clear" w:color="auto" w:fill="D9D9D9" w:themeFill="background1" w:themeFillShade="D9"/>
            <w:vAlign w:val="center"/>
          </w:tcPr>
          <w:p w14:paraId="0ECBC530"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3017.7</w:t>
            </w:r>
          </w:p>
        </w:tc>
        <w:tc>
          <w:tcPr>
            <w:tcW w:w="1529" w:type="dxa"/>
            <w:gridSpan w:val="2"/>
            <w:tcBorders>
              <w:left w:val="single" w:sz="4" w:space="0" w:color="auto"/>
            </w:tcBorders>
            <w:shd w:val="clear" w:color="auto" w:fill="D9D9D9" w:themeFill="background1" w:themeFillShade="D9"/>
            <w:vAlign w:val="center"/>
          </w:tcPr>
          <w:p w14:paraId="3A58880C"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20.1</w:t>
            </w:r>
          </w:p>
        </w:tc>
      </w:tr>
      <w:tr w:rsidR="003529F8" w:rsidRPr="00A6236C" w14:paraId="5A075E5C" w14:textId="77777777" w:rsidTr="009E3D27">
        <w:trPr>
          <w:trHeight w:val="288"/>
          <w:jc w:val="center"/>
        </w:trPr>
        <w:tc>
          <w:tcPr>
            <w:tcW w:w="1919" w:type="dxa"/>
            <w:tcBorders>
              <w:left w:val="nil"/>
              <w:bottom w:val="nil"/>
              <w:right w:val="single" w:sz="4" w:space="0" w:color="auto"/>
            </w:tcBorders>
            <w:shd w:val="clear" w:color="auto" w:fill="auto"/>
            <w:vAlign w:val="center"/>
          </w:tcPr>
          <w:p w14:paraId="3E7CFD24"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Species</w:t>
            </w:r>
          </w:p>
        </w:tc>
        <w:tc>
          <w:tcPr>
            <w:tcW w:w="2085" w:type="dxa"/>
            <w:tcBorders>
              <w:left w:val="single" w:sz="4" w:space="0" w:color="auto"/>
              <w:bottom w:val="nil"/>
              <w:right w:val="single" w:sz="4" w:space="0" w:color="auto"/>
            </w:tcBorders>
          </w:tcPr>
          <w:p w14:paraId="5C082A50"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C. clemensi  </w:t>
            </w:r>
          </w:p>
        </w:tc>
        <w:tc>
          <w:tcPr>
            <w:tcW w:w="2219" w:type="dxa"/>
            <w:tcBorders>
              <w:left w:val="single" w:sz="4" w:space="0" w:color="auto"/>
              <w:bottom w:val="nil"/>
              <w:right w:val="single" w:sz="4" w:space="0" w:color="auto"/>
            </w:tcBorders>
            <w:shd w:val="clear" w:color="auto" w:fill="auto"/>
            <w:vAlign w:val="center"/>
          </w:tcPr>
          <w:p w14:paraId="404C2FE8"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-1497.3</w:t>
            </w:r>
          </w:p>
        </w:tc>
        <w:tc>
          <w:tcPr>
            <w:tcW w:w="1608" w:type="dxa"/>
            <w:gridSpan w:val="2"/>
            <w:tcBorders>
              <w:left w:val="single" w:sz="4" w:space="0" w:color="auto"/>
              <w:bottom w:val="nil"/>
              <w:right w:val="single" w:sz="4" w:space="0" w:color="auto"/>
            </w:tcBorders>
            <w:shd w:val="clear" w:color="auto" w:fill="auto"/>
            <w:vAlign w:val="center"/>
          </w:tcPr>
          <w:p w14:paraId="45D69FE3"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3004.7</w:t>
            </w:r>
          </w:p>
        </w:tc>
        <w:tc>
          <w:tcPr>
            <w:tcW w:w="1529" w:type="dxa"/>
            <w:gridSpan w:val="2"/>
            <w:tcBorders>
              <w:left w:val="single" w:sz="4" w:space="0" w:color="auto"/>
              <w:bottom w:val="nil"/>
            </w:tcBorders>
            <w:shd w:val="clear" w:color="auto" w:fill="auto"/>
            <w:vAlign w:val="center"/>
          </w:tcPr>
          <w:p w14:paraId="55C0A1AD"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7.1</w:t>
            </w:r>
          </w:p>
        </w:tc>
      </w:tr>
      <w:tr w:rsidR="003529F8" w:rsidRPr="00A6236C" w14:paraId="70D2DB6B" w14:textId="77777777" w:rsidTr="009E3D27">
        <w:trPr>
          <w:trHeight w:val="288"/>
          <w:jc w:val="center"/>
        </w:trPr>
        <w:tc>
          <w:tcPr>
            <w:tcW w:w="1919" w:type="dxa"/>
            <w:tcBorders>
              <w:left w:val="nil"/>
              <w:right w:val="single" w:sz="4" w:space="0" w:color="auto"/>
            </w:tcBorders>
            <w:shd w:val="clear" w:color="auto" w:fill="D9D9D9" w:themeFill="background1" w:themeFillShade="D9"/>
            <w:vAlign w:val="center"/>
          </w:tcPr>
          <w:p w14:paraId="67BBDA91"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Species, Year</w:t>
            </w:r>
          </w:p>
        </w:tc>
        <w:tc>
          <w:tcPr>
            <w:tcW w:w="2085" w:type="dxa"/>
            <w:tcBorders>
              <w:left w:val="single" w:sz="4" w:space="0" w:color="auto"/>
              <w:right w:val="single" w:sz="4" w:space="0" w:color="auto"/>
            </w:tcBorders>
            <w:shd w:val="clear" w:color="auto" w:fill="D9D9D9" w:themeFill="background1" w:themeFillShade="D9"/>
          </w:tcPr>
          <w:p w14:paraId="2CBCE324"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C. clemensi  </w:t>
            </w:r>
          </w:p>
        </w:tc>
        <w:tc>
          <w:tcPr>
            <w:tcW w:w="2219" w:type="dxa"/>
            <w:tcBorders>
              <w:left w:val="single" w:sz="4" w:space="0" w:color="auto"/>
              <w:right w:val="single" w:sz="4" w:space="0" w:color="auto"/>
            </w:tcBorders>
            <w:shd w:val="clear" w:color="auto" w:fill="D9D9D9" w:themeFill="background1" w:themeFillShade="D9"/>
            <w:vAlign w:val="center"/>
          </w:tcPr>
          <w:p w14:paraId="65629638"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-1490.7</w:t>
            </w:r>
          </w:p>
        </w:tc>
        <w:tc>
          <w:tcPr>
            <w:tcW w:w="1608" w:type="dxa"/>
            <w:gridSpan w:val="2"/>
            <w:tcBorders>
              <w:left w:val="single" w:sz="4" w:space="0" w:color="auto"/>
              <w:right w:val="single" w:sz="4" w:space="0" w:color="auto"/>
            </w:tcBorders>
            <w:shd w:val="clear" w:color="auto" w:fill="D9D9D9" w:themeFill="background1" w:themeFillShade="D9"/>
            <w:vAlign w:val="center"/>
          </w:tcPr>
          <w:p w14:paraId="1229E0C0"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2997.6</w:t>
            </w:r>
          </w:p>
        </w:tc>
        <w:tc>
          <w:tcPr>
            <w:tcW w:w="1529" w:type="dxa"/>
            <w:gridSpan w:val="2"/>
            <w:tcBorders>
              <w:left w:val="single" w:sz="4" w:space="0" w:color="auto"/>
            </w:tcBorders>
            <w:shd w:val="clear" w:color="auto" w:fill="D9D9D9" w:themeFill="background1" w:themeFillShade="D9"/>
            <w:vAlign w:val="center"/>
          </w:tcPr>
          <w:p w14:paraId="6B9FE9A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0.0</w:t>
            </w:r>
          </w:p>
        </w:tc>
      </w:tr>
      <w:tr w:rsidR="003529F8" w:rsidRPr="00A6236C" w14:paraId="6E85ED99" w14:textId="77777777" w:rsidTr="009E3D27">
        <w:trPr>
          <w:gridAfter w:val="1"/>
          <w:wAfter w:w="6" w:type="dxa"/>
          <w:trHeight w:val="288"/>
          <w:jc w:val="center"/>
        </w:trPr>
        <w:tc>
          <w:tcPr>
            <w:tcW w:w="1919" w:type="dxa"/>
            <w:tcBorders>
              <w:left w:val="nil"/>
              <w:right w:val="single" w:sz="4" w:space="0" w:color="auto"/>
            </w:tcBorders>
            <w:shd w:val="clear" w:color="auto" w:fill="FFFFFF" w:themeFill="background1"/>
          </w:tcPr>
          <w:p w14:paraId="6438838B"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Null</w:t>
            </w:r>
          </w:p>
        </w:tc>
        <w:tc>
          <w:tcPr>
            <w:tcW w:w="2085" w:type="dxa"/>
            <w:tcBorders>
              <w:left w:val="single" w:sz="4" w:space="0" w:color="auto"/>
              <w:right w:val="single" w:sz="4" w:space="0" w:color="auto"/>
            </w:tcBorders>
            <w:shd w:val="clear" w:color="auto" w:fill="FFFFFF" w:themeFill="background1"/>
          </w:tcPr>
          <w:p w14:paraId="671B4615"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L. salmonis</w:t>
            </w:r>
          </w:p>
        </w:tc>
        <w:tc>
          <w:tcPr>
            <w:tcW w:w="2233" w:type="dxa"/>
            <w:gridSpan w:val="2"/>
            <w:tcBorders>
              <w:left w:val="single" w:sz="4" w:space="0" w:color="auto"/>
              <w:right w:val="single" w:sz="4" w:space="0" w:color="auto"/>
            </w:tcBorders>
            <w:shd w:val="clear" w:color="auto" w:fill="FFFFFF" w:themeFill="background1"/>
          </w:tcPr>
          <w:p w14:paraId="1C5C84A0"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-461.3</w:t>
            </w:r>
          </w:p>
        </w:tc>
        <w:tc>
          <w:tcPr>
            <w:tcW w:w="1594" w:type="dxa"/>
            <w:tcBorders>
              <w:left w:val="single" w:sz="4" w:space="0" w:color="auto"/>
              <w:right w:val="single" w:sz="4" w:space="0" w:color="auto"/>
            </w:tcBorders>
            <w:shd w:val="clear" w:color="auto" w:fill="FFFFFF" w:themeFill="background1"/>
          </w:tcPr>
          <w:p w14:paraId="24589E4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928.7</w:t>
            </w:r>
          </w:p>
        </w:tc>
        <w:tc>
          <w:tcPr>
            <w:tcW w:w="1523" w:type="dxa"/>
            <w:tcBorders>
              <w:left w:val="single" w:sz="4" w:space="0" w:color="auto"/>
            </w:tcBorders>
            <w:shd w:val="clear" w:color="auto" w:fill="FFFFFF" w:themeFill="background1"/>
          </w:tcPr>
          <w:p w14:paraId="76BDE84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75.8</w:t>
            </w:r>
          </w:p>
        </w:tc>
      </w:tr>
      <w:tr w:rsidR="003529F8" w:rsidRPr="00A6236C" w14:paraId="05BBF173" w14:textId="77777777" w:rsidTr="009E3D27">
        <w:trPr>
          <w:gridAfter w:val="1"/>
          <w:wAfter w:w="6" w:type="dxa"/>
          <w:trHeight w:val="288"/>
          <w:jc w:val="center"/>
        </w:trPr>
        <w:tc>
          <w:tcPr>
            <w:tcW w:w="1919" w:type="dxa"/>
            <w:tcBorders>
              <w:left w:val="nil"/>
              <w:right w:val="single" w:sz="4" w:space="0" w:color="auto"/>
            </w:tcBorders>
            <w:shd w:val="clear" w:color="auto" w:fill="D9D9D9" w:themeFill="background1" w:themeFillShade="D9"/>
            <w:vAlign w:val="center"/>
          </w:tcPr>
          <w:p w14:paraId="22F8EAC3"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Year</w:t>
            </w:r>
          </w:p>
        </w:tc>
        <w:tc>
          <w:tcPr>
            <w:tcW w:w="2085" w:type="dxa"/>
            <w:tcBorders>
              <w:left w:val="single" w:sz="4" w:space="0" w:color="auto"/>
              <w:right w:val="single" w:sz="4" w:space="0" w:color="auto"/>
            </w:tcBorders>
            <w:shd w:val="clear" w:color="auto" w:fill="D9D9D9" w:themeFill="background1" w:themeFillShade="D9"/>
          </w:tcPr>
          <w:p w14:paraId="42530F2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L. salmonis</w:t>
            </w:r>
          </w:p>
        </w:tc>
        <w:tc>
          <w:tcPr>
            <w:tcW w:w="2233" w:type="dxa"/>
            <w:gridSpan w:val="2"/>
            <w:tcBorders>
              <w:left w:val="single" w:sz="4" w:space="0" w:color="auto"/>
              <w:right w:val="single" w:sz="4" w:space="0" w:color="auto"/>
            </w:tcBorders>
            <w:shd w:val="clear" w:color="auto" w:fill="D9D9D9" w:themeFill="background1" w:themeFillShade="D9"/>
            <w:vAlign w:val="center"/>
          </w:tcPr>
          <w:p w14:paraId="07787275"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-452.4</w:t>
            </w:r>
          </w:p>
        </w:tc>
        <w:tc>
          <w:tcPr>
            <w:tcW w:w="1594" w:type="dxa"/>
            <w:tcBorders>
              <w:left w:val="single" w:sz="4" w:space="0" w:color="auto"/>
              <w:right w:val="single" w:sz="4" w:space="0" w:color="auto"/>
            </w:tcBorders>
            <w:shd w:val="clear" w:color="auto" w:fill="D9D9D9" w:themeFill="background1" w:themeFillShade="D9"/>
            <w:vAlign w:val="center"/>
          </w:tcPr>
          <w:p w14:paraId="32CBA395"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916.7</w:t>
            </w:r>
          </w:p>
        </w:tc>
        <w:tc>
          <w:tcPr>
            <w:tcW w:w="1523" w:type="dxa"/>
            <w:tcBorders>
              <w:left w:val="single" w:sz="4" w:space="0" w:color="auto"/>
            </w:tcBorders>
            <w:shd w:val="clear" w:color="auto" w:fill="D9D9D9" w:themeFill="background1" w:themeFillShade="D9"/>
            <w:vAlign w:val="center"/>
          </w:tcPr>
          <w:p w14:paraId="494F63F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63.9</w:t>
            </w:r>
          </w:p>
        </w:tc>
      </w:tr>
      <w:tr w:rsidR="003529F8" w:rsidRPr="00A6236C" w14:paraId="1E5FE97B" w14:textId="77777777" w:rsidTr="009E3D27">
        <w:trPr>
          <w:gridAfter w:val="1"/>
          <w:wAfter w:w="6" w:type="dxa"/>
          <w:trHeight w:val="288"/>
          <w:jc w:val="center"/>
        </w:trPr>
        <w:tc>
          <w:tcPr>
            <w:tcW w:w="1919" w:type="dxa"/>
            <w:tcBorders>
              <w:left w:val="nil"/>
              <w:bottom w:val="nil"/>
              <w:right w:val="single" w:sz="4" w:space="0" w:color="auto"/>
            </w:tcBorders>
            <w:shd w:val="clear" w:color="auto" w:fill="auto"/>
            <w:vAlign w:val="center"/>
          </w:tcPr>
          <w:p w14:paraId="162A8B04"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Species</w:t>
            </w:r>
          </w:p>
        </w:tc>
        <w:tc>
          <w:tcPr>
            <w:tcW w:w="2085" w:type="dxa"/>
            <w:tcBorders>
              <w:left w:val="single" w:sz="4" w:space="0" w:color="auto"/>
              <w:bottom w:val="nil"/>
              <w:right w:val="single" w:sz="4" w:space="0" w:color="auto"/>
            </w:tcBorders>
          </w:tcPr>
          <w:p w14:paraId="7923E1C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L. salmonis</w:t>
            </w:r>
          </w:p>
        </w:tc>
        <w:tc>
          <w:tcPr>
            <w:tcW w:w="2233" w:type="dxa"/>
            <w:gridSpan w:val="2"/>
            <w:tcBorders>
              <w:left w:val="single" w:sz="4" w:space="0" w:color="auto"/>
              <w:bottom w:val="nil"/>
              <w:right w:val="single" w:sz="4" w:space="0" w:color="auto"/>
            </w:tcBorders>
            <w:shd w:val="clear" w:color="auto" w:fill="auto"/>
            <w:vAlign w:val="center"/>
          </w:tcPr>
          <w:p w14:paraId="709A955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-427.8</w:t>
            </w:r>
          </w:p>
        </w:tc>
        <w:tc>
          <w:tcPr>
            <w:tcW w:w="1594" w:type="dxa"/>
            <w:tcBorders>
              <w:left w:val="single" w:sz="4" w:space="0" w:color="auto"/>
              <w:bottom w:val="nil"/>
              <w:right w:val="single" w:sz="4" w:space="0" w:color="auto"/>
            </w:tcBorders>
            <w:shd w:val="clear" w:color="auto" w:fill="auto"/>
            <w:vAlign w:val="center"/>
          </w:tcPr>
          <w:p w14:paraId="756128F6"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865.7</w:t>
            </w:r>
          </w:p>
        </w:tc>
        <w:tc>
          <w:tcPr>
            <w:tcW w:w="1523" w:type="dxa"/>
            <w:tcBorders>
              <w:left w:val="single" w:sz="4" w:space="0" w:color="auto"/>
              <w:bottom w:val="nil"/>
            </w:tcBorders>
            <w:shd w:val="clear" w:color="auto" w:fill="auto"/>
            <w:vAlign w:val="center"/>
          </w:tcPr>
          <w:p w14:paraId="2B6D6246"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12.8</w:t>
            </w:r>
          </w:p>
        </w:tc>
      </w:tr>
      <w:tr w:rsidR="003529F8" w:rsidRPr="00A6236C" w14:paraId="6BA497EB" w14:textId="77777777" w:rsidTr="009E3D27">
        <w:trPr>
          <w:gridAfter w:val="1"/>
          <w:wAfter w:w="6" w:type="dxa"/>
          <w:trHeight w:val="288"/>
          <w:jc w:val="center"/>
        </w:trPr>
        <w:tc>
          <w:tcPr>
            <w:tcW w:w="1919" w:type="dxa"/>
            <w:tcBorders>
              <w:left w:val="nil"/>
              <w:bottom w:val="single" w:sz="4" w:space="0" w:color="auto"/>
              <w:right w:val="single" w:sz="4" w:space="0" w:color="auto"/>
            </w:tcBorders>
            <w:shd w:val="clear" w:color="auto" w:fill="D9D9D9" w:themeFill="background1" w:themeFillShade="D9"/>
            <w:vAlign w:val="center"/>
          </w:tcPr>
          <w:p w14:paraId="608CC330"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Species, Year</w:t>
            </w:r>
          </w:p>
        </w:tc>
        <w:tc>
          <w:tcPr>
            <w:tcW w:w="2085" w:type="dxa"/>
            <w:tcBorders>
              <w:left w:val="single" w:sz="4" w:space="0" w:color="auto"/>
              <w:bottom w:val="single" w:sz="4" w:space="0" w:color="auto"/>
              <w:right w:val="single" w:sz="4" w:space="0" w:color="auto"/>
            </w:tcBorders>
            <w:shd w:val="clear" w:color="auto" w:fill="D9D9D9" w:themeFill="background1" w:themeFillShade="D9"/>
          </w:tcPr>
          <w:p w14:paraId="1328E86C"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L. salmonis</w:t>
            </w:r>
          </w:p>
        </w:tc>
        <w:tc>
          <w:tcPr>
            <w:tcW w:w="2233" w:type="dxa"/>
            <w:gridSpan w:val="2"/>
            <w:tcBorders>
              <w:left w:val="single" w:sz="4" w:space="0" w:color="auto"/>
              <w:bottom w:val="single" w:sz="4" w:space="0" w:color="auto"/>
              <w:right w:val="single" w:sz="4" w:space="0" w:color="auto"/>
            </w:tcBorders>
            <w:shd w:val="clear" w:color="auto" w:fill="D9D9D9" w:themeFill="background1" w:themeFillShade="D9"/>
            <w:vAlign w:val="center"/>
          </w:tcPr>
          <w:p w14:paraId="236944DD"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-418.4</w:t>
            </w:r>
          </w:p>
        </w:tc>
        <w:tc>
          <w:tcPr>
            <w:tcW w:w="1594" w:type="dxa"/>
            <w:tcBorders>
              <w:left w:val="single" w:sz="4" w:space="0" w:color="auto"/>
              <w:bottom w:val="single" w:sz="4" w:space="0" w:color="auto"/>
              <w:right w:val="single" w:sz="4" w:space="0" w:color="auto"/>
            </w:tcBorders>
            <w:shd w:val="clear" w:color="auto" w:fill="D9D9D9" w:themeFill="background1" w:themeFillShade="D9"/>
            <w:vAlign w:val="center"/>
          </w:tcPr>
          <w:p w14:paraId="18838CA8"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852.8</w:t>
            </w:r>
          </w:p>
        </w:tc>
        <w:tc>
          <w:tcPr>
            <w:tcW w:w="1523" w:type="dxa"/>
            <w:tcBorders>
              <w:left w:val="single" w:sz="4" w:space="0" w:color="auto"/>
              <w:bottom w:val="single" w:sz="4" w:space="0" w:color="auto"/>
            </w:tcBorders>
            <w:shd w:val="clear" w:color="auto" w:fill="D9D9D9" w:themeFill="background1" w:themeFillShade="D9"/>
            <w:vAlign w:val="center"/>
          </w:tcPr>
          <w:p w14:paraId="09B7CF9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0.0</w:t>
            </w:r>
          </w:p>
        </w:tc>
      </w:tr>
    </w:tbl>
    <w:p w14:paraId="24650311" w14:textId="77777777" w:rsidR="004D2569" w:rsidRPr="00207ADB" w:rsidRDefault="004D2569" w:rsidP="004D2569">
      <w:pPr>
        <w:rPr>
          <w:rFonts w:ascii="Times New Roman" w:hAnsi="Times New Roman" w:cs="Times New Roman"/>
          <w:sz w:val="24"/>
          <w:szCs w:val="24"/>
        </w:rPr>
      </w:pPr>
    </w:p>
    <w:p w14:paraId="52335DD8" w14:textId="77777777" w:rsidR="004D2569" w:rsidRPr="00514F6A" w:rsidRDefault="004D2569" w:rsidP="004D2569">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Table </w:t>
      </w:r>
      <w:r w:rsidR="003529F8">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sz w:val="24"/>
          <w:szCs w:val="24"/>
        </w:rPr>
        <w:t>Model results for the highest ranked model</w:t>
      </w:r>
      <w:r w:rsidR="00A6236C">
        <w:rPr>
          <w:rFonts w:ascii="Times New Roman" w:hAnsi="Times New Roman" w:cs="Times New Roman"/>
          <w:sz w:val="24"/>
          <w:szCs w:val="24"/>
        </w:rPr>
        <w:t>s</w:t>
      </w:r>
      <w:r>
        <w:rPr>
          <w:rFonts w:ascii="Times New Roman" w:hAnsi="Times New Roman" w:cs="Times New Roman"/>
          <w:sz w:val="24"/>
          <w:szCs w:val="24"/>
        </w:rPr>
        <w:t xml:space="preserve"> according to the AIC results </w:t>
      </w:r>
    </w:p>
    <w:tbl>
      <w:tblPr>
        <w:tblStyle w:val="TableGrid"/>
        <w:tblW w:w="9374" w:type="dxa"/>
        <w:tblLook w:val="04A0" w:firstRow="1" w:lastRow="0" w:firstColumn="1" w:lastColumn="0" w:noHBand="0" w:noVBand="1"/>
      </w:tblPr>
      <w:tblGrid>
        <w:gridCol w:w="1890"/>
        <w:gridCol w:w="2070"/>
        <w:gridCol w:w="2610"/>
        <w:gridCol w:w="2790"/>
        <w:gridCol w:w="14"/>
      </w:tblGrid>
      <w:tr w:rsidR="003529F8" w:rsidRPr="00A6236C" w14:paraId="1D60E8A1" w14:textId="77777777" w:rsidTr="009E3D27">
        <w:trPr>
          <w:gridAfter w:val="1"/>
          <w:wAfter w:w="14" w:type="dxa"/>
          <w:trHeight w:val="288"/>
        </w:trPr>
        <w:tc>
          <w:tcPr>
            <w:tcW w:w="1890" w:type="dxa"/>
            <w:tcBorders>
              <w:left w:val="nil"/>
              <w:bottom w:val="single" w:sz="4" w:space="0" w:color="auto"/>
            </w:tcBorders>
          </w:tcPr>
          <w:p w14:paraId="17A409ED" w14:textId="77777777" w:rsidR="003529F8" w:rsidRPr="00A6236C" w:rsidRDefault="00A6236C" w:rsidP="003529F8">
            <w:pPr>
              <w:jc w:val="center"/>
              <w:rPr>
                <w:rFonts w:ascii="Times New Roman" w:hAnsi="Times New Roman" w:cs="Times New Roman"/>
                <w:b/>
              </w:rPr>
            </w:pPr>
            <w:r w:rsidRPr="00A6236C">
              <w:rPr>
                <w:rFonts w:ascii="Times New Roman" w:hAnsi="Times New Roman" w:cs="Times New Roman"/>
                <w:b/>
              </w:rPr>
              <w:t>Model</w:t>
            </w:r>
            <w:r w:rsidR="003529F8" w:rsidRPr="00A6236C">
              <w:rPr>
                <w:rFonts w:ascii="Times New Roman" w:hAnsi="Times New Roman" w:cs="Times New Roman"/>
                <w:b/>
                <w:i/>
              </w:rPr>
              <w:t xml:space="preserve"> </w:t>
            </w:r>
            <w:r w:rsidR="003529F8" w:rsidRPr="00A6236C">
              <w:rPr>
                <w:rFonts w:ascii="Times New Roman" w:hAnsi="Times New Roman" w:cs="Times New Roman"/>
                <w:b/>
              </w:rPr>
              <w:t xml:space="preserve"> Output</w:t>
            </w:r>
          </w:p>
        </w:tc>
        <w:tc>
          <w:tcPr>
            <w:tcW w:w="2070" w:type="dxa"/>
            <w:tcBorders>
              <w:bottom w:val="single" w:sz="4" w:space="0" w:color="auto"/>
            </w:tcBorders>
          </w:tcPr>
          <w:p w14:paraId="0B1D9681"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Lice Species</w:t>
            </w:r>
          </w:p>
        </w:tc>
        <w:tc>
          <w:tcPr>
            <w:tcW w:w="2610" w:type="dxa"/>
            <w:tcBorders>
              <w:bottom w:val="single" w:sz="4" w:space="0" w:color="auto"/>
            </w:tcBorders>
          </w:tcPr>
          <w:p w14:paraId="09237855"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Coefficient</w:t>
            </w:r>
          </w:p>
        </w:tc>
        <w:tc>
          <w:tcPr>
            <w:tcW w:w="2790" w:type="dxa"/>
            <w:tcBorders>
              <w:bottom w:val="single" w:sz="4" w:space="0" w:color="auto"/>
              <w:right w:val="nil"/>
            </w:tcBorders>
          </w:tcPr>
          <w:p w14:paraId="30CC0176"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Standard Error</w:t>
            </w:r>
          </w:p>
        </w:tc>
      </w:tr>
      <w:tr w:rsidR="003529F8" w:rsidRPr="00A6236C" w14:paraId="565BBB12" w14:textId="77777777" w:rsidTr="009E3D27">
        <w:trPr>
          <w:gridAfter w:val="1"/>
          <w:wAfter w:w="14" w:type="dxa"/>
          <w:trHeight w:val="288"/>
        </w:trPr>
        <w:tc>
          <w:tcPr>
            <w:tcW w:w="1890" w:type="dxa"/>
            <w:tcBorders>
              <w:left w:val="nil"/>
              <w:bottom w:val="nil"/>
              <w:right w:val="single" w:sz="4" w:space="0" w:color="auto"/>
            </w:tcBorders>
            <w:shd w:val="clear" w:color="auto" w:fill="D9D9D9" w:themeFill="background1" w:themeFillShade="D9"/>
          </w:tcPr>
          <w:p w14:paraId="29C93D62"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 xml:space="preserve"> Chum</w:t>
            </w:r>
          </w:p>
        </w:tc>
        <w:tc>
          <w:tcPr>
            <w:tcW w:w="2070" w:type="dxa"/>
            <w:tcBorders>
              <w:left w:val="single" w:sz="4" w:space="0" w:color="auto"/>
              <w:bottom w:val="nil"/>
              <w:right w:val="single" w:sz="4" w:space="0" w:color="auto"/>
            </w:tcBorders>
            <w:shd w:val="clear" w:color="auto" w:fill="D9D9D9" w:themeFill="background1" w:themeFillShade="D9"/>
          </w:tcPr>
          <w:p w14:paraId="2844AABA"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left w:val="single" w:sz="4" w:space="0" w:color="auto"/>
              <w:bottom w:val="nil"/>
            </w:tcBorders>
            <w:shd w:val="clear" w:color="auto" w:fill="D9D9D9" w:themeFill="background1" w:themeFillShade="D9"/>
          </w:tcPr>
          <w:p w14:paraId="6D56580A"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-2.0747</w:t>
            </w:r>
          </w:p>
        </w:tc>
        <w:tc>
          <w:tcPr>
            <w:tcW w:w="2790" w:type="dxa"/>
            <w:tcBorders>
              <w:bottom w:val="nil"/>
              <w:right w:val="nil"/>
            </w:tcBorders>
            <w:shd w:val="clear" w:color="auto" w:fill="D9D9D9" w:themeFill="background1" w:themeFillShade="D9"/>
          </w:tcPr>
          <w:p w14:paraId="247C79DC"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0.3620</w:t>
            </w:r>
          </w:p>
        </w:tc>
      </w:tr>
      <w:tr w:rsidR="003529F8" w:rsidRPr="00A6236C" w14:paraId="33836621" w14:textId="77777777" w:rsidTr="009E3D27">
        <w:trPr>
          <w:gridAfter w:val="1"/>
          <w:wAfter w:w="14" w:type="dxa"/>
          <w:trHeight w:val="288"/>
        </w:trPr>
        <w:tc>
          <w:tcPr>
            <w:tcW w:w="1890" w:type="dxa"/>
            <w:tcBorders>
              <w:top w:val="nil"/>
              <w:left w:val="nil"/>
              <w:bottom w:val="nil"/>
              <w:right w:val="single" w:sz="4" w:space="0" w:color="auto"/>
            </w:tcBorders>
          </w:tcPr>
          <w:p w14:paraId="18248CB0"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Pink</w:t>
            </w:r>
          </w:p>
        </w:tc>
        <w:tc>
          <w:tcPr>
            <w:tcW w:w="2070" w:type="dxa"/>
            <w:tcBorders>
              <w:top w:val="nil"/>
              <w:left w:val="single" w:sz="4" w:space="0" w:color="auto"/>
              <w:bottom w:val="nil"/>
              <w:right w:val="single" w:sz="4" w:space="0" w:color="auto"/>
            </w:tcBorders>
          </w:tcPr>
          <w:p w14:paraId="4D360C09"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2D7895C7"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-1.2833</w:t>
            </w:r>
          </w:p>
        </w:tc>
        <w:tc>
          <w:tcPr>
            <w:tcW w:w="2790" w:type="dxa"/>
            <w:tcBorders>
              <w:top w:val="nil"/>
              <w:bottom w:val="nil"/>
              <w:right w:val="nil"/>
            </w:tcBorders>
          </w:tcPr>
          <w:p w14:paraId="0616CB56"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0.3241</w:t>
            </w:r>
          </w:p>
        </w:tc>
      </w:tr>
      <w:tr w:rsidR="003529F8" w:rsidRPr="00A6236C" w14:paraId="6B70ACDB" w14:textId="77777777" w:rsidTr="009E3D27">
        <w:trPr>
          <w:gridAfter w:val="1"/>
          <w:wAfter w:w="14" w:type="dxa"/>
          <w:trHeight w:val="288"/>
        </w:trPr>
        <w:tc>
          <w:tcPr>
            <w:tcW w:w="1890" w:type="dxa"/>
            <w:tcBorders>
              <w:top w:val="nil"/>
              <w:left w:val="nil"/>
              <w:bottom w:val="nil"/>
              <w:right w:val="single" w:sz="4" w:space="0" w:color="auto"/>
            </w:tcBorders>
            <w:shd w:val="clear" w:color="auto" w:fill="D9D9D9" w:themeFill="background1" w:themeFillShade="D9"/>
          </w:tcPr>
          <w:p w14:paraId="52F1C931"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Sockeye</w:t>
            </w:r>
          </w:p>
        </w:tc>
        <w:tc>
          <w:tcPr>
            <w:tcW w:w="2070" w:type="dxa"/>
            <w:tcBorders>
              <w:top w:val="nil"/>
              <w:left w:val="single" w:sz="4" w:space="0" w:color="auto"/>
              <w:bottom w:val="nil"/>
              <w:right w:val="single" w:sz="4" w:space="0" w:color="auto"/>
            </w:tcBorders>
            <w:shd w:val="clear" w:color="auto" w:fill="D9D9D9" w:themeFill="background1" w:themeFillShade="D9"/>
          </w:tcPr>
          <w:p w14:paraId="20C04866"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0BA6449A"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-3.5723</w:t>
            </w:r>
          </w:p>
        </w:tc>
        <w:tc>
          <w:tcPr>
            <w:tcW w:w="2790" w:type="dxa"/>
            <w:tcBorders>
              <w:top w:val="nil"/>
              <w:bottom w:val="nil"/>
              <w:right w:val="nil"/>
            </w:tcBorders>
            <w:shd w:val="clear" w:color="auto" w:fill="D9D9D9" w:themeFill="background1" w:themeFillShade="D9"/>
          </w:tcPr>
          <w:p w14:paraId="04A28FBB"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0.4034</w:t>
            </w:r>
          </w:p>
        </w:tc>
      </w:tr>
      <w:tr w:rsidR="003529F8" w:rsidRPr="00A6236C" w14:paraId="1E0C3FA7" w14:textId="77777777" w:rsidTr="009E3D27">
        <w:trPr>
          <w:gridAfter w:val="1"/>
          <w:wAfter w:w="14" w:type="dxa"/>
          <w:trHeight w:val="288"/>
        </w:trPr>
        <w:tc>
          <w:tcPr>
            <w:tcW w:w="1890" w:type="dxa"/>
            <w:tcBorders>
              <w:top w:val="nil"/>
              <w:left w:val="nil"/>
              <w:bottom w:val="nil"/>
              <w:right w:val="single" w:sz="4" w:space="0" w:color="auto"/>
            </w:tcBorders>
          </w:tcPr>
          <w:p w14:paraId="5CA4490A"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2016</w:t>
            </w:r>
          </w:p>
        </w:tc>
        <w:tc>
          <w:tcPr>
            <w:tcW w:w="2070" w:type="dxa"/>
            <w:tcBorders>
              <w:top w:val="nil"/>
              <w:left w:val="single" w:sz="4" w:space="0" w:color="auto"/>
              <w:bottom w:val="nil"/>
              <w:right w:val="single" w:sz="4" w:space="0" w:color="auto"/>
            </w:tcBorders>
          </w:tcPr>
          <w:p w14:paraId="2592EBA9"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106782DF"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-0.6621</w:t>
            </w:r>
          </w:p>
        </w:tc>
        <w:tc>
          <w:tcPr>
            <w:tcW w:w="2790" w:type="dxa"/>
            <w:tcBorders>
              <w:top w:val="nil"/>
              <w:bottom w:val="nil"/>
              <w:right w:val="nil"/>
            </w:tcBorders>
          </w:tcPr>
          <w:p w14:paraId="6E145BA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0.3923</w:t>
            </w:r>
          </w:p>
        </w:tc>
      </w:tr>
      <w:tr w:rsidR="003529F8" w:rsidRPr="00A6236C" w14:paraId="3A0DC2F1" w14:textId="77777777" w:rsidTr="009E3D27">
        <w:trPr>
          <w:gridAfter w:val="1"/>
          <w:wAfter w:w="14" w:type="dxa"/>
          <w:trHeight w:val="288"/>
        </w:trPr>
        <w:tc>
          <w:tcPr>
            <w:tcW w:w="1890" w:type="dxa"/>
            <w:tcBorders>
              <w:top w:val="nil"/>
              <w:left w:val="nil"/>
              <w:bottom w:val="nil"/>
              <w:right w:val="single" w:sz="4" w:space="0" w:color="auto"/>
            </w:tcBorders>
            <w:shd w:val="clear" w:color="auto" w:fill="D9D9D9" w:themeFill="background1" w:themeFillShade="D9"/>
          </w:tcPr>
          <w:p w14:paraId="56F2AF6D"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2017</w:t>
            </w:r>
          </w:p>
        </w:tc>
        <w:tc>
          <w:tcPr>
            <w:tcW w:w="2070" w:type="dxa"/>
            <w:tcBorders>
              <w:top w:val="nil"/>
              <w:left w:val="single" w:sz="4" w:space="0" w:color="auto"/>
              <w:bottom w:val="nil"/>
              <w:right w:val="single" w:sz="4" w:space="0" w:color="auto"/>
            </w:tcBorders>
            <w:shd w:val="clear" w:color="auto" w:fill="D9D9D9" w:themeFill="background1" w:themeFillShade="D9"/>
          </w:tcPr>
          <w:p w14:paraId="3740C68F"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4B0E2D3F"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-2.1076</w:t>
            </w:r>
          </w:p>
        </w:tc>
        <w:tc>
          <w:tcPr>
            <w:tcW w:w="2790" w:type="dxa"/>
            <w:tcBorders>
              <w:top w:val="nil"/>
              <w:bottom w:val="nil"/>
              <w:right w:val="nil"/>
            </w:tcBorders>
            <w:shd w:val="clear" w:color="auto" w:fill="D9D9D9" w:themeFill="background1" w:themeFillShade="D9"/>
          </w:tcPr>
          <w:p w14:paraId="79EAA6CB"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0.9000</w:t>
            </w:r>
          </w:p>
        </w:tc>
      </w:tr>
      <w:tr w:rsidR="003529F8" w:rsidRPr="00A6236C" w14:paraId="3D59C31D" w14:textId="77777777" w:rsidTr="009E3D27">
        <w:trPr>
          <w:gridAfter w:val="1"/>
          <w:wAfter w:w="14" w:type="dxa"/>
          <w:trHeight w:val="288"/>
        </w:trPr>
        <w:tc>
          <w:tcPr>
            <w:tcW w:w="1890" w:type="dxa"/>
            <w:tcBorders>
              <w:top w:val="nil"/>
              <w:left w:val="nil"/>
              <w:bottom w:val="nil"/>
              <w:right w:val="single" w:sz="4" w:space="0" w:color="auto"/>
            </w:tcBorders>
          </w:tcPr>
          <w:p w14:paraId="3CFC6181"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2018</w:t>
            </w:r>
          </w:p>
        </w:tc>
        <w:tc>
          <w:tcPr>
            <w:tcW w:w="2070" w:type="dxa"/>
            <w:tcBorders>
              <w:top w:val="nil"/>
              <w:left w:val="single" w:sz="4" w:space="0" w:color="auto"/>
              <w:bottom w:val="nil"/>
              <w:right w:val="single" w:sz="4" w:space="0" w:color="auto"/>
            </w:tcBorders>
          </w:tcPr>
          <w:p w14:paraId="3935766B"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530CB791"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-2.1381</w:t>
            </w:r>
          </w:p>
        </w:tc>
        <w:tc>
          <w:tcPr>
            <w:tcW w:w="2790" w:type="dxa"/>
            <w:tcBorders>
              <w:top w:val="nil"/>
              <w:bottom w:val="nil"/>
              <w:right w:val="nil"/>
            </w:tcBorders>
          </w:tcPr>
          <w:p w14:paraId="29EB279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0.5178</w:t>
            </w:r>
          </w:p>
        </w:tc>
      </w:tr>
      <w:tr w:rsidR="00A6236C" w:rsidRPr="00A6236C" w14:paraId="54FBBDB7" w14:textId="77777777" w:rsidTr="009E3D27">
        <w:trPr>
          <w:trHeight w:val="288"/>
        </w:trPr>
        <w:tc>
          <w:tcPr>
            <w:tcW w:w="1890" w:type="dxa"/>
            <w:tcBorders>
              <w:top w:val="nil"/>
              <w:left w:val="nil"/>
              <w:bottom w:val="nil"/>
              <w:right w:val="single" w:sz="4" w:space="0" w:color="auto"/>
            </w:tcBorders>
            <w:shd w:val="clear" w:color="auto" w:fill="D9D9D9" w:themeFill="background1" w:themeFillShade="D9"/>
          </w:tcPr>
          <w:p w14:paraId="379EF66B"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 xml:space="preserve"> Chum</w:t>
            </w:r>
          </w:p>
        </w:tc>
        <w:tc>
          <w:tcPr>
            <w:tcW w:w="2070" w:type="dxa"/>
            <w:tcBorders>
              <w:top w:val="nil"/>
              <w:left w:val="single" w:sz="4" w:space="0" w:color="auto"/>
              <w:bottom w:val="nil"/>
              <w:right w:val="single" w:sz="4" w:space="0" w:color="auto"/>
            </w:tcBorders>
            <w:shd w:val="clear" w:color="auto" w:fill="D9D9D9" w:themeFill="background1" w:themeFillShade="D9"/>
          </w:tcPr>
          <w:p w14:paraId="68603A44"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4EA822E9"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-0.9367</w:t>
            </w:r>
          </w:p>
        </w:tc>
        <w:tc>
          <w:tcPr>
            <w:tcW w:w="2804" w:type="dxa"/>
            <w:gridSpan w:val="2"/>
            <w:tcBorders>
              <w:top w:val="nil"/>
              <w:bottom w:val="nil"/>
              <w:right w:val="nil"/>
            </w:tcBorders>
            <w:shd w:val="clear" w:color="auto" w:fill="D9D9D9" w:themeFill="background1" w:themeFillShade="D9"/>
          </w:tcPr>
          <w:p w14:paraId="2350272D"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0.1667</w:t>
            </w:r>
          </w:p>
        </w:tc>
      </w:tr>
      <w:tr w:rsidR="00A6236C" w:rsidRPr="00A6236C" w14:paraId="233DD446" w14:textId="77777777" w:rsidTr="009E3D27">
        <w:trPr>
          <w:trHeight w:val="288"/>
        </w:trPr>
        <w:tc>
          <w:tcPr>
            <w:tcW w:w="1890" w:type="dxa"/>
            <w:tcBorders>
              <w:top w:val="nil"/>
              <w:left w:val="nil"/>
              <w:bottom w:val="nil"/>
              <w:right w:val="single" w:sz="4" w:space="0" w:color="auto"/>
            </w:tcBorders>
          </w:tcPr>
          <w:p w14:paraId="58AA038D"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Pink</w:t>
            </w:r>
          </w:p>
        </w:tc>
        <w:tc>
          <w:tcPr>
            <w:tcW w:w="2070" w:type="dxa"/>
            <w:tcBorders>
              <w:top w:val="nil"/>
              <w:left w:val="single" w:sz="4" w:space="0" w:color="auto"/>
              <w:bottom w:val="nil"/>
              <w:right w:val="single" w:sz="4" w:space="0" w:color="auto"/>
            </w:tcBorders>
          </w:tcPr>
          <w:p w14:paraId="0D570B8C"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5F62ACBC"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-0.3512</w:t>
            </w:r>
          </w:p>
        </w:tc>
        <w:tc>
          <w:tcPr>
            <w:tcW w:w="2804" w:type="dxa"/>
            <w:gridSpan w:val="2"/>
            <w:tcBorders>
              <w:top w:val="nil"/>
              <w:bottom w:val="nil"/>
              <w:right w:val="nil"/>
            </w:tcBorders>
          </w:tcPr>
          <w:p w14:paraId="67898EF2"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0.1508</w:t>
            </w:r>
          </w:p>
        </w:tc>
      </w:tr>
      <w:tr w:rsidR="00A6236C" w:rsidRPr="00A6236C" w14:paraId="39088814" w14:textId="77777777" w:rsidTr="009E3D27">
        <w:trPr>
          <w:trHeight w:val="288"/>
        </w:trPr>
        <w:tc>
          <w:tcPr>
            <w:tcW w:w="1890" w:type="dxa"/>
            <w:tcBorders>
              <w:top w:val="nil"/>
              <w:left w:val="nil"/>
              <w:bottom w:val="nil"/>
              <w:right w:val="single" w:sz="4" w:space="0" w:color="auto"/>
            </w:tcBorders>
            <w:shd w:val="clear" w:color="auto" w:fill="D9D9D9" w:themeFill="background1" w:themeFillShade="D9"/>
          </w:tcPr>
          <w:p w14:paraId="16054CA9"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Sockeye</w:t>
            </w:r>
          </w:p>
        </w:tc>
        <w:tc>
          <w:tcPr>
            <w:tcW w:w="2070" w:type="dxa"/>
            <w:tcBorders>
              <w:top w:val="nil"/>
              <w:left w:val="single" w:sz="4" w:space="0" w:color="auto"/>
              <w:bottom w:val="nil"/>
              <w:right w:val="single" w:sz="4" w:space="0" w:color="auto"/>
            </w:tcBorders>
            <w:shd w:val="clear" w:color="auto" w:fill="D9D9D9" w:themeFill="background1" w:themeFillShade="D9"/>
          </w:tcPr>
          <w:p w14:paraId="645AB0F4"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06437E60"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-0.4703</w:t>
            </w:r>
          </w:p>
        </w:tc>
        <w:tc>
          <w:tcPr>
            <w:tcW w:w="2804" w:type="dxa"/>
            <w:gridSpan w:val="2"/>
            <w:tcBorders>
              <w:top w:val="nil"/>
              <w:bottom w:val="nil"/>
              <w:right w:val="nil"/>
            </w:tcBorders>
            <w:shd w:val="clear" w:color="auto" w:fill="D9D9D9" w:themeFill="background1" w:themeFillShade="D9"/>
          </w:tcPr>
          <w:p w14:paraId="6653D468"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0.1467</w:t>
            </w:r>
          </w:p>
        </w:tc>
      </w:tr>
      <w:tr w:rsidR="00A6236C" w:rsidRPr="00A6236C" w14:paraId="09371CAA" w14:textId="77777777" w:rsidTr="009E3D27">
        <w:trPr>
          <w:trHeight w:val="288"/>
        </w:trPr>
        <w:tc>
          <w:tcPr>
            <w:tcW w:w="1890" w:type="dxa"/>
            <w:tcBorders>
              <w:top w:val="nil"/>
              <w:left w:val="nil"/>
              <w:bottom w:val="nil"/>
              <w:right w:val="single" w:sz="4" w:space="0" w:color="auto"/>
            </w:tcBorders>
          </w:tcPr>
          <w:p w14:paraId="17592921"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2016</w:t>
            </w:r>
          </w:p>
        </w:tc>
        <w:tc>
          <w:tcPr>
            <w:tcW w:w="2070" w:type="dxa"/>
            <w:tcBorders>
              <w:top w:val="nil"/>
              <w:left w:val="single" w:sz="4" w:space="0" w:color="auto"/>
              <w:bottom w:val="nil"/>
              <w:right w:val="single" w:sz="4" w:space="0" w:color="auto"/>
            </w:tcBorders>
          </w:tcPr>
          <w:p w14:paraId="528BA3DD"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521A3D0F"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-0.6012</w:t>
            </w:r>
          </w:p>
        </w:tc>
        <w:tc>
          <w:tcPr>
            <w:tcW w:w="2804" w:type="dxa"/>
            <w:gridSpan w:val="2"/>
            <w:tcBorders>
              <w:top w:val="nil"/>
              <w:bottom w:val="nil"/>
              <w:right w:val="nil"/>
            </w:tcBorders>
          </w:tcPr>
          <w:p w14:paraId="53A5583E"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0.1735</w:t>
            </w:r>
          </w:p>
        </w:tc>
      </w:tr>
      <w:tr w:rsidR="00A6236C" w:rsidRPr="00A6236C" w14:paraId="64048EBA" w14:textId="77777777" w:rsidTr="009E3D27">
        <w:trPr>
          <w:trHeight w:val="288"/>
        </w:trPr>
        <w:tc>
          <w:tcPr>
            <w:tcW w:w="1890" w:type="dxa"/>
            <w:tcBorders>
              <w:top w:val="nil"/>
              <w:left w:val="nil"/>
              <w:bottom w:val="nil"/>
              <w:right w:val="single" w:sz="4" w:space="0" w:color="auto"/>
            </w:tcBorders>
            <w:shd w:val="clear" w:color="auto" w:fill="D9D9D9" w:themeFill="background1" w:themeFillShade="D9"/>
          </w:tcPr>
          <w:p w14:paraId="22536CF1"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2017</w:t>
            </w:r>
          </w:p>
        </w:tc>
        <w:tc>
          <w:tcPr>
            <w:tcW w:w="2070" w:type="dxa"/>
            <w:tcBorders>
              <w:top w:val="nil"/>
              <w:left w:val="single" w:sz="4" w:space="0" w:color="auto"/>
              <w:bottom w:val="nil"/>
              <w:right w:val="single" w:sz="4" w:space="0" w:color="auto"/>
            </w:tcBorders>
            <w:shd w:val="clear" w:color="auto" w:fill="D9D9D9" w:themeFill="background1" w:themeFillShade="D9"/>
          </w:tcPr>
          <w:p w14:paraId="75872274"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5C41B23A"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-0.8461</w:t>
            </w:r>
          </w:p>
        </w:tc>
        <w:tc>
          <w:tcPr>
            <w:tcW w:w="2804" w:type="dxa"/>
            <w:gridSpan w:val="2"/>
            <w:tcBorders>
              <w:top w:val="nil"/>
              <w:bottom w:val="nil"/>
              <w:right w:val="nil"/>
            </w:tcBorders>
            <w:shd w:val="clear" w:color="auto" w:fill="D9D9D9" w:themeFill="background1" w:themeFillShade="D9"/>
          </w:tcPr>
          <w:p w14:paraId="5F5F3F19"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0.3117</w:t>
            </w:r>
          </w:p>
        </w:tc>
      </w:tr>
      <w:tr w:rsidR="00A6236C" w:rsidRPr="00A6236C" w14:paraId="632F9801" w14:textId="77777777" w:rsidTr="009E3D27">
        <w:trPr>
          <w:trHeight w:val="288"/>
        </w:trPr>
        <w:tc>
          <w:tcPr>
            <w:tcW w:w="1890" w:type="dxa"/>
            <w:tcBorders>
              <w:top w:val="nil"/>
              <w:left w:val="nil"/>
              <w:bottom w:val="single" w:sz="4" w:space="0" w:color="auto"/>
              <w:right w:val="single" w:sz="4" w:space="0" w:color="auto"/>
            </w:tcBorders>
          </w:tcPr>
          <w:p w14:paraId="1DE45DF3"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2018</w:t>
            </w:r>
          </w:p>
        </w:tc>
        <w:tc>
          <w:tcPr>
            <w:tcW w:w="2070" w:type="dxa"/>
            <w:tcBorders>
              <w:top w:val="nil"/>
              <w:left w:val="single" w:sz="4" w:space="0" w:color="auto"/>
              <w:bottom w:val="single" w:sz="4" w:space="0" w:color="auto"/>
              <w:right w:val="single" w:sz="4" w:space="0" w:color="auto"/>
            </w:tcBorders>
          </w:tcPr>
          <w:p w14:paraId="5CF4E7BA"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single" w:sz="4" w:space="0" w:color="auto"/>
            </w:tcBorders>
          </w:tcPr>
          <w:p w14:paraId="3A6AAA1B"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-0.5259</w:t>
            </w:r>
          </w:p>
        </w:tc>
        <w:tc>
          <w:tcPr>
            <w:tcW w:w="2804" w:type="dxa"/>
            <w:gridSpan w:val="2"/>
            <w:tcBorders>
              <w:top w:val="nil"/>
              <w:bottom w:val="single" w:sz="4" w:space="0" w:color="auto"/>
              <w:right w:val="nil"/>
            </w:tcBorders>
          </w:tcPr>
          <w:p w14:paraId="290C97FD"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0.1935</w:t>
            </w:r>
          </w:p>
        </w:tc>
      </w:tr>
    </w:tbl>
    <w:p w14:paraId="33E74910" w14:textId="77777777" w:rsidR="004D2569" w:rsidRDefault="004D2569" w:rsidP="004D2569">
      <w:pPr>
        <w:spacing w:line="360" w:lineRule="auto"/>
        <w:rPr>
          <w:rFonts w:ascii="Times New Roman" w:hAnsi="Times New Roman" w:cs="Times New Roman"/>
          <w:sz w:val="24"/>
          <w:szCs w:val="24"/>
        </w:rPr>
      </w:pPr>
    </w:p>
    <w:p w14:paraId="4AEAB777" w14:textId="77777777" w:rsidR="00BF5CDD" w:rsidRDefault="00BF5CDD" w:rsidP="004D2569">
      <w:pPr>
        <w:spacing w:line="360" w:lineRule="auto"/>
        <w:rPr>
          <w:rFonts w:ascii="Times New Roman" w:hAnsi="Times New Roman" w:cs="Times New Roman"/>
          <w:sz w:val="24"/>
          <w:szCs w:val="24"/>
        </w:rPr>
      </w:pPr>
    </w:p>
    <w:p w14:paraId="298D231A" w14:textId="77777777" w:rsidR="00BF5CDD" w:rsidRDefault="00BF5CDD" w:rsidP="004D2569">
      <w:pPr>
        <w:spacing w:line="360" w:lineRule="auto"/>
        <w:rPr>
          <w:rFonts w:ascii="Times New Roman" w:hAnsi="Times New Roman" w:cs="Times New Roman"/>
          <w:sz w:val="24"/>
          <w:szCs w:val="24"/>
        </w:rPr>
      </w:pPr>
    </w:p>
    <w:p w14:paraId="2688723D" w14:textId="77777777" w:rsidR="00BF5CDD" w:rsidRPr="008463E3" w:rsidRDefault="00BF5CDD" w:rsidP="004D2569">
      <w:pPr>
        <w:spacing w:line="360" w:lineRule="auto"/>
        <w:rPr>
          <w:rFonts w:ascii="Times New Roman" w:hAnsi="Times New Roman" w:cs="Times New Roman"/>
          <w:sz w:val="24"/>
          <w:szCs w:val="24"/>
        </w:rPr>
      </w:pPr>
    </w:p>
    <w:p w14:paraId="5B93672C" w14:textId="77777777" w:rsidR="009E3D27" w:rsidRDefault="009E3D27" w:rsidP="004D2569">
      <w:pPr>
        <w:rPr>
          <w:rFonts w:ascii="Times New Roman" w:hAnsi="Times New Roman" w:cs="Times New Roman"/>
          <w:b/>
          <w:sz w:val="24"/>
          <w:szCs w:val="24"/>
        </w:rPr>
      </w:pPr>
    </w:p>
    <w:p w14:paraId="40E9FB18" w14:textId="77777777" w:rsidR="009E3D27" w:rsidRDefault="009E3D27" w:rsidP="004D2569">
      <w:pPr>
        <w:rPr>
          <w:rFonts w:ascii="Times New Roman" w:hAnsi="Times New Roman" w:cs="Times New Roman"/>
          <w:b/>
          <w:sz w:val="24"/>
          <w:szCs w:val="24"/>
        </w:rPr>
      </w:pPr>
    </w:p>
    <w:p w14:paraId="6B52A813" w14:textId="77777777" w:rsidR="009E3D27" w:rsidRDefault="009E3D27" w:rsidP="004D2569">
      <w:pPr>
        <w:rPr>
          <w:rFonts w:ascii="Times New Roman" w:hAnsi="Times New Roman" w:cs="Times New Roman"/>
          <w:b/>
          <w:sz w:val="24"/>
          <w:szCs w:val="24"/>
        </w:rPr>
      </w:pPr>
    </w:p>
    <w:p w14:paraId="5D06D15E" w14:textId="77777777" w:rsidR="009E3D27" w:rsidRDefault="009E3D27" w:rsidP="004D2569">
      <w:pPr>
        <w:rPr>
          <w:rFonts w:ascii="Times New Roman" w:hAnsi="Times New Roman" w:cs="Times New Roman"/>
          <w:b/>
          <w:sz w:val="24"/>
          <w:szCs w:val="24"/>
        </w:rPr>
      </w:pPr>
    </w:p>
    <w:p w14:paraId="699AF5B6" w14:textId="77777777" w:rsidR="009E3D27" w:rsidRDefault="009E3D27" w:rsidP="004D2569">
      <w:pPr>
        <w:rPr>
          <w:rFonts w:ascii="Times New Roman" w:hAnsi="Times New Roman" w:cs="Times New Roman"/>
          <w:b/>
          <w:sz w:val="24"/>
          <w:szCs w:val="24"/>
        </w:rPr>
      </w:pPr>
    </w:p>
    <w:p w14:paraId="78D13CE7" w14:textId="77777777" w:rsidR="009E3D27" w:rsidRDefault="009E3D27" w:rsidP="004D2569">
      <w:pPr>
        <w:rPr>
          <w:rFonts w:ascii="Times New Roman" w:hAnsi="Times New Roman" w:cs="Times New Roman"/>
          <w:b/>
          <w:sz w:val="24"/>
          <w:szCs w:val="24"/>
        </w:rPr>
      </w:pPr>
    </w:p>
    <w:p w14:paraId="0E1A5871" w14:textId="77777777" w:rsidR="004D2569" w:rsidRPr="00BF5CDD" w:rsidRDefault="004D2569" w:rsidP="004D2569">
      <w:pPr>
        <w:rPr>
          <w:rFonts w:ascii="Times New Roman" w:hAnsi="Times New Roman" w:cs="Times New Roman"/>
          <w:sz w:val="24"/>
          <w:szCs w:val="24"/>
        </w:rPr>
      </w:pPr>
      <w:r w:rsidRPr="00BF5CDD">
        <w:rPr>
          <w:rFonts w:ascii="Times New Roman" w:hAnsi="Times New Roman" w:cs="Times New Roman"/>
          <w:b/>
          <w:sz w:val="24"/>
          <w:szCs w:val="24"/>
        </w:rPr>
        <w:lastRenderedPageBreak/>
        <w:t xml:space="preserve">Table </w:t>
      </w:r>
      <w:r w:rsidR="00BF5CDD" w:rsidRPr="00BF5CDD">
        <w:rPr>
          <w:rFonts w:ascii="Times New Roman" w:hAnsi="Times New Roman" w:cs="Times New Roman"/>
          <w:b/>
          <w:sz w:val="24"/>
          <w:szCs w:val="24"/>
        </w:rPr>
        <w:t>3</w:t>
      </w:r>
      <w:r w:rsidRPr="00BF5CDD">
        <w:rPr>
          <w:rFonts w:ascii="Times New Roman" w:hAnsi="Times New Roman" w:cs="Times New Roman"/>
          <w:b/>
          <w:sz w:val="24"/>
          <w:szCs w:val="24"/>
        </w:rPr>
        <w:t xml:space="preserve">: </w:t>
      </w:r>
      <w:r w:rsidRPr="00BF5CDD">
        <w:rPr>
          <w:rFonts w:ascii="Times New Roman" w:hAnsi="Times New Roman" w:cs="Times New Roman"/>
          <w:sz w:val="24"/>
          <w:szCs w:val="24"/>
        </w:rPr>
        <w:t xml:space="preserve">AIC table for region level effects of data for </w:t>
      </w:r>
      <w:r w:rsidRPr="00BF5CDD">
        <w:rPr>
          <w:rFonts w:ascii="Times New Roman" w:hAnsi="Times New Roman" w:cs="Times New Roman"/>
          <w:i/>
          <w:sz w:val="24"/>
          <w:szCs w:val="24"/>
        </w:rPr>
        <w:t xml:space="preserve">C. clemensi </w:t>
      </w:r>
      <w:r w:rsidRPr="00BF5CDD">
        <w:rPr>
          <w:rFonts w:ascii="Times New Roman" w:hAnsi="Times New Roman" w:cs="Times New Roman"/>
          <w:sz w:val="24"/>
          <w:szCs w:val="24"/>
        </w:rPr>
        <w:t xml:space="preserve">and chum salmon </w:t>
      </w:r>
    </w:p>
    <w:tbl>
      <w:tblPr>
        <w:tblStyle w:val="TableGrid"/>
        <w:tblW w:w="9360" w:type="dxa"/>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6"/>
        <w:gridCol w:w="1531"/>
        <w:gridCol w:w="1478"/>
        <w:gridCol w:w="1788"/>
        <w:gridCol w:w="1313"/>
        <w:gridCol w:w="1344"/>
      </w:tblGrid>
      <w:tr w:rsidR="00A6236C" w:rsidRPr="00BF5CDD" w14:paraId="77FBC93F" w14:textId="77777777" w:rsidTr="009E3D27">
        <w:trPr>
          <w:trHeight w:val="288"/>
          <w:jc w:val="center"/>
        </w:trPr>
        <w:tc>
          <w:tcPr>
            <w:tcW w:w="1906" w:type="dxa"/>
            <w:tcBorders>
              <w:top w:val="single" w:sz="4" w:space="0" w:color="auto"/>
              <w:left w:val="nil"/>
              <w:bottom w:val="single" w:sz="4" w:space="0" w:color="auto"/>
              <w:right w:val="single" w:sz="4" w:space="0" w:color="auto"/>
            </w:tcBorders>
          </w:tcPr>
          <w:p w14:paraId="23BF9788" w14:textId="77777777" w:rsidR="00A6236C" w:rsidRPr="00BF5CDD" w:rsidRDefault="00BF5CDD" w:rsidP="003529F8">
            <w:pPr>
              <w:jc w:val="center"/>
              <w:rPr>
                <w:rFonts w:ascii="Times New Roman" w:hAnsi="Times New Roman" w:cs="Times New Roman"/>
                <w:b/>
              </w:rPr>
            </w:pPr>
            <w:r w:rsidRPr="00BF5CDD">
              <w:rPr>
                <w:rFonts w:ascii="Times New Roman" w:hAnsi="Times New Roman" w:cs="Times New Roman"/>
                <w:b/>
              </w:rPr>
              <w:t>Fixed Effects</w:t>
            </w:r>
          </w:p>
        </w:tc>
        <w:tc>
          <w:tcPr>
            <w:tcW w:w="1531" w:type="dxa"/>
            <w:tcBorders>
              <w:top w:val="single" w:sz="4" w:space="0" w:color="auto"/>
              <w:left w:val="single" w:sz="4" w:space="0" w:color="auto"/>
              <w:bottom w:val="single" w:sz="4" w:space="0" w:color="auto"/>
              <w:right w:val="single" w:sz="4" w:space="0" w:color="auto"/>
            </w:tcBorders>
          </w:tcPr>
          <w:p w14:paraId="082503E4"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Lice Species</w:t>
            </w:r>
          </w:p>
        </w:tc>
        <w:tc>
          <w:tcPr>
            <w:tcW w:w="1478" w:type="dxa"/>
            <w:tcBorders>
              <w:top w:val="single" w:sz="4" w:space="0" w:color="auto"/>
              <w:left w:val="single" w:sz="4" w:space="0" w:color="auto"/>
              <w:bottom w:val="single" w:sz="4" w:space="0" w:color="auto"/>
              <w:right w:val="single" w:sz="4" w:space="0" w:color="auto"/>
            </w:tcBorders>
          </w:tcPr>
          <w:p w14:paraId="0F13003F"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Salmon Species</w:t>
            </w:r>
          </w:p>
        </w:tc>
        <w:tc>
          <w:tcPr>
            <w:tcW w:w="1788" w:type="dxa"/>
            <w:tcBorders>
              <w:top w:val="single" w:sz="4" w:space="0" w:color="auto"/>
              <w:left w:val="single" w:sz="4" w:space="0" w:color="auto"/>
              <w:bottom w:val="single" w:sz="4" w:space="0" w:color="auto"/>
              <w:right w:val="single" w:sz="4" w:space="0" w:color="auto"/>
            </w:tcBorders>
          </w:tcPr>
          <w:p w14:paraId="66FD3020"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Negative Log Likelihood</w:t>
            </w:r>
          </w:p>
        </w:tc>
        <w:tc>
          <w:tcPr>
            <w:tcW w:w="1313" w:type="dxa"/>
            <w:tcBorders>
              <w:top w:val="single" w:sz="4" w:space="0" w:color="auto"/>
              <w:left w:val="single" w:sz="4" w:space="0" w:color="auto"/>
              <w:bottom w:val="single" w:sz="4" w:space="0" w:color="auto"/>
              <w:right w:val="single" w:sz="4" w:space="0" w:color="auto"/>
            </w:tcBorders>
          </w:tcPr>
          <w:p w14:paraId="1A2C2128"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AIC value</w:t>
            </w:r>
          </w:p>
        </w:tc>
        <w:tc>
          <w:tcPr>
            <w:tcW w:w="1344" w:type="dxa"/>
            <w:tcBorders>
              <w:top w:val="single" w:sz="4" w:space="0" w:color="auto"/>
              <w:left w:val="single" w:sz="4" w:space="0" w:color="auto"/>
              <w:bottom w:val="single" w:sz="4" w:space="0" w:color="auto"/>
            </w:tcBorders>
          </w:tcPr>
          <w:p w14:paraId="2A00B3BB"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Delta-AIC value</w:t>
            </w:r>
          </w:p>
        </w:tc>
      </w:tr>
      <w:tr w:rsidR="00BF5CDD" w:rsidRPr="00BF5CDD" w14:paraId="00B111F3" w14:textId="77777777" w:rsidTr="009E3D27">
        <w:trPr>
          <w:trHeight w:val="288"/>
          <w:jc w:val="center"/>
        </w:trPr>
        <w:tc>
          <w:tcPr>
            <w:tcW w:w="1906" w:type="dxa"/>
            <w:tcBorders>
              <w:top w:val="single" w:sz="4" w:space="0" w:color="auto"/>
              <w:left w:val="nil"/>
              <w:bottom w:val="nil"/>
              <w:right w:val="single" w:sz="4" w:space="0" w:color="auto"/>
            </w:tcBorders>
            <w:shd w:val="clear" w:color="auto" w:fill="D9E2F3" w:themeFill="accent1" w:themeFillTint="33"/>
            <w:vAlign w:val="center"/>
          </w:tcPr>
          <w:p w14:paraId="11647E8F"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5757F36A"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6421FD93"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rPr>
              <w:t>Chum</w:t>
            </w:r>
          </w:p>
        </w:tc>
        <w:tc>
          <w:tcPr>
            <w:tcW w:w="178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0709E8F7"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-1062.0</w:t>
            </w:r>
          </w:p>
        </w:tc>
        <w:tc>
          <w:tcPr>
            <w:tcW w:w="1313"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223B092C"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2130.0</w:t>
            </w:r>
          </w:p>
        </w:tc>
        <w:tc>
          <w:tcPr>
            <w:tcW w:w="1344" w:type="dxa"/>
            <w:tcBorders>
              <w:top w:val="single" w:sz="4" w:space="0" w:color="auto"/>
              <w:left w:val="single" w:sz="4" w:space="0" w:color="auto"/>
              <w:bottom w:val="nil"/>
            </w:tcBorders>
            <w:shd w:val="clear" w:color="auto" w:fill="D9E2F3" w:themeFill="accent1" w:themeFillTint="33"/>
            <w:vAlign w:val="center"/>
          </w:tcPr>
          <w:p w14:paraId="4DDBB4BA"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9.2</w:t>
            </w:r>
          </w:p>
        </w:tc>
      </w:tr>
      <w:tr w:rsidR="00BF5CDD" w:rsidRPr="00BF5CDD" w14:paraId="74C3F006" w14:textId="77777777" w:rsidTr="009E3D27">
        <w:trPr>
          <w:trHeight w:val="288"/>
          <w:jc w:val="center"/>
        </w:trPr>
        <w:tc>
          <w:tcPr>
            <w:tcW w:w="1906" w:type="dxa"/>
            <w:tcBorders>
              <w:left w:val="nil"/>
              <w:right w:val="single" w:sz="4" w:space="0" w:color="auto"/>
            </w:tcBorders>
            <w:shd w:val="clear" w:color="auto" w:fill="D9E2F3" w:themeFill="accent1" w:themeFillTint="33"/>
            <w:vAlign w:val="center"/>
          </w:tcPr>
          <w:p w14:paraId="240A4A9B"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D9E2F3" w:themeFill="accent1" w:themeFillTint="33"/>
            <w:vAlign w:val="center"/>
          </w:tcPr>
          <w:p w14:paraId="39DCE00C"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D9E2F3" w:themeFill="accent1" w:themeFillTint="33"/>
            <w:vAlign w:val="center"/>
          </w:tcPr>
          <w:p w14:paraId="698BF320"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right w:val="single" w:sz="4" w:space="0" w:color="auto"/>
            </w:tcBorders>
            <w:shd w:val="clear" w:color="auto" w:fill="D9E2F3" w:themeFill="accent1" w:themeFillTint="33"/>
            <w:vAlign w:val="center"/>
          </w:tcPr>
          <w:p w14:paraId="38FB1527"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-1060.2</w:t>
            </w:r>
          </w:p>
        </w:tc>
        <w:tc>
          <w:tcPr>
            <w:tcW w:w="1313" w:type="dxa"/>
            <w:tcBorders>
              <w:left w:val="single" w:sz="4" w:space="0" w:color="auto"/>
              <w:right w:val="single" w:sz="4" w:space="0" w:color="auto"/>
            </w:tcBorders>
            <w:shd w:val="clear" w:color="auto" w:fill="D9E2F3" w:themeFill="accent1" w:themeFillTint="33"/>
            <w:vAlign w:val="center"/>
          </w:tcPr>
          <w:p w14:paraId="13673CAE"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2128.4</w:t>
            </w:r>
          </w:p>
        </w:tc>
        <w:tc>
          <w:tcPr>
            <w:tcW w:w="1344" w:type="dxa"/>
            <w:tcBorders>
              <w:left w:val="single" w:sz="4" w:space="0" w:color="auto"/>
            </w:tcBorders>
            <w:shd w:val="clear" w:color="auto" w:fill="D9E2F3" w:themeFill="accent1" w:themeFillTint="33"/>
            <w:vAlign w:val="center"/>
          </w:tcPr>
          <w:p w14:paraId="7A8FABEF"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7.6</w:t>
            </w:r>
          </w:p>
        </w:tc>
      </w:tr>
      <w:tr w:rsidR="00BF5CDD" w:rsidRPr="00BF5CDD" w14:paraId="4B100A0A" w14:textId="77777777" w:rsidTr="009E3D27">
        <w:trPr>
          <w:trHeight w:val="288"/>
          <w:jc w:val="center"/>
        </w:trPr>
        <w:tc>
          <w:tcPr>
            <w:tcW w:w="1906" w:type="dxa"/>
            <w:tcBorders>
              <w:left w:val="nil"/>
              <w:bottom w:val="nil"/>
              <w:right w:val="single" w:sz="4" w:space="0" w:color="auto"/>
            </w:tcBorders>
            <w:shd w:val="clear" w:color="auto" w:fill="D9E2F3" w:themeFill="accent1" w:themeFillTint="33"/>
            <w:vAlign w:val="center"/>
          </w:tcPr>
          <w:p w14:paraId="1BDC0E4B"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D9E2F3" w:themeFill="accent1" w:themeFillTint="33"/>
            <w:vAlign w:val="center"/>
          </w:tcPr>
          <w:p w14:paraId="641D0D50"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D9E2F3" w:themeFill="accent1" w:themeFillTint="33"/>
            <w:vAlign w:val="center"/>
          </w:tcPr>
          <w:p w14:paraId="4994AD7F"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bottom w:val="nil"/>
              <w:right w:val="single" w:sz="4" w:space="0" w:color="auto"/>
            </w:tcBorders>
            <w:shd w:val="clear" w:color="auto" w:fill="D9E2F3" w:themeFill="accent1" w:themeFillTint="33"/>
            <w:vAlign w:val="center"/>
          </w:tcPr>
          <w:p w14:paraId="67D0CF81"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-1055.8</w:t>
            </w:r>
          </w:p>
        </w:tc>
        <w:tc>
          <w:tcPr>
            <w:tcW w:w="1313" w:type="dxa"/>
            <w:tcBorders>
              <w:left w:val="single" w:sz="4" w:space="0" w:color="auto"/>
              <w:bottom w:val="nil"/>
              <w:right w:val="single" w:sz="4" w:space="0" w:color="auto"/>
            </w:tcBorders>
            <w:shd w:val="clear" w:color="auto" w:fill="D9E2F3" w:themeFill="accent1" w:themeFillTint="33"/>
            <w:vAlign w:val="center"/>
          </w:tcPr>
          <w:p w14:paraId="50B5770E"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2123.6</w:t>
            </w:r>
          </w:p>
        </w:tc>
        <w:tc>
          <w:tcPr>
            <w:tcW w:w="1344" w:type="dxa"/>
            <w:tcBorders>
              <w:left w:val="single" w:sz="4" w:space="0" w:color="auto"/>
              <w:bottom w:val="nil"/>
            </w:tcBorders>
            <w:shd w:val="clear" w:color="auto" w:fill="D9E2F3" w:themeFill="accent1" w:themeFillTint="33"/>
            <w:vAlign w:val="center"/>
          </w:tcPr>
          <w:p w14:paraId="5CA54334"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2.8</w:t>
            </w:r>
          </w:p>
        </w:tc>
      </w:tr>
      <w:tr w:rsidR="00BF5CDD" w:rsidRPr="00BF5CDD" w14:paraId="1EAD60D8" w14:textId="77777777" w:rsidTr="009E3D27">
        <w:trPr>
          <w:trHeight w:val="288"/>
          <w:jc w:val="center"/>
        </w:trPr>
        <w:tc>
          <w:tcPr>
            <w:tcW w:w="1906" w:type="dxa"/>
            <w:tcBorders>
              <w:left w:val="nil"/>
              <w:right w:val="single" w:sz="4" w:space="0" w:color="auto"/>
            </w:tcBorders>
            <w:shd w:val="clear" w:color="auto" w:fill="D9E2F3" w:themeFill="accent1" w:themeFillTint="33"/>
            <w:vAlign w:val="center"/>
          </w:tcPr>
          <w:p w14:paraId="415E0DE8"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right w:val="single" w:sz="4" w:space="0" w:color="auto"/>
            </w:tcBorders>
            <w:shd w:val="clear" w:color="auto" w:fill="D9E2F3" w:themeFill="accent1" w:themeFillTint="33"/>
            <w:vAlign w:val="center"/>
          </w:tcPr>
          <w:p w14:paraId="504842D0"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D9E2F3" w:themeFill="accent1" w:themeFillTint="33"/>
            <w:vAlign w:val="center"/>
          </w:tcPr>
          <w:p w14:paraId="7F3814FA"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right w:val="single" w:sz="4" w:space="0" w:color="auto"/>
            </w:tcBorders>
            <w:shd w:val="clear" w:color="auto" w:fill="D9E2F3" w:themeFill="accent1" w:themeFillTint="33"/>
            <w:vAlign w:val="center"/>
          </w:tcPr>
          <w:p w14:paraId="2589BED9"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-1053.4</w:t>
            </w:r>
          </w:p>
        </w:tc>
        <w:tc>
          <w:tcPr>
            <w:tcW w:w="1313" w:type="dxa"/>
            <w:tcBorders>
              <w:left w:val="single" w:sz="4" w:space="0" w:color="auto"/>
              <w:right w:val="single" w:sz="4" w:space="0" w:color="auto"/>
            </w:tcBorders>
            <w:shd w:val="clear" w:color="auto" w:fill="D9E2F3" w:themeFill="accent1" w:themeFillTint="33"/>
            <w:vAlign w:val="center"/>
          </w:tcPr>
          <w:p w14:paraId="306B4068"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2120.8</w:t>
            </w:r>
          </w:p>
        </w:tc>
        <w:tc>
          <w:tcPr>
            <w:tcW w:w="1344" w:type="dxa"/>
            <w:tcBorders>
              <w:left w:val="single" w:sz="4" w:space="0" w:color="auto"/>
            </w:tcBorders>
            <w:shd w:val="clear" w:color="auto" w:fill="D9E2F3" w:themeFill="accent1" w:themeFillTint="33"/>
            <w:vAlign w:val="center"/>
          </w:tcPr>
          <w:p w14:paraId="1D92AAC1"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0.0</w:t>
            </w:r>
          </w:p>
        </w:tc>
      </w:tr>
      <w:tr w:rsidR="00BF5CDD" w:rsidRPr="00BF5CDD" w14:paraId="71CADDEE" w14:textId="77777777" w:rsidTr="009E3D27">
        <w:trPr>
          <w:trHeight w:val="288"/>
          <w:jc w:val="center"/>
        </w:trPr>
        <w:tc>
          <w:tcPr>
            <w:tcW w:w="1906" w:type="dxa"/>
            <w:tcBorders>
              <w:top w:val="single" w:sz="4" w:space="0" w:color="auto"/>
              <w:left w:val="nil"/>
              <w:bottom w:val="nil"/>
              <w:right w:val="single" w:sz="4" w:space="0" w:color="auto"/>
            </w:tcBorders>
            <w:shd w:val="clear" w:color="auto" w:fill="D9E2F3" w:themeFill="accent1" w:themeFillTint="33"/>
            <w:vAlign w:val="center"/>
          </w:tcPr>
          <w:p w14:paraId="7C68F0D1"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60EB848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4647F999"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523F3228"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-907.8</w:t>
            </w:r>
          </w:p>
        </w:tc>
        <w:tc>
          <w:tcPr>
            <w:tcW w:w="1313"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5D73FE9F"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1821.6</w:t>
            </w:r>
          </w:p>
        </w:tc>
        <w:tc>
          <w:tcPr>
            <w:tcW w:w="1344" w:type="dxa"/>
            <w:tcBorders>
              <w:top w:val="single" w:sz="4" w:space="0" w:color="auto"/>
              <w:left w:val="single" w:sz="4" w:space="0" w:color="auto"/>
              <w:bottom w:val="nil"/>
            </w:tcBorders>
            <w:shd w:val="clear" w:color="auto" w:fill="D9E2F3" w:themeFill="accent1" w:themeFillTint="33"/>
            <w:vAlign w:val="center"/>
          </w:tcPr>
          <w:p w14:paraId="45FC0EA6"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26.0</w:t>
            </w:r>
          </w:p>
        </w:tc>
      </w:tr>
      <w:tr w:rsidR="00BF5CDD" w:rsidRPr="00BF5CDD" w14:paraId="495F7B1B" w14:textId="77777777" w:rsidTr="009E3D27">
        <w:trPr>
          <w:trHeight w:val="288"/>
          <w:jc w:val="center"/>
        </w:trPr>
        <w:tc>
          <w:tcPr>
            <w:tcW w:w="1906" w:type="dxa"/>
            <w:tcBorders>
              <w:left w:val="nil"/>
              <w:right w:val="single" w:sz="4" w:space="0" w:color="auto"/>
            </w:tcBorders>
            <w:shd w:val="clear" w:color="auto" w:fill="D9E2F3" w:themeFill="accent1" w:themeFillTint="33"/>
            <w:vAlign w:val="center"/>
          </w:tcPr>
          <w:p w14:paraId="0EB0D552"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D9E2F3" w:themeFill="accent1" w:themeFillTint="33"/>
            <w:vAlign w:val="center"/>
          </w:tcPr>
          <w:p w14:paraId="30F466F5"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D9E2F3" w:themeFill="accent1" w:themeFillTint="33"/>
            <w:vAlign w:val="center"/>
          </w:tcPr>
          <w:p w14:paraId="2B1E9960"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right w:val="single" w:sz="4" w:space="0" w:color="auto"/>
            </w:tcBorders>
            <w:shd w:val="clear" w:color="auto" w:fill="D9E2F3" w:themeFill="accent1" w:themeFillTint="33"/>
            <w:vAlign w:val="center"/>
          </w:tcPr>
          <w:p w14:paraId="4FEEBF9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-894.3</w:t>
            </w:r>
          </w:p>
        </w:tc>
        <w:tc>
          <w:tcPr>
            <w:tcW w:w="1313" w:type="dxa"/>
            <w:tcBorders>
              <w:left w:val="single" w:sz="4" w:space="0" w:color="auto"/>
              <w:right w:val="single" w:sz="4" w:space="0" w:color="auto"/>
            </w:tcBorders>
            <w:shd w:val="clear" w:color="auto" w:fill="D9E2F3" w:themeFill="accent1" w:themeFillTint="33"/>
            <w:vAlign w:val="center"/>
          </w:tcPr>
          <w:p w14:paraId="15388A74"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1796.5</w:t>
            </w:r>
          </w:p>
        </w:tc>
        <w:tc>
          <w:tcPr>
            <w:tcW w:w="1344" w:type="dxa"/>
            <w:tcBorders>
              <w:left w:val="single" w:sz="4" w:space="0" w:color="auto"/>
            </w:tcBorders>
            <w:shd w:val="clear" w:color="auto" w:fill="D9E2F3" w:themeFill="accent1" w:themeFillTint="33"/>
            <w:vAlign w:val="center"/>
          </w:tcPr>
          <w:p w14:paraId="3524370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1.0</w:t>
            </w:r>
          </w:p>
        </w:tc>
      </w:tr>
      <w:tr w:rsidR="00BF5CDD" w:rsidRPr="00BF5CDD" w14:paraId="7A52B430" w14:textId="77777777" w:rsidTr="009E3D27">
        <w:trPr>
          <w:trHeight w:val="288"/>
          <w:jc w:val="center"/>
        </w:trPr>
        <w:tc>
          <w:tcPr>
            <w:tcW w:w="1906" w:type="dxa"/>
            <w:tcBorders>
              <w:left w:val="nil"/>
              <w:bottom w:val="nil"/>
              <w:right w:val="single" w:sz="4" w:space="0" w:color="auto"/>
            </w:tcBorders>
            <w:shd w:val="clear" w:color="auto" w:fill="D9E2F3" w:themeFill="accent1" w:themeFillTint="33"/>
            <w:vAlign w:val="center"/>
          </w:tcPr>
          <w:p w14:paraId="6F028ECD"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D9E2F3" w:themeFill="accent1" w:themeFillTint="33"/>
            <w:vAlign w:val="center"/>
          </w:tcPr>
          <w:p w14:paraId="502D4010"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D9E2F3" w:themeFill="accent1" w:themeFillTint="33"/>
            <w:vAlign w:val="center"/>
          </w:tcPr>
          <w:p w14:paraId="72FF8DB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bottom w:val="nil"/>
              <w:right w:val="single" w:sz="4" w:space="0" w:color="auto"/>
            </w:tcBorders>
            <w:shd w:val="clear" w:color="auto" w:fill="D9E2F3" w:themeFill="accent1" w:themeFillTint="33"/>
            <w:vAlign w:val="center"/>
          </w:tcPr>
          <w:p w14:paraId="50ED630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-907.0</w:t>
            </w:r>
          </w:p>
        </w:tc>
        <w:tc>
          <w:tcPr>
            <w:tcW w:w="1313" w:type="dxa"/>
            <w:tcBorders>
              <w:left w:val="single" w:sz="4" w:space="0" w:color="auto"/>
              <w:bottom w:val="nil"/>
              <w:right w:val="single" w:sz="4" w:space="0" w:color="auto"/>
            </w:tcBorders>
            <w:shd w:val="clear" w:color="auto" w:fill="D9E2F3" w:themeFill="accent1" w:themeFillTint="33"/>
            <w:vAlign w:val="center"/>
          </w:tcPr>
          <w:p w14:paraId="3DFCD59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1819.9</w:t>
            </w:r>
          </w:p>
        </w:tc>
        <w:tc>
          <w:tcPr>
            <w:tcW w:w="1344" w:type="dxa"/>
            <w:tcBorders>
              <w:left w:val="single" w:sz="4" w:space="0" w:color="auto"/>
              <w:bottom w:val="nil"/>
            </w:tcBorders>
            <w:shd w:val="clear" w:color="auto" w:fill="D9E2F3" w:themeFill="accent1" w:themeFillTint="33"/>
            <w:vAlign w:val="center"/>
          </w:tcPr>
          <w:p w14:paraId="279AD7BA"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24.4</w:t>
            </w:r>
          </w:p>
        </w:tc>
      </w:tr>
      <w:tr w:rsidR="00BF5CDD" w:rsidRPr="00BF5CDD" w14:paraId="63738C15" w14:textId="77777777" w:rsidTr="009E3D27">
        <w:trPr>
          <w:trHeight w:val="288"/>
          <w:jc w:val="center"/>
        </w:trPr>
        <w:tc>
          <w:tcPr>
            <w:tcW w:w="1906" w:type="dxa"/>
            <w:tcBorders>
              <w:left w:val="nil"/>
              <w:bottom w:val="single" w:sz="4" w:space="0" w:color="auto"/>
              <w:right w:val="single" w:sz="4" w:space="0" w:color="auto"/>
            </w:tcBorders>
            <w:shd w:val="clear" w:color="auto" w:fill="D9E2F3" w:themeFill="accent1" w:themeFillTint="33"/>
            <w:vAlign w:val="center"/>
          </w:tcPr>
          <w:p w14:paraId="51D7896D"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D9E2F3" w:themeFill="accent1" w:themeFillTint="33"/>
            <w:vAlign w:val="center"/>
          </w:tcPr>
          <w:p w14:paraId="54BFFB54"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D9E2F3" w:themeFill="accent1" w:themeFillTint="33"/>
            <w:vAlign w:val="center"/>
          </w:tcPr>
          <w:p w14:paraId="6419B27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bottom w:val="single" w:sz="4" w:space="0" w:color="auto"/>
              <w:right w:val="single" w:sz="4" w:space="0" w:color="auto"/>
            </w:tcBorders>
            <w:shd w:val="clear" w:color="auto" w:fill="D9E2F3" w:themeFill="accent1" w:themeFillTint="33"/>
            <w:vAlign w:val="center"/>
          </w:tcPr>
          <w:p w14:paraId="48E036C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-890.8</w:t>
            </w:r>
          </w:p>
        </w:tc>
        <w:tc>
          <w:tcPr>
            <w:tcW w:w="1313" w:type="dxa"/>
            <w:tcBorders>
              <w:left w:val="single" w:sz="4" w:space="0" w:color="auto"/>
              <w:bottom w:val="single" w:sz="4" w:space="0" w:color="auto"/>
              <w:right w:val="single" w:sz="4" w:space="0" w:color="auto"/>
            </w:tcBorders>
            <w:shd w:val="clear" w:color="auto" w:fill="D9E2F3" w:themeFill="accent1" w:themeFillTint="33"/>
            <w:vAlign w:val="center"/>
          </w:tcPr>
          <w:p w14:paraId="5CA1547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1795.5</w:t>
            </w:r>
          </w:p>
        </w:tc>
        <w:tc>
          <w:tcPr>
            <w:tcW w:w="1344" w:type="dxa"/>
            <w:tcBorders>
              <w:left w:val="single" w:sz="4" w:space="0" w:color="auto"/>
              <w:bottom w:val="single" w:sz="4" w:space="0" w:color="auto"/>
            </w:tcBorders>
            <w:shd w:val="clear" w:color="auto" w:fill="D9E2F3" w:themeFill="accent1" w:themeFillTint="33"/>
            <w:vAlign w:val="center"/>
          </w:tcPr>
          <w:p w14:paraId="3431541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30938030" w14:textId="77777777" w:rsidTr="009E3D27">
        <w:trPr>
          <w:trHeight w:val="288"/>
          <w:jc w:val="center"/>
        </w:trPr>
        <w:tc>
          <w:tcPr>
            <w:tcW w:w="1906" w:type="dxa"/>
            <w:tcBorders>
              <w:top w:val="single" w:sz="4" w:space="0" w:color="auto"/>
              <w:left w:val="nil"/>
              <w:bottom w:val="nil"/>
              <w:right w:val="single" w:sz="4" w:space="0" w:color="auto"/>
            </w:tcBorders>
            <w:shd w:val="clear" w:color="auto" w:fill="D9E2F3" w:themeFill="accent1" w:themeFillTint="33"/>
            <w:vAlign w:val="center"/>
          </w:tcPr>
          <w:p w14:paraId="62D1F564"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2BBFEF85"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7D549442"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30C8AB1A"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-3281.3</w:t>
            </w:r>
          </w:p>
        </w:tc>
        <w:tc>
          <w:tcPr>
            <w:tcW w:w="1313"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1D58D97E"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6568.5</w:t>
            </w:r>
          </w:p>
        </w:tc>
        <w:tc>
          <w:tcPr>
            <w:tcW w:w="1344" w:type="dxa"/>
            <w:tcBorders>
              <w:top w:val="single" w:sz="4" w:space="0" w:color="auto"/>
              <w:left w:val="single" w:sz="4" w:space="0" w:color="auto"/>
              <w:bottom w:val="nil"/>
            </w:tcBorders>
            <w:shd w:val="clear" w:color="auto" w:fill="D9E2F3" w:themeFill="accent1" w:themeFillTint="33"/>
            <w:vAlign w:val="center"/>
          </w:tcPr>
          <w:p w14:paraId="749C707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101.1</w:t>
            </w:r>
          </w:p>
        </w:tc>
      </w:tr>
      <w:tr w:rsidR="00BF5CDD" w:rsidRPr="00BF5CDD" w14:paraId="52CF2840" w14:textId="77777777" w:rsidTr="009E3D27">
        <w:trPr>
          <w:trHeight w:val="288"/>
          <w:jc w:val="center"/>
        </w:trPr>
        <w:tc>
          <w:tcPr>
            <w:tcW w:w="1906" w:type="dxa"/>
            <w:tcBorders>
              <w:left w:val="nil"/>
              <w:right w:val="single" w:sz="4" w:space="0" w:color="auto"/>
            </w:tcBorders>
            <w:shd w:val="clear" w:color="auto" w:fill="D9E2F3" w:themeFill="accent1" w:themeFillTint="33"/>
            <w:vAlign w:val="center"/>
          </w:tcPr>
          <w:p w14:paraId="25A98E20"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D9E2F3" w:themeFill="accent1" w:themeFillTint="33"/>
            <w:vAlign w:val="center"/>
          </w:tcPr>
          <w:p w14:paraId="74BE2F8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D9E2F3" w:themeFill="accent1" w:themeFillTint="33"/>
            <w:vAlign w:val="center"/>
          </w:tcPr>
          <w:p w14:paraId="3F330A77"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right w:val="single" w:sz="4" w:space="0" w:color="auto"/>
            </w:tcBorders>
            <w:shd w:val="clear" w:color="auto" w:fill="D9E2F3" w:themeFill="accent1" w:themeFillTint="33"/>
            <w:vAlign w:val="center"/>
          </w:tcPr>
          <w:p w14:paraId="242553C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-3275.3</w:t>
            </w:r>
          </w:p>
        </w:tc>
        <w:tc>
          <w:tcPr>
            <w:tcW w:w="1313" w:type="dxa"/>
            <w:tcBorders>
              <w:left w:val="single" w:sz="4" w:space="0" w:color="auto"/>
              <w:right w:val="single" w:sz="4" w:space="0" w:color="auto"/>
            </w:tcBorders>
            <w:shd w:val="clear" w:color="auto" w:fill="D9E2F3" w:themeFill="accent1" w:themeFillTint="33"/>
            <w:vAlign w:val="center"/>
          </w:tcPr>
          <w:p w14:paraId="470B6C8E"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6558.5</w:t>
            </w:r>
          </w:p>
        </w:tc>
        <w:tc>
          <w:tcPr>
            <w:tcW w:w="1344" w:type="dxa"/>
            <w:tcBorders>
              <w:left w:val="single" w:sz="4" w:space="0" w:color="auto"/>
            </w:tcBorders>
            <w:shd w:val="clear" w:color="auto" w:fill="D9E2F3" w:themeFill="accent1" w:themeFillTint="33"/>
            <w:vAlign w:val="center"/>
          </w:tcPr>
          <w:p w14:paraId="1C50621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91.1</w:t>
            </w:r>
          </w:p>
        </w:tc>
      </w:tr>
      <w:tr w:rsidR="00BF5CDD" w:rsidRPr="00BF5CDD" w14:paraId="2D0FD42E" w14:textId="77777777" w:rsidTr="009E3D27">
        <w:trPr>
          <w:trHeight w:val="288"/>
          <w:jc w:val="center"/>
        </w:trPr>
        <w:tc>
          <w:tcPr>
            <w:tcW w:w="1906" w:type="dxa"/>
            <w:tcBorders>
              <w:left w:val="nil"/>
              <w:bottom w:val="nil"/>
              <w:right w:val="single" w:sz="4" w:space="0" w:color="auto"/>
            </w:tcBorders>
            <w:shd w:val="clear" w:color="auto" w:fill="D9E2F3" w:themeFill="accent1" w:themeFillTint="33"/>
            <w:vAlign w:val="center"/>
          </w:tcPr>
          <w:p w14:paraId="704805AD"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D9E2F3" w:themeFill="accent1" w:themeFillTint="33"/>
            <w:vAlign w:val="center"/>
          </w:tcPr>
          <w:p w14:paraId="160EA34E"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D9E2F3" w:themeFill="accent1" w:themeFillTint="33"/>
            <w:vAlign w:val="center"/>
          </w:tcPr>
          <w:p w14:paraId="4A9B98B7"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bottom w:val="nil"/>
              <w:right w:val="single" w:sz="4" w:space="0" w:color="auto"/>
            </w:tcBorders>
            <w:shd w:val="clear" w:color="auto" w:fill="D9E2F3" w:themeFill="accent1" w:themeFillTint="33"/>
            <w:vAlign w:val="center"/>
          </w:tcPr>
          <w:p w14:paraId="4E3E72D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-3229.9</w:t>
            </w:r>
          </w:p>
        </w:tc>
        <w:tc>
          <w:tcPr>
            <w:tcW w:w="1313" w:type="dxa"/>
            <w:tcBorders>
              <w:left w:val="single" w:sz="4" w:space="0" w:color="auto"/>
              <w:bottom w:val="nil"/>
              <w:right w:val="single" w:sz="4" w:space="0" w:color="auto"/>
            </w:tcBorders>
            <w:shd w:val="clear" w:color="auto" w:fill="D9E2F3" w:themeFill="accent1" w:themeFillTint="33"/>
            <w:vAlign w:val="center"/>
          </w:tcPr>
          <w:p w14:paraId="4CC9153F"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6471.7</w:t>
            </w:r>
          </w:p>
        </w:tc>
        <w:tc>
          <w:tcPr>
            <w:tcW w:w="1344" w:type="dxa"/>
            <w:tcBorders>
              <w:left w:val="single" w:sz="4" w:space="0" w:color="auto"/>
              <w:bottom w:val="nil"/>
            </w:tcBorders>
            <w:shd w:val="clear" w:color="auto" w:fill="D9E2F3" w:themeFill="accent1" w:themeFillTint="33"/>
            <w:vAlign w:val="center"/>
          </w:tcPr>
          <w:p w14:paraId="5940FBF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4.3</w:t>
            </w:r>
          </w:p>
        </w:tc>
      </w:tr>
      <w:tr w:rsidR="00BF5CDD" w:rsidRPr="00BF5CDD" w14:paraId="6576084A" w14:textId="77777777" w:rsidTr="009E3D27">
        <w:trPr>
          <w:trHeight w:val="288"/>
          <w:jc w:val="center"/>
        </w:trPr>
        <w:tc>
          <w:tcPr>
            <w:tcW w:w="1906" w:type="dxa"/>
            <w:tcBorders>
              <w:left w:val="nil"/>
              <w:bottom w:val="single" w:sz="4" w:space="0" w:color="auto"/>
              <w:right w:val="single" w:sz="4" w:space="0" w:color="auto"/>
            </w:tcBorders>
            <w:shd w:val="clear" w:color="auto" w:fill="D9E2F3" w:themeFill="accent1" w:themeFillTint="33"/>
            <w:vAlign w:val="center"/>
          </w:tcPr>
          <w:p w14:paraId="534BB630"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D9E2F3" w:themeFill="accent1" w:themeFillTint="33"/>
            <w:vAlign w:val="center"/>
          </w:tcPr>
          <w:p w14:paraId="1A99223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D9E2F3" w:themeFill="accent1" w:themeFillTint="33"/>
            <w:vAlign w:val="center"/>
          </w:tcPr>
          <w:p w14:paraId="7FC3269E"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bottom w:val="single" w:sz="4" w:space="0" w:color="auto"/>
              <w:right w:val="single" w:sz="4" w:space="0" w:color="auto"/>
            </w:tcBorders>
            <w:shd w:val="clear" w:color="auto" w:fill="D9E2F3" w:themeFill="accent1" w:themeFillTint="33"/>
            <w:vAlign w:val="center"/>
          </w:tcPr>
          <w:p w14:paraId="7CAD7EE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-3226.7</w:t>
            </w:r>
          </w:p>
        </w:tc>
        <w:tc>
          <w:tcPr>
            <w:tcW w:w="1313" w:type="dxa"/>
            <w:tcBorders>
              <w:left w:val="single" w:sz="4" w:space="0" w:color="auto"/>
              <w:bottom w:val="single" w:sz="4" w:space="0" w:color="auto"/>
              <w:right w:val="single" w:sz="4" w:space="0" w:color="auto"/>
            </w:tcBorders>
            <w:shd w:val="clear" w:color="auto" w:fill="D9E2F3" w:themeFill="accent1" w:themeFillTint="33"/>
            <w:vAlign w:val="center"/>
          </w:tcPr>
          <w:p w14:paraId="26EA0F0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6467.4</w:t>
            </w:r>
          </w:p>
        </w:tc>
        <w:tc>
          <w:tcPr>
            <w:tcW w:w="1344" w:type="dxa"/>
            <w:tcBorders>
              <w:left w:val="single" w:sz="4" w:space="0" w:color="auto"/>
              <w:bottom w:val="single" w:sz="4" w:space="0" w:color="auto"/>
            </w:tcBorders>
            <w:shd w:val="clear" w:color="auto" w:fill="D9E2F3" w:themeFill="accent1" w:themeFillTint="33"/>
            <w:vAlign w:val="center"/>
          </w:tcPr>
          <w:p w14:paraId="7C4E5DE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22055898" w14:textId="77777777" w:rsidTr="009E3D27">
        <w:trPr>
          <w:trHeight w:val="288"/>
          <w:jc w:val="center"/>
        </w:trPr>
        <w:tc>
          <w:tcPr>
            <w:tcW w:w="1906" w:type="dxa"/>
            <w:tcBorders>
              <w:top w:val="single" w:sz="4" w:space="0" w:color="auto"/>
              <w:left w:val="nil"/>
              <w:bottom w:val="nil"/>
              <w:right w:val="single" w:sz="4" w:space="0" w:color="auto"/>
            </w:tcBorders>
            <w:shd w:val="clear" w:color="auto" w:fill="FBE4D5" w:themeFill="accent2" w:themeFillTint="33"/>
            <w:vAlign w:val="center"/>
          </w:tcPr>
          <w:p w14:paraId="7C28EBE6"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48EEE1C5"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F582F4A"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Chum</w:t>
            </w:r>
          </w:p>
        </w:tc>
        <w:tc>
          <w:tcPr>
            <w:tcW w:w="178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451AF2DD"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-258.7</w:t>
            </w:r>
          </w:p>
        </w:tc>
        <w:tc>
          <w:tcPr>
            <w:tcW w:w="1313"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35E3DEFA"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523.5</w:t>
            </w:r>
          </w:p>
        </w:tc>
        <w:tc>
          <w:tcPr>
            <w:tcW w:w="1344" w:type="dxa"/>
            <w:tcBorders>
              <w:top w:val="single" w:sz="4" w:space="0" w:color="auto"/>
              <w:left w:val="single" w:sz="4" w:space="0" w:color="auto"/>
              <w:bottom w:val="nil"/>
            </w:tcBorders>
            <w:shd w:val="clear" w:color="auto" w:fill="FBE4D5" w:themeFill="accent2" w:themeFillTint="33"/>
            <w:vAlign w:val="center"/>
          </w:tcPr>
          <w:p w14:paraId="01EDFCB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12.9</w:t>
            </w:r>
          </w:p>
        </w:tc>
      </w:tr>
      <w:tr w:rsidR="00BF5CDD" w:rsidRPr="00BF5CDD" w14:paraId="2C996E9D" w14:textId="77777777" w:rsidTr="009E3D27">
        <w:trPr>
          <w:trHeight w:val="288"/>
          <w:jc w:val="center"/>
        </w:trPr>
        <w:tc>
          <w:tcPr>
            <w:tcW w:w="1906" w:type="dxa"/>
            <w:tcBorders>
              <w:left w:val="nil"/>
              <w:right w:val="single" w:sz="4" w:space="0" w:color="auto"/>
            </w:tcBorders>
            <w:shd w:val="clear" w:color="auto" w:fill="FBE4D5" w:themeFill="accent2" w:themeFillTint="33"/>
            <w:vAlign w:val="center"/>
          </w:tcPr>
          <w:p w14:paraId="42247DB6"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FBE4D5" w:themeFill="accent2" w:themeFillTint="33"/>
            <w:vAlign w:val="center"/>
          </w:tcPr>
          <w:p w14:paraId="0CF78C55"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FBE4D5" w:themeFill="accent2" w:themeFillTint="33"/>
            <w:vAlign w:val="center"/>
          </w:tcPr>
          <w:p w14:paraId="0FCF4AD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right w:val="single" w:sz="4" w:space="0" w:color="auto"/>
            </w:tcBorders>
            <w:shd w:val="clear" w:color="auto" w:fill="FBE4D5" w:themeFill="accent2" w:themeFillTint="33"/>
            <w:vAlign w:val="center"/>
          </w:tcPr>
          <w:p w14:paraId="1E779352"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-256.8</w:t>
            </w:r>
          </w:p>
        </w:tc>
        <w:tc>
          <w:tcPr>
            <w:tcW w:w="1313" w:type="dxa"/>
            <w:tcBorders>
              <w:left w:val="single" w:sz="4" w:space="0" w:color="auto"/>
              <w:right w:val="single" w:sz="4" w:space="0" w:color="auto"/>
            </w:tcBorders>
            <w:shd w:val="clear" w:color="auto" w:fill="FBE4D5" w:themeFill="accent2" w:themeFillTint="33"/>
            <w:vAlign w:val="center"/>
          </w:tcPr>
          <w:p w14:paraId="6C5B6982"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521.5</w:t>
            </w:r>
          </w:p>
        </w:tc>
        <w:tc>
          <w:tcPr>
            <w:tcW w:w="1344" w:type="dxa"/>
            <w:tcBorders>
              <w:left w:val="single" w:sz="4" w:space="0" w:color="auto"/>
            </w:tcBorders>
            <w:shd w:val="clear" w:color="auto" w:fill="FBE4D5" w:themeFill="accent2" w:themeFillTint="33"/>
            <w:vAlign w:val="center"/>
          </w:tcPr>
          <w:p w14:paraId="09EB8D5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11.0</w:t>
            </w:r>
          </w:p>
        </w:tc>
      </w:tr>
      <w:tr w:rsidR="00BF5CDD" w:rsidRPr="00BF5CDD" w14:paraId="51C1EB66" w14:textId="77777777" w:rsidTr="009E3D27">
        <w:trPr>
          <w:trHeight w:val="288"/>
          <w:jc w:val="center"/>
        </w:trPr>
        <w:tc>
          <w:tcPr>
            <w:tcW w:w="1906" w:type="dxa"/>
            <w:tcBorders>
              <w:left w:val="nil"/>
              <w:bottom w:val="nil"/>
              <w:right w:val="single" w:sz="4" w:space="0" w:color="auto"/>
            </w:tcBorders>
            <w:shd w:val="clear" w:color="auto" w:fill="FBE4D5" w:themeFill="accent2" w:themeFillTint="33"/>
            <w:vAlign w:val="center"/>
          </w:tcPr>
          <w:p w14:paraId="15353F20"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FBE4D5" w:themeFill="accent2" w:themeFillTint="33"/>
            <w:vAlign w:val="center"/>
          </w:tcPr>
          <w:p w14:paraId="36C36A0B"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FBE4D5" w:themeFill="accent2" w:themeFillTint="33"/>
            <w:vAlign w:val="center"/>
          </w:tcPr>
          <w:p w14:paraId="01C8036A"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bottom w:val="nil"/>
              <w:right w:val="single" w:sz="4" w:space="0" w:color="auto"/>
            </w:tcBorders>
            <w:shd w:val="clear" w:color="auto" w:fill="FBE4D5" w:themeFill="accent2" w:themeFillTint="33"/>
            <w:vAlign w:val="center"/>
          </w:tcPr>
          <w:p w14:paraId="71379DB2"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-251.1</w:t>
            </w:r>
          </w:p>
        </w:tc>
        <w:tc>
          <w:tcPr>
            <w:tcW w:w="1313" w:type="dxa"/>
            <w:tcBorders>
              <w:left w:val="single" w:sz="4" w:space="0" w:color="auto"/>
              <w:bottom w:val="nil"/>
              <w:right w:val="single" w:sz="4" w:space="0" w:color="auto"/>
            </w:tcBorders>
            <w:shd w:val="clear" w:color="auto" w:fill="FBE4D5" w:themeFill="accent2" w:themeFillTint="33"/>
            <w:vAlign w:val="center"/>
          </w:tcPr>
          <w:p w14:paraId="7DA9AB9A"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514.2</w:t>
            </w:r>
          </w:p>
        </w:tc>
        <w:tc>
          <w:tcPr>
            <w:tcW w:w="1344" w:type="dxa"/>
            <w:tcBorders>
              <w:left w:val="single" w:sz="4" w:space="0" w:color="auto"/>
              <w:bottom w:val="nil"/>
            </w:tcBorders>
            <w:shd w:val="clear" w:color="auto" w:fill="FBE4D5" w:themeFill="accent2" w:themeFillTint="33"/>
            <w:vAlign w:val="center"/>
          </w:tcPr>
          <w:p w14:paraId="7129201D"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3.7</w:t>
            </w:r>
          </w:p>
        </w:tc>
      </w:tr>
      <w:tr w:rsidR="00BF5CDD" w:rsidRPr="00BF5CDD" w14:paraId="34D74DEC" w14:textId="77777777" w:rsidTr="009E3D27">
        <w:trPr>
          <w:trHeight w:val="288"/>
          <w:jc w:val="center"/>
        </w:trPr>
        <w:tc>
          <w:tcPr>
            <w:tcW w:w="1906" w:type="dxa"/>
            <w:tcBorders>
              <w:left w:val="nil"/>
              <w:bottom w:val="single" w:sz="4" w:space="0" w:color="auto"/>
              <w:right w:val="single" w:sz="4" w:space="0" w:color="auto"/>
            </w:tcBorders>
            <w:shd w:val="clear" w:color="auto" w:fill="FBE4D5" w:themeFill="accent2" w:themeFillTint="33"/>
            <w:vAlign w:val="center"/>
          </w:tcPr>
          <w:p w14:paraId="1770936E"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FBE4D5" w:themeFill="accent2" w:themeFillTint="33"/>
            <w:vAlign w:val="center"/>
          </w:tcPr>
          <w:p w14:paraId="54D4A19A"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FBE4D5" w:themeFill="accent2" w:themeFillTint="33"/>
            <w:vAlign w:val="center"/>
          </w:tcPr>
          <w:p w14:paraId="7C48651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bottom w:val="single" w:sz="4" w:space="0" w:color="auto"/>
              <w:right w:val="single" w:sz="4" w:space="0" w:color="auto"/>
            </w:tcBorders>
            <w:shd w:val="clear" w:color="auto" w:fill="FBE4D5" w:themeFill="accent2" w:themeFillTint="33"/>
            <w:vAlign w:val="center"/>
          </w:tcPr>
          <w:p w14:paraId="005AFC86"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-248.3</w:t>
            </w:r>
          </w:p>
        </w:tc>
        <w:tc>
          <w:tcPr>
            <w:tcW w:w="1313" w:type="dxa"/>
            <w:tcBorders>
              <w:left w:val="single" w:sz="4" w:space="0" w:color="auto"/>
              <w:bottom w:val="single" w:sz="4" w:space="0" w:color="auto"/>
              <w:right w:val="single" w:sz="4" w:space="0" w:color="auto"/>
            </w:tcBorders>
            <w:shd w:val="clear" w:color="auto" w:fill="FBE4D5" w:themeFill="accent2" w:themeFillTint="33"/>
            <w:vAlign w:val="center"/>
          </w:tcPr>
          <w:p w14:paraId="3D965A26"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510.6</w:t>
            </w:r>
          </w:p>
        </w:tc>
        <w:tc>
          <w:tcPr>
            <w:tcW w:w="1344" w:type="dxa"/>
            <w:tcBorders>
              <w:left w:val="single" w:sz="4" w:space="0" w:color="auto"/>
              <w:bottom w:val="single" w:sz="4" w:space="0" w:color="auto"/>
            </w:tcBorders>
            <w:shd w:val="clear" w:color="auto" w:fill="FBE4D5" w:themeFill="accent2" w:themeFillTint="33"/>
            <w:vAlign w:val="center"/>
          </w:tcPr>
          <w:p w14:paraId="4C0D49D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26A6C37A" w14:textId="77777777" w:rsidTr="009E3D27">
        <w:trPr>
          <w:trHeight w:val="288"/>
          <w:jc w:val="center"/>
        </w:trPr>
        <w:tc>
          <w:tcPr>
            <w:tcW w:w="1906" w:type="dxa"/>
            <w:tcBorders>
              <w:top w:val="single" w:sz="4" w:space="0" w:color="auto"/>
              <w:left w:val="nil"/>
              <w:bottom w:val="nil"/>
              <w:right w:val="single" w:sz="4" w:space="0" w:color="auto"/>
            </w:tcBorders>
            <w:shd w:val="clear" w:color="auto" w:fill="FBE4D5" w:themeFill="accent2" w:themeFillTint="33"/>
            <w:vAlign w:val="center"/>
          </w:tcPr>
          <w:p w14:paraId="42D517C6"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3FDD3E3"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3BB64D7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5BC7535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-385.5</w:t>
            </w:r>
          </w:p>
        </w:tc>
        <w:tc>
          <w:tcPr>
            <w:tcW w:w="1313"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8D5A49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777.1</w:t>
            </w:r>
          </w:p>
        </w:tc>
        <w:tc>
          <w:tcPr>
            <w:tcW w:w="1344" w:type="dxa"/>
            <w:tcBorders>
              <w:top w:val="single" w:sz="4" w:space="0" w:color="auto"/>
              <w:left w:val="single" w:sz="4" w:space="0" w:color="auto"/>
              <w:bottom w:val="nil"/>
            </w:tcBorders>
            <w:shd w:val="clear" w:color="auto" w:fill="FBE4D5" w:themeFill="accent2" w:themeFillTint="33"/>
            <w:vAlign w:val="center"/>
          </w:tcPr>
          <w:p w14:paraId="07175F1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48.9</w:t>
            </w:r>
          </w:p>
        </w:tc>
      </w:tr>
      <w:tr w:rsidR="00BF5CDD" w:rsidRPr="00BF5CDD" w14:paraId="47DC1C42" w14:textId="77777777" w:rsidTr="009E3D27">
        <w:trPr>
          <w:trHeight w:val="288"/>
          <w:jc w:val="center"/>
        </w:trPr>
        <w:tc>
          <w:tcPr>
            <w:tcW w:w="1906" w:type="dxa"/>
            <w:tcBorders>
              <w:left w:val="nil"/>
              <w:right w:val="single" w:sz="4" w:space="0" w:color="auto"/>
            </w:tcBorders>
            <w:shd w:val="clear" w:color="auto" w:fill="FBE4D5" w:themeFill="accent2" w:themeFillTint="33"/>
            <w:vAlign w:val="center"/>
          </w:tcPr>
          <w:p w14:paraId="66A5F0EA"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FBE4D5" w:themeFill="accent2" w:themeFillTint="33"/>
            <w:vAlign w:val="center"/>
          </w:tcPr>
          <w:p w14:paraId="071839C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FBE4D5" w:themeFill="accent2" w:themeFillTint="33"/>
            <w:vAlign w:val="center"/>
          </w:tcPr>
          <w:p w14:paraId="476DF318"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right w:val="single" w:sz="4" w:space="0" w:color="auto"/>
            </w:tcBorders>
            <w:shd w:val="clear" w:color="auto" w:fill="FBE4D5" w:themeFill="accent2" w:themeFillTint="33"/>
            <w:vAlign w:val="center"/>
          </w:tcPr>
          <w:p w14:paraId="6013AB18"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-384.6</w:t>
            </w:r>
          </w:p>
        </w:tc>
        <w:tc>
          <w:tcPr>
            <w:tcW w:w="1313" w:type="dxa"/>
            <w:tcBorders>
              <w:left w:val="single" w:sz="4" w:space="0" w:color="auto"/>
              <w:right w:val="single" w:sz="4" w:space="0" w:color="auto"/>
            </w:tcBorders>
            <w:shd w:val="clear" w:color="auto" w:fill="FBE4D5" w:themeFill="accent2" w:themeFillTint="33"/>
            <w:vAlign w:val="center"/>
          </w:tcPr>
          <w:p w14:paraId="6D97AD94"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777.2</w:t>
            </w:r>
          </w:p>
        </w:tc>
        <w:tc>
          <w:tcPr>
            <w:tcW w:w="1344" w:type="dxa"/>
            <w:tcBorders>
              <w:left w:val="single" w:sz="4" w:space="0" w:color="auto"/>
            </w:tcBorders>
            <w:shd w:val="clear" w:color="auto" w:fill="FBE4D5" w:themeFill="accent2" w:themeFillTint="33"/>
            <w:vAlign w:val="center"/>
          </w:tcPr>
          <w:p w14:paraId="6EEAFC40"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49</w:t>
            </w:r>
          </w:p>
        </w:tc>
      </w:tr>
      <w:tr w:rsidR="00BF5CDD" w:rsidRPr="00BF5CDD" w14:paraId="5126A967" w14:textId="77777777" w:rsidTr="009E3D27">
        <w:trPr>
          <w:trHeight w:val="288"/>
          <w:jc w:val="center"/>
        </w:trPr>
        <w:tc>
          <w:tcPr>
            <w:tcW w:w="1906" w:type="dxa"/>
            <w:tcBorders>
              <w:left w:val="nil"/>
              <w:bottom w:val="nil"/>
              <w:right w:val="single" w:sz="4" w:space="0" w:color="auto"/>
            </w:tcBorders>
            <w:shd w:val="clear" w:color="auto" w:fill="FBE4D5" w:themeFill="accent2" w:themeFillTint="33"/>
            <w:vAlign w:val="center"/>
          </w:tcPr>
          <w:p w14:paraId="6234F74D"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FBE4D5" w:themeFill="accent2" w:themeFillTint="33"/>
            <w:vAlign w:val="center"/>
          </w:tcPr>
          <w:p w14:paraId="25003152"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FBE4D5" w:themeFill="accent2" w:themeFillTint="33"/>
            <w:vAlign w:val="center"/>
          </w:tcPr>
          <w:p w14:paraId="1370E34B"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bottom w:val="nil"/>
              <w:right w:val="single" w:sz="4" w:space="0" w:color="auto"/>
            </w:tcBorders>
            <w:shd w:val="clear" w:color="auto" w:fill="FBE4D5" w:themeFill="accent2" w:themeFillTint="33"/>
            <w:vAlign w:val="center"/>
          </w:tcPr>
          <w:p w14:paraId="6CCC792D"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-359.1</w:t>
            </w:r>
          </w:p>
        </w:tc>
        <w:tc>
          <w:tcPr>
            <w:tcW w:w="1313" w:type="dxa"/>
            <w:tcBorders>
              <w:left w:val="single" w:sz="4" w:space="0" w:color="auto"/>
              <w:bottom w:val="nil"/>
              <w:right w:val="single" w:sz="4" w:space="0" w:color="auto"/>
            </w:tcBorders>
            <w:shd w:val="clear" w:color="auto" w:fill="FBE4D5" w:themeFill="accent2" w:themeFillTint="33"/>
            <w:vAlign w:val="center"/>
          </w:tcPr>
          <w:p w14:paraId="7B51B7BE"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730.2</w:t>
            </w:r>
          </w:p>
        </w:tc>
        <w:tc>
          <w:tcPr>
            <w:tcW w:w="1344" w:type="dxa"/>
            <w:tcBorders>
              <w:left w:val="single" w:sz="4" w:space="0" w:color="auto"/>
              <w:bottom w:val="nil"/>
            </w:tcBorders>
            <w:shd w:val="clear" w:color="auto" w:fill="FBE4D5" w:themeFill="accent2" w:themeFillTint="33"/>
            <w:vAlign w:val="center"/>
          </w:tcPr>
          <w:p w14:paraId="0902F2B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2.0</w:t>
            </w:r>
          </w:p>
        </w:tc>
      </w:tr>
      <w:tr w:rsidR="00BF5CDD" w:rsidRPr="00BF5CDD" w14:paraId="2762E22C" w14:textId="77777777" w:rsidTr="009E3D27">
        <w:trPr>
          <w:trHeight w:val="288"/>
          <w:jc w:val="center"/>
        </w:trPr>
        <w:tc>
          <w:tcPr>
            <w:tcW w:w="1906" w:type="dxa"/>
            <w:tcBorders>
              <w:left w:val="nil"/>
              <w:bottom w:val="single" w:sz="4" w:space="0" w:color="auto"/>
              <w:right w:val="single" w:sz="4" w:space="0" w:color="auto"/>
            </w:tcBorders>
            <w:shd w:val="clear" w:color="auto" w:fill="FBE4D5" w:themeFill="accent2" w:themeFillTint="33"/>
            <w:vAlign w:val="center"/>
          </w:tcPr>
          <w:p w14:paraId="533DBA78"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FBE4D5" w:themeFill="accent2" w:themeFillTint="33"/>
            <w:vAlign w:val="center"/>
          </w:tcPr>
          <w:p w14:paraId="02277693"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FBE4D5" w:themeFill="accent2" w:themeFillTint="33"/>
            <w:vAlign w:val="center"/>
          </w:tcPr>
          <w:p w14:paraId="3EFC84DF"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bottom w:val="single" w:sz="4" w:space="0" w:color="auto"/>
              <w:right w:val="single" w:sz="4" w:space="0" w:color="auto"/>
            </w:tcBorders>
            <w:shd w:val="clear" w:color="auto" w:fill="FBE4D5" w:themeFill="accent2" w:themeFillTint="33"/>
            <w:vAlign w:val="center"/>
          </w:tcPr>
          <w:p w14:paraId="788243F0"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-357.1</w:t>
            </w:r>
          </w:p>
        </w:tc>
        <w:tc>
          <w:tcPr>
            <w:tcW w:w="1313" w:type="dxa"/>
            <w:tcBorders>
              <w:left w:val="single" w:sz="4" w:space="0" w:color="auto"/>
              <w:bottom w:val="single" w:sz="4" w:space="0" w:color="auto"/>
              <w:right w:val="single" w:sz="4" w:space="0" w:color="auto"/>
            </w:tcBorders>
            <w:shd w:val="clear" w:color="auto" w:fill="FBE4D5" w:themeFill="accent2" w:themeFillTint="33"/>
            <w:vAlign w:val="center"/>
          </w:tcPr>
          <w:p w14:paraId="387558B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728.2</w:t>
            </w:r>
          </w:p>
        </w:tc>
        <w:tc>
          <w:tcPr>
            <w:tcW w:w="1344" w:type="dxa"/>
            <w:tcBorders>
              <w:left w:val="single" w:sz="4" w:space="0" w:color="auto"/>
              <w:bottom w:val="single" w:sz="4" w:space="0" w:color="auto"/>
            </w:tcBorders>
            <w:shd w:val="clear" w:color="auto" w:fill="FBE4D5" w:themeFill="accent2" w:themeFillTint="33"/>
            <w:vAlign w:val="center"/>
          </w:tcPr>
          <w:p w14:paraId="08D9D23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41CF5705" w14:textId="77777777" w:rsidTr="009E3D27">
        <w:trPr>
          <w:trHeight w:val="288"/>
          <w:jc w:val="center"/>
        </w:trPr>
        <w:tc>
          <w:tcPr>
            <w:tcW w:w="1906" w:type="dxa"/>
            <w:tcBorders>
              <w:top w:val="single" w:sz="4" w:space="0" w:color="auto"/>
              <w:left w:val="nil"/>
              <w:bottom w:val="nil"/>
              <w:right w:val="single" w:sz="4" w:space="0" w:color="auto"/>
            </w:tcBorders>
            <w:shd w:val="clear" w:color="auto" w:fill="FBE4D5" w:themeFill="accent2" w:themeFillTint="33"/>
            <w:vAlign w:val="center"/>
          </w:tcPr>
          <w:p w14:paraId="178B896E"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5F23F37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13FE00B"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A82C83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-392.3</w:t>
            </w:r>
          </w:p>
        </w:tc>
        <w:tc>
          <w:tcPr>
            <w:tcW w:w="1313"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56486F2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790.5</w:t>
            </w:r>
          </w:p>
        </w:tc>
        <w:tc>
          <w:tcPr>
            <w:tcW w:w="1344" w:type="dxa"/>
            <w:tcBorders>
              <w:top w:val="single" w:sz="4" w:space="0" w:color="auto"/>
              <w:left w:val="single" w:sz="4" w:space="0" w:color="auto"/>
              <w:bottom w:val="nil"/>
            </w:tcBorders>
            <w:shd w:val="clear" w:color="auto" w:fill="FBE4D5" w:themeFill="accent2" w:themeFillTint="33"/>
            <w:vAlign w:val="center"/>
          </w:tcPr>
          <w:p w14:paraId="33DD09D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6.7</w:t>
            </w:r>
          </w:p>
        </w:tc>
      </w:tr>
      <w:tr w:rsidR="00BF5CDD" w:rsidRPr="00BF5CDD" w14:paraId="41D6AA2E" w14:textId="77777777" w:rsidTr="009E3D27">
        <w:trPr>
          <w:trHeight w:val="288"/>
          <w:jc w:val="center"/>
        </w:trPr>
        <w:tc>
          <w:tcPr>
            <w:tcW w:w="1906" w:type="dxa"/>
            <w:tcBorders>
              <w:left w:val="nil"/>
              <w:right w:val="single" w:sz="4" w:space="0" w:color="auto"/>
            </w:tcBorders>
            <w:shd w:val="clear" w:color="auto" w:fill="FBE4D5" w:themeFill="accent2" w:themeFillTint="33"/>
            <w:vAlign w:val="center"/>
          </w:tcPr>
          <w:p w14:paraId="4A4A3375"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FBE4D5" w:themeFill="accent2" w:themeFillTint="33"/>
            <w:vAlign w:val="center"/>
          </w:tcPr>
          <w:p w14:paraId="1BA4E4C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FBE4D5" w:themeFill="accent2" w:themeFillTint="33"/>
            <w:vAlign w:val="center"/>
          </w:tcPr>
          <w:p w14:paraId="1FE94E88"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right w:val="single" w:sz="4" w:space="0" w:color="auto"/>
            </w:tcBorders>
            <w:shd w:val="clear" w:color="auto" w:fill="FBE4D5" w:themeFill="accent2" w:themeFillTint="33"/>
            <w:vAlign w:val="center"/>
          </w:tcPr>
          <w:p w14:paraId="54767FA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-387.9</w:t>
            </w:r>
          </w:p>
        </w:tc>
        <w:tc>
          <w:tcPr>
            <w:tcW w:w="1313" w:type="dxa"/>
            <w:tcBorders>
              <w:left w:val="single" w:sz="4" w:space="0" w:color="auto"/>
              <w:right w:val="single" w:sz="4" w:space="0" w:color="auto"/>
            </w:tcBorders>
            <w:shd w:val="clear" w:color="auto" w:fill="FBE4D5" w:themeFill="accent2" w:themeFillTint="33"/>
            <w:vAlign w:val="center"/>
          </w:tcPr>
          <w:p w14:paraId="610B6DF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783.8</w:t>
            </w:r>
          </w:p>
        </w:tc>
        <w:tc>
          <w:tcPr>
            <w:tcW w:w="1344" w:type="dxa"/>
            <w:tcBorders>
              <w:left w:val="single" w:sz="4" w:space="0" w:color="auto"/>
            </w:tcBorders>
            <w:shd w:val="clear" w:color="auto" w:fill="FBE4D5" w:themeFill="accent2" w:themeFillTint="33"/>
            <w:vAlign w:val="center"/>
          </w:tcPr>
          <w:p w14:paraId="0E85E609"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45AF6020" w14:textId="77777777" w:rsidTr="009E3D27">
        <w:trPr>
          <w:trHeight w:val="288"/>
          <w:jc w:val="center"/>
        </w:trPr>
        <w:tc>
          <w:tcPr>
            <w:tcW w:w="1906" w:type="dxa"/>
            <w:tcBorders>
              <w:left w:val="nil"/>
              <w:bottom w:val="nil"/>
              <w:right w:val="single" w:sz="4" w:space="0" w:color="auto"/>
            </w:tcBorders>
            <w:shd w:val="clear" w:color="auto" w:fill="FBE4D5" w:themeFill="accent2" w:themeFillTint="33"/>
            <w:vAlign w:val="center"/>
          </w:tcPr>
          <w:p w14:paraId="634B886A"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FBE4D5" w:themeFill="accent2" w:themeFillTint="33"/>
            <w:vAlign w:val="center"/>
          </w:tcPr>
          <w:p w14:paraId="63BD4550"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FBE4D5" w:themeFill="accent2" w:themeFillTint="33"/>
            <w:vAlign w:val="center"/>
          </w:tcPr>
          <w:p w14:paraId="6F190319"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bottom w:val="nil"/>
              <w:right w:val="single" w:sz="4" w:space="0" w:color="auto"/>
            </w:tcBorders>
            <w:shd w:val="clear" w:color="auto" w:fill="FBE4D5" w:themeFill="accent2" w:themeFillTint="33"/>
            <w:vAlign w:val="center"/>
          </w:tcPr>
          <w:p w14:paraId="2D98CBA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-390.1</w:t>
            </w:r>
          </w:p>
        </w:tc>
        <w:tc>
          <w:tcPr>
            <w:tcW w:w="1313" w:type="dxa"/>
            <w:tcBorders>
              <w:left w:val="single" w:sz="4" w:space="0" w:color="auto"/>
              <w:bottom w:val="nil"/>
              <w:right w:val="single" w:sz="4" w:space="0" w:color="auto"/>
            </w:tcBorders>
            <w:shd w:val="clear" w:color="auto" w:fill="FBE4D5" w:themeFill="accent2" w:themeFillTint="33"/>
            <w:vAlign w:val="center"/>
          </w:tcPr>
          <w:p w14:paraId="59C952A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792.3</w:t>
            </w:r>
          </w:p>
        </w:tc>
        <w:tc>
          <w:tcPr>
            <w:tcW w:w="1344" w:type="dxa"/>
            <w:tcBorders>
              <w:left w:val="single" w:sz="4" w:space="0" w:color="auto"/>
              <w:bottom w:val="nil"/>
            </w:tcBorders>
            <w:shd w:val="clear" w:color="auto" w:fill="FBE4D5" w:themeFill="accent2" w:themeFillTint="33"/>
            <w:vAlign w:val="center"/>
          </w:tcPr>
          <w:p w14:paraId="1B73D49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8.5</w:t>
            </w:r>
          </w:p>
        </w:tc>
      </w:tr>
      <w:tr w:rsidR="00BF5CDD" w:rsidRPr="00BF5CDD" w14:paraId="7A169E9E" w14:textId="77777777" w:rsidTr="009E3D27">
        <w:trPr>
          <w:trHeight w:val="288"/>
          <w:jc w:val="center"/>
        </w:trPr>
        <w:tc>
          <w:tcPr>
            <w:tcW w:w="1906" w:type="dxa"/>
            <w:tcBorders>
              <w:left w:val="nil"/>
              <w:bottom w:val="single" w:sz="4" w:space="0" w:color="auto"/>
              <w:right w:val="single" w:sz="4" w:space="0" w:color="auto"/>
            </w:tcBorders>
            <w:shd w:val="clear" w:color="auto" w:fill="FBE4D5" w:themeFill="accent2" w:themeFillTint="33"/>
            <w:vAlign w:val="center"/>
          </w:tcPr>
          <w:p w14:paraId="74077919"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FBE4D5" w:themeFill="accent2" w:themeFillTint="33"/>
            <w:vAlign w:val="center"/>
          </w:tcPr>
          <w:p w14:paraId="5DBDAD3D"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FBE4D5" w:themeFill="accent2" w:themeFillTint="33"/>
            <w:vAlign w:val="center"/>
          </w:tcPr>
          <w:p w14:paraId="50ABF26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bottom w:val="single" w:sz="4" w:space="0" w:color="auto"/>
              <w:right w:val="single" w:sz="4" w:space="0" w:color="auto"/>
            </w:tcBorders>
            <w:shd w:val="clear" w:color="auto" w:fill="FBE4D5" w:themeFill="accent2" w:themeFillTint="33"/>
            <w:vAlign w:val="center"/>
          </w:tcPr>
          <w:p w14:paraId="6F7FFD56"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-386.7</w:t>
            </w:r>
          </w:p>
        </w:tc>
        <w:tc>
          <w:tcPr>
            <w:tcW w:w="1313" w:type="dxa"/>
            <w:tcBorders>
              <w:left w:val="single" w:sz="4" w:space="0" w:color="auto"/>
              <w:bottom w:val="single" w:sz="4" w:space="0" w:color="auto"/>
              <w:right w:val="single" w:sz="4" w:space="0" w:color="auto"/>
            </w:tcBorders>
            <w:shd w:val="clear" w:color="auto" w:fill="FBE4D5" w:themeFill="accent2" w:themeFillTint="33"/>
            <w:vAlign w:val="center"/>
          </w:tcPr>
          <w:p w14:paraId="1C26BFD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787.5</w:t>
            </w:r>
          </w:p>
        </w:tc>
        <w:tc>
          <w:tcPr>
            <w:tcW w:w="1344" w:type="dxa"/>
            <w:tcBorders>
              <w:left w:val="single" w:sz="4" w:space="0" w:color="auto"/>
              <w:bottom w:val="single" w:sz="4" w:space="0" w:color="auto"/>
            </w:tcBorders>
            <w:shd w:val="clear" w:color="auto" w:fill="FBE4D5" w:themeFill="accent2" w:themeFillTint="33"/>
            <w:vAlign w:val="center"/>
          </w:tcPr>
          <w:p w14:paraId="159B18E4"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3.7</w:t>
            </w:r>
          </w:p>
        </w:tc>
      </w:tr>
    </w:tbl>
    <w:p w14:paraId="50D011A7" w14:textId="77777777" w:rsidR="004D2569" w:rsidRDefault="004D2569" w:rsidP="004D2569">
      <w:pPr>
        <w:rPr>
          <w:b/>
        </w:rPr>
      </w:pPr>
    </w:p>
    <w:p w14:paraId="5942100E" w14:textId="77777777" w:rsidR="004D2569" w:rsidRDefault="004D2569" w:rsidP="004D2569">
      <w:pPr>
        <w:spacing w:line="360" w:lineRule="auto"/>
        <w:rPr>
          <w:rFonts w:ascii="Times New Roman" w:hAnsi="Times New Roman" w:cs="Times New Roman"/>
          <w:b/>
          <w:sz w:val="24"/>
          <w:szCs w:val="24"/>
        </w:rPr>
      </w:pPr>
    </w:p>
    <w:p w14:paraId="566EC180" w14:textId="77777777" w:rsidR="004D2569" w:rsidRDefault="004D2569" w:rsidP="004D2569">
      <w:pPr>
        <w:spacing w:line="360" w:lineRule="auto"/>
        <w:rPr>
          <w:rFonts w:ascii="Times New Roman" w:hAnsi="Times New Roman" w:cs="Times New Roman"/>
          <w:b/>
          <w:sz w:val="24"/>
          <w:szCs w:val="24"/>
        </w:rPr>
      </w:pPr>
    </w:p>
    <w:p w14:paraId="72023239" w14:textId="77777777" w:rsidR="004D2569" w:rsidRDefault="004D2569" w:rsidP="004D2569">
      <w:pPr>
        <w:spacing w:line="360" w:lineRule="auto"/>
        <w:rPr>
          <w:rFonts w:ascii="Times New Roman" w:hAnsi="Times New Roman" w:cs="Times New Roman"/>
          <w:b/>
          <w:sz w:val="24"/>
          <w:szCs w:val="24"/>
        </w:rPr>
      </w:pPr>
    </w:p>
    <w:p w14:paraId="594DB608" w14:textId="77777777" w:rsidR="004D2569" w:rsidRDefault="004D2569" w:rsidP="004D2569">
      <w:pPr>
        <w:spacing w:line="360" w:lineRule="auto"/>
        <w:rPr>
          <w:rFonts w:ascii="Times New Roman" w:hAnsi="Times New Roman" w:cs="Times New Roman"/>
          <w:b/>
          <w:sz w:val="24"/>
          <w:szCs w:val="24"/>
        </w:rPr>
      </w:pPr>
    </w:p>
    <w:p w14:paraId="154D3E87" w14:textId="77777777" w:rsidR="004D2569" w:rsidRDefault="004D2569" w:rsidP="004D2569">
      <w:pPr>
        <w:spacing w:line="360" w:lineRule="auto"/>
        <w:rPr>
          <w:rFonts w:ascii="Times New Roman" w:hAnsi="Times New Roman" w:cs="Times New Roman"/>
          <w:b/>
          <w:sz w:val="24"/>
          <w:szCs w:val="24"/>
        </w:rPr>
      </w:pPr>
    </w:p>
    <w:p w14:paraId="4F6490EA" w14:textId="77777777" w:rsidR="009E3D27" w:rsidRDefault="009E3D27" w:rsidP="004D2569">
      <w:pPr>
        <w:spacing w:line="360" w:lineRule="auto"/>
        <w:rPr>
          <w:rFonts w:ascii="Times New Roman" w:hAnsi="Times New Roman" w:cs="Times New Roman"/>
          <w:b/>
          <w:sz w:val="24"/>
          <w:szCs w:val="24"/>
        </w:rPr>
      </w:pPr>
    </w:p>
    <w:p w14:paraId="601852F9" w14:textId="77777777" w:rsidR="009E3D27" w:rsidRDefault="009E3D27" w:rsidP="004D2569">
      <w:pPr>
        <w:spacing w:line="360" w:lineRule="auto"/>
        <w:rPr>
          <w:rFonts w:ascii="Times New Roman" w:hAnsi="Times New Roman" w:cs="Times New Roman"/>
          <w:b/>
          <w:sz w:val="24"/>
          <w:szCs w:val="24"/>
        </w:rPr>
      </w:pPr>
    </w:p>
    <w:p w14:paraId="2033FEDD" w14:textId="77777777" w:rsidR="009E3D27" w:rsidRDefault="009E3D27" w:rsidP="004D2569">
      <w:pPr>
        <w:spacing w:line="360" w:lineRule="auto"/>
        <w:rPr>
          <w:rFonts w:ascii="Times New Roman" w:hAnsi="Times New Roman" w:cs="Times New Roman"/>
          <w:b/>
          <w:sz w:val="24"/>
          <w:szCs w:val="24"/>
        </w:rPr>
      </w:pPr>
    </w:p>
    <w:p w14:paraId="05C5270D" w14:textId="77777777" w:rsidR="004D2569" w:rsidRPr="000E70E1" w:rsidRDefault="004D2569" w:rsidP="004D2569">
      <w:pPr>
        <w:spacing w:line="360" w:lineRule="auto"/>
        <w:rPr>
          <w:rFonts w:ascii="Times New Roman" w:hAnsi="Times New Roman" w:cs="Times New Roman"/>
          <w:sz w:val="24"/>
          <w:szCs w:val="24"/>
        </w:rPr>
      </w:pPr>
      <w:r w:rsidRPr="000E70E1">
        <w:rPr>
          <w:rFonts w:ascii="Times New Roman" w:hAnsi="Times New Roman" w:cs="Times New Roman"/>
          <w:b/>
          <w:sz w:val="24"/>
          <w:szCs w:val="24"/>
        </w:rPr>
        <w:lastRenderedPageBreak/>
        <w:t xml:space="preserve">Table 6: </w:t>
      </w:r>
      <w:r w:rsidRPr="000E70E1">
        <w:rPr>
          <w:rFonts w:ascii="Times New Roman" w:hAnsi="Times New Roman" w:cs="Times New Roman"/>
          <w:sz w:val="24"/>
          <w:szCs w:val="24"/>
        </w:rPr>
        <w:t>Model results for the region-level models for all three species of salmon</w:t>
      </w:r>
    </w:p>
    <w:tbl>
      <w:tblPr>
        <w:tblStyle w:val="TableGrid"/>
        <w:tblW w:w="0" w:type="auto"/>
        <w:tblCellMar>
          <w:left w:w="115" w:type="dxa"/>
          <w:right w:w="115" w:type="dxa"/>
        </w:tblCellMar>
        <w:tblLook w:val="04A0" w:firstRow="1" w:lastRow="0" w:firstColumn="1" w:lastColumn="0" w:noHBand="0" w:noVBand="1"/>
      </w:tblPr>
      <w:tblGrid>
        <w:gridCol w:w="2023"/>
        <w:gridCol w:w="1679"/>
        <w:gridCol w:w="1682"/>
        <w:gridCol w:w="2013"/>
        <w:gridCol w:w="1956"/>
        <w:gridCol w:w="7"/>
      </w:tblGrid>
      <w:tr w:rsidR="000E70E1" w:rsidRPr="000E70E1" w14:paraId="33853A00" w14:textId="77777777" w:rsidTr="009E3D27">
        <w:trPr>
          <w:trHeight w:val="288"/>
        </w:trPr>
        <w:tc>
          <w:tcPr>
            <w:tcW w:w="2023" w:type="dxa"/>
            <w:tcBorders>
              <w:top w:val="single" w:sz="4" w:space="0" w:color="auto"/>
              <w:left w:val="nil"/>
              <w:bottom w:val="single" w:sz="4" w:space="0" w:color="auto"/>
              <w:right w:val="single" w:sz="4" w:space="0" w:color="auto"/>
            </w:tcBorders>
            <w:shd w:val="clear" w:color="auto" w:fill="FFFFFF" w:themeFill="background1"/>
          </w:tcPr>
          <w:p w14:paraId="7777CB20"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Fixed Effect</w:t>
            </w:r>
          </w:p>
        </w:tc>
        <w:tc>
          <w:tcPr>
            <w:tcW w:w="1679" w:type="dxa"/>
            <w:tcBorders>
              <w:top w:val="single" w:sz="4" w:space="0" w:color="auto"/>
              <w:left w:val="single" w:sz="4" w:space="0" w:color="auto"/>
              <w:bottom w:val="single" w:sz="4" w:space="0" w:color="auto"/>
              <w:right w:val="single" w:sz="4" w:space="0" w:color="auto"/>
            </w:tcBorders>
            <w:shd w:val="clear" w:color="auto" w:fill="FFFFFF" w:themeFill="background1"/>
          </w:tcPr>
          <w:p w14:paraId="49B88DAD" w14:textId="77777777" w:rsidR="000E70E1" w:rsidRPr="000E70E1" w:rsidRDefault="000E70E1" w:rsidP="000E70E1">
            <w:pPr>
              <w:jc w:val="center"/>
              <w:rPr>
                <w:rFonts w:ascii="Times New Roman" w:hAnsi="Times New Roman" w:cs="Times New Roman"/>
                <w:b/>
                <w:i/>
              </w:rPr>
            </w:pPr>
            <w:r w:rsidRPr="000E70E1">
              <w:rPr>
                <w:rFonts w:ascii="Times New Roman" w:hAnsi="Times New Roman" w:cs="Times New Roman"/>
                <w:b/>
                <w:i/>
              </w:rPr>
              <w:t>Lice Species</w:t>
            </w:r>
          </w:p>
        </w:tc>
        <w:tc>
          <w:tcPr>
            <w:tcW w:w="1682" w:type="dxa"/>
            <w:tcBorders>
              <w:top w:val="single" w:sz="4" w:space="0" w:color="auto"/>
              <w:left w:val="single" w:sz="4" w:space="0" w:color="auto"/>
              <w:bottom w:val="single" w:sz="4" w:space="0" w:color="auto"/>
              <w:right w:val="single" w:sz="4" w:space="0" w:color="auto"/>
            </w:tcBorders>
            <w:shd w:val="clear" w:color="auto" w:fill="FFFFFF" w:themeFill="background1"/>
          </w:tcPr>
          <w:p w14:paraId="481FF3D9"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Salmon Species</w:t>
            </w:r>
          </w:p>
        </w:tc>
        <w:tc>
          <w:tcPr>
            <w:tcW w:w="2013" w:type="dxa"/>
            <w:tcBorders>
              <w:top w:val="single" w:sz="4" w:space="0" w:color="auto"/>
              <w:left w:val="single" w:sz="4" w:space="0" w:color="auto"/>
              <w:bottom w:val="single" w:sz="4" w:space="0" w:color="auto"/>
            </w:tcBorders>
            <w:shd w:val="clear" w:color="auto" w:fill="FFFFFF" w:themeFill="background1"/>
          </w:tcPr>
          <w:p w14:paraId="0CDAA90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Coefficient</w:t>
            </w:r>
          </w:p>
        </w:tc>
        <w:tc>
          <w:tcPr>
            <w:tcW w:w="1963" w:type="dxa"/>
            <w:gridSpan w:val="2"/>
            <w:tcBorders>
              <w:top w:val="single" w:sz="4" w:space="0" w:color="auto"/>
              <w:bottom w:val="single" w:sz="4" w:space="0" w:color="auto"/>
              <w:right w:val="nil"/>
            </w:tcBorders>
            <w:shd w:val="clear" w:color="auto" w:fill="FFFFFF" w:themeFill="background1"/>
          </w:tcPr>
          <w:p w14:paraId="3B93E356"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Standard Error</w:t>
            </w:r>
          </w:p>
        </w:tc>
      </w:tr>
      <w:tr w:rsidR="000E70E1" w:rsidRPr="000E70E1" w14:paraId="22BCE464" w14:textId="77777777" w:rsidTr="009E3D27">
        <w:trPr>
          <w:trHeight w:val="288"/>
        </w:trPr>
        <w:tc>
          <w:tcPr>
            <w:tcW w:w="2023" w:type="dxa"/>
            <w:tcBorders>
              <w:top w:val="single" w:sz="4" w:space="0" w:color="auto"/>
              <w:left w:val="nil"/>
              <w:bottom w:val="nil"/>
              <w:right w:val="single" w:sz="4" w:space="0" w:color="auto"/>
            </w:tcBorders>
            <w:shd w:val="clear" w:color="auto" w:fill="D9E2F3" w:themeFill="accent1" w:themeFillTint="33"/>
          </w:tcPr>
          <w:p w14:paraId="190EF116"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Discovery Islands</w:t>
            </w:r>
          </w:p>
        </w:tc>
        <w:tc>
          <w:tcPr>
            <w:tcW w:w="1679" w:type="dxa"/>
            <w:tcBorders>
              <w:top w:val="single" w:sz="4" w:space="0" w:color="auto"/>
              <w:left w:val="single" w:sz="4" w:space="0" w:color="auto"/>
              <w:bottom w:val="nil"/>
              <w:right w:val="single" w:sz="4" w:space="0" w:color="auto"/>
            </w:tcBorders>
            <w:shd w:val="clear" w:color="auto" w:fill="D9E2F3" w:themeFill="accent1" w:themeFillTint="33"/>
          </w:tcPr>
          <w:p w14:paraId="6D439FB9"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D9E2F3" w:themeFill="accent1" w:themeFillTint="33"/>
          </w:tcPr>
          <w:p w14:paraId="56536807"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single" w:sz="4" w:space="0" w:color="auto"/>
              <w:left w:val="single" w:sz="4" w:space="0" w:color="auto"/>
              <w:bottom w:val="nil"/>
            </w:tcBorders>
            <w:shd w:val="clear" w:color="auto" w:fill="D9E2F3" w:themeFill="accent1" w:themeFillTint="33"/>
          </w:tcPr>
          <w:p w14:paraId="58CABD11"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-0.8537</w:t>
            </w:r>
          </w:p>
        </w:tc>
        <w:tc>
          <w:tcPr>
            <w:tcW w:w="1963" w:type="dxa"/>
            <w:gridSpan w:val="2"/>
            <w:tcBorders>
              <w:top w:val="single" w:sz="4" w:space="0" w:color="auto"/>
              <w:bottom w:val="nil"/>
              <w:right w:val="nil"/>
            </w:tcBorders>
            <w:shd w:val="clear" w:color="auto" w:fill="D9E2F3" w:themeFill="accent1" w:themeFillTint="33"/>
          </w:tcPr>
          <w:p w14:paraId="74C41DEC"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0.1846</w:t>
            </w:r>
          </w:p>
        </w:tc>
      </w:tr>
      <w:tr w:rsidR="000E70E1" w:rsidRPr="000E70E1" w14:paraId="363D536A"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43929B55"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D9E2F3" w:themeFill="accent1" w:themeFillTint="33"/>
          </w:tcPr>
          <w:p w14:paraId="6A5DDEE6"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2E3D0149"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D9E2F3" w:themeFill="accent1" w:themeFillTint="33"/>
          </w:tcPr>
          <w:p w14:paraId="75671E4A"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-0.6314</w:t>
            </w:r>
          </w:p>
        </w:tc>
        <w:tc>
          <w:tcPr>
            <w:tcW w:w="1963" w:type="dxa"/>
            <w:gridSpan w:val="2"/>
            <w:tcBorders>
              <w:top w:val="nil"/>
              <w:bottom w:val="nil"/>
              <w:right w:val="nil"/>
            </w:tcBorders>
            <w:shd w:val="clear" w:color="auto" w:fill="D9E2F3" w:themeFill="accent1" w:themeFillTint="33"/>
          </w:tcPr>
          <w:p w14:paraId="1001F5BF"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0.1926</w:t>
            </w:r>
          </w:p>
        </w:tc>
      </w:tr>
      <w:tr w:rsidR="000E70E1" w:rsidRPr="000E70E1" w14:paraId="19702F13"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69B5D7BB"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D9E2F3" w:themeFill="accent1" w:themeFillTint="33"/>
          </w:tcPr>
          <w:p w14:paraId="0022130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3641A5B3"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D9E2F3" w:themeFill="accent1" w:themeFillTint="33"/>
          </w:tcPr>
          <w:p w14:paraId="0F7EA4EA"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-0.5131</w:t>
            </w:r>
          </w:p>
        </w:tc>
        <w:tc>
          <w:tcPr>
            <w:tcW w:w="1963" w:type="dxa"/>
            <w:gridSpan w:val="2"/>
            <w:tcBorders>
              <w:top w:val="nil"/>
              <w:bottom w:val="nil"/>
              <w:right w:val="nil"/>
            </w:tcBorders>
            <w:shd w:val="clear" w:color="auto" w:fill="D9E2F3" w:themeFill="accent1" w:themeFillTint="33"/>
          </w:tcPr>
          <w:p w14:paraId="0889618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0.1637</w:t>
            </w:r>
          </w:p>
        </w:tc>
      </w:tr>
      <w:tr w:rsidR="000E70E1" w:rsidRPr="000E70E1" w14:paraId="0737BF8E"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7FCA9F00"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nil"/>
              <w:right w:val="single" w:sz="4" w:space="0" w:color="auto"/>
            </w:tcBorders>
            <w:shd w:val="clear" w:color="auto" w:fill="D9E2F3" w:themeFill="accent1" w:themeFillTint="33"/>
          </w:tcPr>
          <w:p w14:paraId="1B42BE8F"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6A953BA7"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D9E2F3" w:themeFill="accent1" w:themeFillTint="33"/>
          </w:tcPr>
          <w:p w14:paraId="7A1E6F59"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-0.2677</w:t>
            </w:r>
          </w:p>
        </w:tc>
        <w:tc>
          <w:tcPr>
            <w:tcW w:w="1963" w:type="dxa"/>
            <w:gridSpan w:val="2"/>
            <w:tcBorders>
              <w:top w:val="nil"/>
              <w:bottom w:val="nil"/>
              <w:right w:val="nil"/>
            </w:tcBorders>
            <w:shd w:val="clear" w:color="auto" w:fill="D9E2F3" w:themeFill="accent1" w:themeFillTint="33"/>
          </w:tcPr>
          <w:p w14:paraId="7CA2A8E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0.1306</w:t>
            </w:r>
          </w:p>
        </w:tc>
      </w:tr>
      <w:tr w:rsidR="000E70E1" w:rsidRPr="000E70E1" w14:paraId="4E2C4197" w14:textId="77777777" w:rsidTr="009E3D27">
        <w:trPr>
          <w:trHeight w:val="288"/>
        </w:trPr>
        <w:tc>
          <w:tcPr>
            <w:tcW w:w="2023" w:type="dxa"/>
            <w:tcBorders>
              <w:top w:val="nil"/>
              <w:left w:val="nil"/>
              <w:bottom w:val="single" w:sz="4" w:space="0" w:color="auto"/>
              <w:right w:val="single" w:sz="4" w:space="0" w:color="auto"/>
            </w:tcBorders>
            <w:shd w:val="clear" w:color="auto" w:fill="D9E2F3" w:themeFill="accent1" w:themeFillTint="33"/>
          </w:tcPr>
          <w:p w14:paraId="00BC5F44"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2018</w:t>
            </w:r>
          </w:p>
        </w:tc>
        <w:tc>
          <w:tcPr>
            <w:tcW w:w="1679" w:type="dxa"/>
            <w:tcBorders>
              <w:top w:val="nil"/>
              <w:left w:val="single" w:sz="4" w:space="0" w:color="auto"/>
              <w:bottom w:val="single" w:sz="4" w:space="0" w:color="auto"/>
              <w:right w:val="single" w:sz="4" w:space="0" w:color="auto"/>
            </w:tcBorders>
            <w:shd w:val="clear" w:color="auto" w:fill="D9E2F3" w:themeFill="accent1" w:themeFillTint="33"/>
          </w:tcPr>
          <w:p w14:paraId="559F5B6A"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D9E2F3" w:themeFill="accent1" w:themeFillTint="33"/>
          </w:tcPr>
          <w:p w14:paraId="5D82D5B0"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single" w:sz="4" w:space="0" w:color="auto"/>
            </w:tcBorders>
            <w:shd w:val="clear" w:color="auto" w:fill="D9E2F3" w:themeFill="accent1" w:themeFillTint="33"/>
          </w:tcPr>
          <w:p w14:paraId="7F4CA09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-0.3880</w:t>
            </w:r>
          </w:p>
        </w:tc>
        <w:tc>
          <w:tcPr>
            <w:tcW w:w="1963" w:type="dxa"/>
            <w:gridSpan w:val="2"/>
            <w:tcBorders>
              <w:top w:val="nil"/>
              <w:bottom w:val="single" w:sz="4" w:space="0" w:color="auto"/>
              <w:right w:val="nil"/>
            </w:tcBorders>
            <w:shd w:val="clear" w:color="auto" w:fill="D9E2F3" w:themeFill="accent1" w:themeFillTint="33"/>
          </w:tcPr>
          <w:p w14:paraId="39BACBE1"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0.1352</w:t>
            </w:r>
          </w:p>
        </w:tc>
      </w:tr>
      <w:tr w:rsidR="000E70E1" w:rsidRPr="000E70E1" w14:paraId="744D07CE" w14:textId="77777777" w:rsidTr="009E3D27">
        <w:trPr>
          <w:trHeight w:val="288"/>
        </w:trPr>
        <w:tc>
          <w:tcPr>
            <w:tcW w:w="2023" w:type="dxa"/>
            <w:tcBorders>
              <w:top w:val="single" w:sz="4" w:space="0" w:color="auto"/>
              <w:left w:val="nil"/>
              <w:bottom w:val="nil"/>
              <w:right w:val="single" w:sz="4" w:space="0" w:color="auto"/>
            </w:tcBorders>
            <w:shd w:val="clear" w:color="auto" w:fill="D9E2F3" w:themeFill="accent1" w:themeFillTint="33"/>
          </w:tcPr>
          <w:p w14:paraId="12DD294E"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Discovery Islands</w:t>
            </w:r>
          </w:p>
        </w:tc>
        <w:tc>
          <w:tcPr>
            <w:tcW w:w="1679" w:type="dxa"/>
            <w:tcBorders>
              <w:top w:val="single" w:sz="4" w:space="0" w:color="auto"/>
              <w:left w:val="single" w:sz="4" w:space="0" w:color="auto"/>
              <w:bottom w:val="nil"/>
              <w:right w:val="single" w:sz="4" w:space="0" w:color="auto"/>
            </w:tcBorders>
            <w:shd w:val="clear" w:color="auto" w:fill="D9E2F3" w:themeFill="accent1" w:themeFillTint="33"/>
          </w:tcPr>
          <w:p w14:paraId="49865AF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D9E2F3" w:themeFill="accent1" w:themeFillTint="33"/>
          </w:tcPr>
          <w:p w14:paraId="425BC5F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Pink</w:t>
            </w:r>
          </w:p>
        </w:tc>
        <w:tc>
          <w:tcPr>
            <w:tcW w:w="2013" w:type="dxa"/>
            <w:tcBorders>
              <w:top w:val="single" w:sz="4" w:space="0" w:color="auto"/>
              <w:left w:val="single" w:sz="4" w:space="0" w:color="auto"/>
              <w:bottom w:val="nil"/>
            </w:tcBorders>
            <w:shd w:val="clear" w:color="auto" w:fill="D9E2F3" w:themeFill="accent1" w:themeFillTint="33"/>
          </w:tcPr>
          <w:p w14:paraId="55C561BA"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-0.7243</w:t>
            </w:r>
          </w:p>
        </w:tc>
        <w:tc>
          <w:tcPr>
            <w:tcW w:w="1963" w:type="dxa"/>
            <w:gridSpan w:val="2"/>
            <w:tcBorders>
              <w:top w:val="single" w:sz="4" w:space="0" w:color="auto"/>
              <w:bottom w:val="nil"/>
              <w:right w:val="nil"/>
            </w:tcBorders>
            <w:shd w:val="clear" w:color="auto" w:fill="D9E2F3" w:themeFill="accent1" w:themeFillTint="33"/>
          </w:tcPr>
          <w:p w14:paraId="1042F8B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0.1773</w:t>
            </w:r>
          </w:p>
        </w:tc>
      </w:tr>
      <w:tr w:rsidR="000E70E1" w:rsidRPr="000E70E1" w14:paraId="75E19B81"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4A315CED"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D9E2F3" w:themeFill="accent1" w:themeFillTint="33"/>
          </w:tcPr>
          <w:p w14:paraId="62C6C9EF"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7F3DCDDB"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D9E2F3" w:themeFill="accent1" w:themeFillTint="33"/>
          </w:tcPr>
          <w:p w14:paraId="010F4A5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-0.1891</w:t>
            </w:r>
          </w:p>
        </w:tc>
        <w:tc>
          <w:tcPr>
            <w:tcW w:w="1963" w:type="dxa"/>
            <w:gridSpan w:val="2"/>
            <w:tcBorders>
              <w:top w:val="nil"/>
              <w:bottom w:val="nil"/>
              <w:right w:val="nil"/>
            </w:tcBorders>
            <w:shd w:val="clear" w:color="auto" w:fill="D9E2F3" w:themeFill="accent1" w:themeFillTint="33"/>
          </w:tcPr>
          <w:p w14:paraId="42A2AD5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0.1751</w:t>
            </w:r>
          </w:p>
        </w:tc>
      </w:tr>
      <w:tr w:rsidR="000E70E1" w:rsidRPr="000E70E1" w14:paraId="1BD4E816"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6B179D8B"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D9E2F3" w:themeFill="accent1" w:themeFillTint="33"/>
          </w:tcPr>
          <w:p w14:paraId="0403DD1A"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2345EED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D9E2F3" w:themeFill="accent1" w:themeFillTint="33"/>
          </w:tcPr>
          <w:p w14:paraId="4CE75629"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-0.4151</w:t>
            </w:r>
          </w:p>
        </w:tc>
        <w:tc>
          <w:tcPr>
            <w:tcW w:w="1963" w:type="dxa"/>
            <w:gridSpan w:val="2"/>
            <w:tcBorders>
              <w:top w:val="nil"/>
              <w:bottom w:val="nil"/>
              <w:right w:val="nil"/>
            </w:tcBorders>
            <w:shd w:val="clear" w:color="auto" w:fill="D9E2F3" w:themeFill="accent1" w:themeFillTint="33"/>
          </w:tcPr>
          <w:p w14:paraId="61E1505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0.1591</w:t>
            </w:r>
          </w:p>
        </w:tc>
      </w:tr>
      <w:tr w:rsidR="000E70E1" w:rsidRPr="000E70E1" w14:paraId="1D799093" w14:textId="77777777" w:rsidTr="009E3D27">
        <w:trPr>
          <w:trHeight w:val="288"/>
        </w:trPr>
        <w:tc>
          <w:tcPr>
            <w:tcW w:w="2023" w:type="dxa"/>
            <w:tcBorders>
              <w:top w:val="nil"/>
              <w:left w:val="nil"/>
              <w:bottom w:val="single" w:sz="4" w:space="0" w:color="auto"/>
              <w:right w:val="single" w:sz="4" w:space="0" w:color="auto"/>
            </w:tcBorders>
            <w:shd w:val="clear" w:color="auto" w:fill="D9E2F3" w:themeFill="accent1" w:themeFillTint="33"/>
          </w:tcPr>
          <w:p w14:paraId="51D867D6"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single" w:sz="4" w:space="0" w:color="auto"/>
              <w:right w:val="single" w:sz="4" w:space="0" w:color="auto"/>
            </w:tcBorders>
            <w:shd w:val="clear" w:color="auto" w:fill="D9E2F3" w:themeFill="accent1" w:themeFillTint="33"/>
          </w:tcPr>
          <w:p w14:paraId="76146065"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D9E2F3" w:themeFill="accent1" w:themeFillTint="33"/>
          </w:tcPr>
          <w:p w14:paraId="06C2F2D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single" w:sz="4" w:space="0" w:color="auto"/>
            </w:tcBorders>
            <w:shd w:val="clear" w:color="auto" w:fill="D9E2F3" w:themeFill="accent1" w:themeFillTint="33"/>
          </w:tcPr>
          <w:p w14:paraId="7FEBB89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-0.0865</w:t>
            </w:r>
          </w:p>
        </w:tc>
        <w:tc>
          <w:tcPr>
            <w:tcW w:w="1963" w:type="dxa"/>
            <w:gridSpan w:val="2"/>
            <w:tcBorders>
              <w:top w:val="nil"/>
              <w:bottom w:val="single" w:sz="4" w:space="0" w:color="auto"/>
              <w:right w:val="nil"/>
            </w:tcBorders>
            <w:shd w:val="clear" w:color="auto" w:fill="D9E2F3" w:themeFill="accent1" w:themeFillTint="33"/>
          </w:tcPr>
          <w:p w14:paraId="11163EF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0.1647</w:t>
            </w:r>
          </w:p>
        </w:tc>
      </w:tr>
      <w:tr w:rsidR="000E70E1" w:rsidRPr="000E70E1" w14:paraId="2C45AEB4" w14:textId="77777777" w:rsidTr="009E3D27">
        <w:trPr>
          <w:trHeight w:val="288"/>
        </w:trPr>
        <w:tc>
          <w:tcPr>
            <w:tcW w:w="2023" w:type="dxa"/>
            <w:tcBorders>
              <w:top w:val="single" w:sz="4" w:space="0" w:color="auto"/>
              <w:left w:val="nil"/>
              <w:bottom w:val="nil"/>
              <w:right w:val="single" w:sz="4" w:space="0" w:color="auto"/>
            </w:tcBorders>
            <w:shd w:val="clear" w:color="auto" w:fill="D9E2F3" w:themeFill="accent1" w:themeFillTint="33"/>
          </w:tcPr>
          <w:p w14:paraId="5BAC15E4"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Discovery Islands</w:t>
            </w:r>
          </w:p>
        </w:tc>
        <w:tc>
          <w:tcPr>
            <w:tcW w:w="1679" w:type="dxa"/>
            <w:tcBorders>
              <w:top w:val="single" w:sz="4" w:space="0" w:color="auto"/>
              <w:left w:val="single" w:sz="4" w:space="0" w:color="auto"/>
              <w:bottom w:val="nil"/>
              <w:right w:val="single" w:sz="4" w:space="0" w:color="auto"/>
            </w:tcBorders>
            <w:shd w:val="clear" w:color="auto" w:fill="D9E2F3" w:themeFill="accent1" w:themeFillTint="33"/>
          </w:tcPr>
          <w:p w14:paraId="73D0B865"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D9E2F3" w:themeFill="accent1" w:themeFillTint="33"/>
          </w:tcPr>
          <w:p w14:paraId="293F0277"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single" w:sz="4" w:space="0" w:color="auto"/>
              <w:left w:val="single" w:sz="4" w:space="0" w:color="auto"/>
              <w:bottom w:val="nil"/>
            </w:tcBorders>
            <w:shd w:val="clear" w:color="auto" w:fill="D9E2F3" w:themeFill="accent1" w:themeFillTint="33"/>
          </w:tcPr>
          <w:p w14:paraId="714E47C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-0.5722</w:t>
            </w:r>
          </w:p>
        </w:tc>
        <w:tc>
          <w:tcPr>
            <w:tcW w:w="1963" w:type="dxa"/>
            <w:gridSpan w:val="2"/>
            <w:tcBorders>
              <w:top w:val="single" w:sz="4" w:space="0" w:color="auto"/>
              <w:bottom w:val="nil"/>
              <w:right w:val="nil"/>
            </w:tcBorders>
            <w:shd w:val="clear" w:color="auto" w:fill="D9E2F3" w:themeFill="accent1" w:themeFillTint="33"/>
          </w:tcPr>
          <w:p w14:paraId="632562A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0.0929</w:t>
            </w:r>
          </w:p>
        </w:tc>
      </w:tr>
      <w:tr w:rsidR="000E70E1" w:rsidRPr="000E70E1" w14:paraId="434EFAF8"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084BFEAB"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D9E2F3" w:themeFill="accent1" w:themeFillTint="33"/>
          </w:tcPr>
          <w:p w14:paraId="6675A057"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4995089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nil"/>
              <w:left w:val="single" w:sz="4" w:space="0" w:color="auto"/>
              <w:bottom w:val="nil"/>
            </w:tcBorders>
            <w:shd w:val="clear" w:color="auto" w:fill="D9E2F3" w:themeFill="accent1" w:themeFillTint="33"/>
          </w:tcPr>
          <w:p w14:paraId="75785529"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-0.4152</w:t>
            </w:r>
          </w:p>
        </w:tc>
        <w:tc>
          <w:tcPr>
            <w:tcW w:w="1963" w:type="dxa"/>
            <w:gridSpan w:val="2"/>
            <w:tcBorders>
              <w:top w:val="nil"/>
              <w:bottom w:val="nil"/>
              <w:right w:val="nil"/>
            </w:tcBorders>
            <w:shd w:val="clear" w:color="auto" w:fill="D9E2F3" w:themeFill="accent1" w:themeFillTint="33"/>
          </w:tcPr>
          <w:p w14:paraId="2467F5D7"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0.0926</w:t>
            </w:r>
          </w:p>
        </w:tc>
      </w:tr>
      <w:tr w:rsidR="000E70E1" w:rsidRPr="000E70E1" w14:paraId="53BA5074"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47FEC8F8"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D9E2F3" w:themeFill="accent1" w:themeFillTint="33"/>
          </w:tcPr>
          <w:p w14:paraId="1470B9DF"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4397697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nil"/>
              <w:left w:val="single" w:sz="4" w:space="0" w:color="auto"/>
              <w:bottom w:val="nil"/>
            </w:tcBorders>
            <w:shd w:val="clear" w:color="auto" w:fill="D9E2F3" w:themeFill="accent1" w:themeFillTint="33"/>
          </w:tcPr>
          <w:p w14:paraId="22B4EE3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-0.5296</w:t>
            </w:r>
          </w:p>
        </w:tc>
        <w:tc>
          <w:tcPr>
            <w:tcW w:w="1963" w:type="dxa"/>
            <w:gridSpan w:val="2"/>
            <w:tcBorders>
              <w:top w:val="nil"/>
              <w:bottom w:val="nil"/>
              <w:right w:val="nil"/>
            </w:tcBorders>
            <w:shd w:val="clear" w:color="auto" w:fill="D9E2F3" w:themeFill="accent1" w:themeFillTint="33"/>
          </w:tcPr>
          <w:p w14:paraId="122294F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0.0710</w:t>
            </w:r>
          </w:p>
        </w:tc>
      </w:tr>
      <w:tr w:rsidR="000E70E1" w:rsidRPr="000E70E1" w14:paraId="1C445802" w14:textId="77777777" w:rsidTr="009E3D27">
        <w:trPr>
          <w:trHeight w:val="288"/>
        </w:trPr>
        <w:tc>
          <w:tcPr>
            <w:tcW w:w="2023" w:type="dxa"/>
            <w:tcBorders>
              <w:top w:val="nil"/>
              <w:left w:val="nil"/>
              <w:bottom w:val="single" w:sz="4" w:space="0" w:color="auto"/>
              <w:right w:val="single" w:sz="4" w:space="0" w:color="auto"/>
            </w:tcBorders>
            <w:shd w:val="clear" w:color="auto" w:fill="D9E2F3" w:themeFill="accent1" w:themeFillTint="33"/>
          </w:tcPr>
          <w:p w14:paraId="2DAD41DE"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single" w:sz="4" w:space="0" w:color="auto"/>
              <w:right w:val="single" w:sz="4" w:space="0" w:color="auto"/>
            </w:tcBorders>
            <w:shd w:val="clear" w:color="auto" w:fill="D9E2F3" w:themeFill="accent1" w:themeFillTint="33"/>
          </w:tcPr>
          <w:p w14:paraId="6AC49F5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D9E2F3" w:themeFill="accent1" w:themeFillTint="33"/>
          </w:tcPr>
          <w:p w14:paraId="1420ACB6"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nil"/>
              <w:left w:val="single" w:sz="4" w:space="0" w:color="auto"/>
              <w:bottom w:val="single" w:sz="4" w:space="0" w:color="auto"/>
            </w:tcBorders>
            <w:shd w:val="clear" w:color="auto" w:fill="D9E2F3" w:themeFill="accent1" w:themeFillTint="33"/>
          </w:tcPr>
          <w:p w14:paraId="448E842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-0.7348</w:t>
            </w:r>
          </w:p>
        </w:tc>
        <w:tc>
          <w:tcPr>
            <w:tcW w:w="1963" w:type="dxa"/>
            <w:gridSpan w:val="2"/>
            <w:tcBorders>
              <w:top w:val="nil"/>
              <w:bottom w:val="single" w:sz="4" w:space="0" w:color="auto"/>
              <w:right w:val="nil"/>
            </w:tcBorders>
            <w:shd w:val="clear" w:color="auto" w:fill="D9E2F3" w:themeFill="accent1" w:themeFillTint="33"/>
          </w:tcPr>
          <w:p w14:paraId="2A6FC0CE"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0.1012</w:t>
            </w:r>
          </w:p>
        </w:tc>
      </w:tr>
      <w:tr w:rsidR="000E70E1" w:rsidRPr="000E70E1" w14:paraId="7F191DCB" w14:textId="77777777" w:rsidTr="009E3D27">
        <w:trPr>
          <w:trHeight w:val="288"/>
        </w:trPr>
        <w:tc>
          <w:tcPr>
            <w:tcW w:w="2023" w:type="dxa"/>
            <w:tcBorders>
              <w:top w:val="single" w:sz="4" w:space="0" w:color="auto"/>
              <w:left w:val="nil"/>
              <w:bottom w:val="nil"/>
              <w:right w:val="single" w:sz="4" w:space="0" w:color="auto"/>
            </w:tcBorders>
            <w:shd w:val="clear" w:color="auto" w:fill="FBE4D5" w:themeFill="accent2" w:themeFillTint="33"/>
          </w:tcPr>
          <w:p w14:paraId="04F10EE9"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 xml:space="preserve"> Discovery Islands</w:t>
            </w:r>
          </w:p>
        </w:tc>
        <w:tc>
          <w:tcPr>
            <w:tcW w:w="1679" w:type="dxa"/>
            <w:tcBorders>
              <w:top w:val="single" w:sz="4" w:space="0" w:color="auto"/>
              <w:left w:val="single" w:sz="4" w:space="0" w:color="auto"/>
              <w:bottom w:val="nil"/>
              <w:right w:val="single" w:sz="4" w:space="0" w:color="auto"/>
            </w:tcBorders>
            <w:shd w:val="clear" w:color="auto" w:fill="FBE4D5" w:themeFill="accent2" w:themeFillTint="33"/>
          </w:tcPr>
          <w:p w14:paraId="2ED5AD6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FBE4D5" w:themeFill="accent2" w:themeFillTint="33"/>
          </w:tcPr>
          <w:p w14:paraId="5669269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Chum</w:t>
            </w:r>
          </w:p>
        </w:tc>
        <w:tc>
          <w:tcPr>
            <w:tcW w:w="2013" w:type="dxa"/>
            <w:tcBorders>
              <w:top w:val="single" w:sz="4" w:space="0" w:color="auto"/>
              <w:left w:val="single" w:sz="4" w:space="0" w:color="auto"/>
              <w:bottom w:val="nil"/>
            </w:tcBorders>
            <w:shd w:val="clear" w:color="auto" w:fill="FBE4D5" w:themeFill="accent2" w:themeFillTint="33"/>
          </w:tcPr>
          <w:p w14:paraId="1AF9A20E"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-2.3025</w:t>
            </w:r>
          </w:p>
        </w:tc>
        <w:tc>
          <w:tcPr>
            <w:tcW w:w="1963" w:type="dxa"/>
            <w:gridSpan w:val="2"/>
            <w:tcBorders>
              <w:top w:val="single" w:sz="4" w:space="0" w:color="auto"/>
              <w:bottom w:val="nil"/>
              <w:right w:val="nil"/>
            </w:tcBorders>
            <w:shd w:val="clear" w:color="auto" w:fill="FBE4D5" w:themeFill="accent2" w:themeFillTint="33"/>
          </w:tcPr>
          <w:p w14:paraId="75CAC5F4"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0.2821</w:t>
            </w:r>
          </w:p>
        </w:tc>
      </w:tr>
      <w:tr w:rsidR="000E70E1" w:rsidRPr="000E70E1" w14:paraId="76BAB19E" w14:textId="77777777" w:rsidTr="009E3D27">
        <w:trPr>
          <w:trHeight w:val="288"/>
        </w:trPr>
        <w:tc>
          <w:tcPr>
            <w:tcW w:w="2023" w:type="dxa"/>
            <w:tcBorders>
              <w:top w:val="nil"/>
              <w:left w:val="nil"/>
              <w:bottom w:val="nil"/>
              <w:right w:val="single" w:sz="4" w:space="0" w:color="auto"/>
            </w:tcBorders>
            <w:shd w:val="clear" w:color="auto" w:fill="FBE4D5" w:themeFill="accent2" w:themeFillTint="33"/>
          </w:tcPr>
          <w:p w14:paraId="0198F434"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FBE4D5" w:themeFill="accent2" w:themeFillTint="33"/>
          </w:tcPr>
          <w:p w14:paraId="63DD215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355403A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FBE4D5" w:themeFill="accent2" w:themeFillTint="33"/>
          </w:tcPr>
          <w:p w14:paraId="731C2FA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-3.1487</w:t>
            </w:r>
          </w:p>
        </w:tc>
        <w:tc>
          <w:tcPr>
            <w:tcW w:w="1963" w:type="dxa"/>
            <w:gridSpan w:val="2"/>
            <w:tcBorders>
              <w:top w:val="nil"/>
              <w:bottom w:val="nil"/>
              <w:right w:val="nil"/>
            </w:tcBorders>
            <w:shd w:val="clear" w:color="auto" w:fill="FBE4D5" w:themeFill="accent2" w:themeFillTint="33"/>
          </w:tcPr>
          <w:p w14:paraId="1B5DC0D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0.3838</w:t>
            </w:r>
          </w:p>
        </w:tc>
      </w:tr>
      <w:tr w:rsidR="000E70E1" w:rsidRPr="000E70E1" w14:paraId="4A1ED578" w14:textId="77777777" w:rsidTr="009E3D27">
        <w:trPr>
          <w:trHeight w:val="288"/>
        </w:trPr>
        <w:tc>
          <w:tcPr>
            <w:tcW w:w="2023" w:type="dxa"/>
            <w:tcBorders>
              <w:top w:val="nil"/>
              <w:left w:val="nil"/>
              <w:bottom w:val="nil"/>
              <w:right w:val="single" w:sz="4" w:space="0" w:color="auto"/>
            </w:tcBorders>
            <w:shd w:val="clear" w:color="auto" w:fill="FBE4D5" w:themeFill="accent2" w:themeFillTint="33"/>
          </w:tcPr>
          <w:p w14:paraId="733CF43B"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FBE4D5" w:themeFill="accent2" w:themeFillTint="33"/>
          </w:tcPr>
          <w:p w14:paraId="047262C4"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334398E6"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FBE4D5" w:themeFill="accent2" w:themeFillTint="33"/>
          </w:tcPr>
          <w:p w14:paraId="434D8306"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0.4227</w:t>
            </w:r>
          </w:p>
        </w:tc>
        <w:tc>
          <w:tcPr>
            <w:tcW w:w="1963" w:type="dxa"/>
            <w:gridSpan w:val="2"/>
            <w:tcBorders>
              <w:top w:val="nil"/>
              <w:bottom w:val="nil"/>
              <w:right w:val="nil"/>
            </w:tcBorders>
            <w:shd w:val="clear" w:color="auto" w:fill="FBE4D5" w:themeFill="accent2" w:themeFillTint="33"/>
          </w:tcPr>
          <w:p w14:paraId="0FA8645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0.4203</w:t>
            </w:r>
          </w:p>
        </w:tc>
      </w:tr>
      <w:tr w:rsidR="000E70E1" w:rsidRPr="000E70E1" w14:paraId="16001822" w14:textId="77777777" w:rsidTr="009E3D27">
        <w:trPr>
          <w:trHeight w:val="288"/>
        </w:trPr>
        <w:tc>
          <w:tcPr>
            <w:tcW w:w="2023" w:type="dxa"/>
            <w:tcBorders>
              <w:top w:val="nil"/>
              <w:left w:val="nil"/>
              <w:bottom w:val="nil"/>
              <w:right w:val="single" w:sz="4" w:space="0" w:color="auto"/>
            </w:tcBorders>
            <w:shd w:val="clear" w:color="auto" w:fill="FBE4D5" w:themeFill="accent2" w:themeFillTint="33"/>
          </w:tcPr>
          <w:p w14:paraId="1BF03157"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nil"/>
              <w:right w:val="single" w:sz="4" w:space="0" w:color="auto"/>
            </w:tcBorders>
            <w:shd w:val="clear" w:color="auto" w:fill="FBE4D5" w:themeFill="accent2" w:themeFillTint="33"/>
          </w:tcPr>
          <w:p w14:paraId="68A19ACA"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1ABC1C77"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FBE4D5" w:themeFill="accent2" w:themeFillTint="33"/>
          </w:tcPr>
          <w:p w14:paraId="3D9CB5FB"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-1.2784</w:t>
            </w:r>
          </w:p>
        </w:tc>
        <w:tc>
          <w:tcPr>
            <w:tcW w:w="1963" w:type="dxa"/>
            <w:gridSpan w:val="2"/>
            <w:tcBorders>
              <w:top w:val="nil"/>
              <w:bottom w:val="nil"/>
              <w:right w:val="nil"/>
            </w:tcBorders>
            <w:shd w:val="clear" w:color="auto" w:fill="FBE4D5" w:themeFill="accent2" w:themeFillTint="33"/>
          </w:tcPr>
          <w:p w14:paraId="3FFE333A"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0.4857</w:t>
            </w:r>
          </w:p>
        </w:tc>
      </w:tr>
      <w:tr w:rsidR="000E70E1" w:rsidRPr="000E70E1" w14:paraId="422964D2" w14:textId="77777777" w:rsidTr="009E3D27">
        <w:trPr>
          <w:gridAfter w:val="1"/>
          <w:wAfter w:w="7" w:type="dxa"/>
          <w:trHeight w:val="288"/>
        </w:trPr>
        <w:tc>
          <w:tcPr>
            <w:tcW w:w="2023" w:type="dxa"/>
            <w:tcBorders>
              <w:top w:val="single" w:sz="4" w:space="0" w:color="auto"/>
              <w:left w:val="nil"/>
              <w:bottom w:val="nil"/>
              <w:right w:val="single" w:sz="4" w:space="0" w:color="auto"/>
            </w:tcBorders>
            <w:shd w:val="clear" w:color="auto" w:fill="FBE4D5" w:themeFill="accent2" w:themeFillTint="33"/>
          </w:tcPr>
          <w:p w14:paraId="1CAA7E96"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 xml:space="preserve"> Discovery Islands</w:t>
            </w:r>
          </w:p>
        </w:tc>
        <w:tc>
          <w:tcPr>
            <w:tcW w:w="1679" w:type="dxa"/>
            <w:tcBorders>
              <w:top w:val="single" w:sz="4" w:space="0" w:color="auto"/>
              <w:left w:val="single" w:sz="4" w:space="0" w:color="auto"/>
              <w:bottom w:val="nil"/>
              <w:right w:val="single" w:sz="4" w:space="0" w:color="auto"/>
            </w:tcBorders>
            <w:shd w:val="clear" w:color="auto" w:fill="FBE4D5" w:themeFill="accent2" w:themeFillTint="33"/>
          </w:tcPr>
          <w:p w14:paraId="53C6F6BD"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FBE4D5" w:themeFill="accent2" w:themeFillTint="33"/>
          </w:tcPr>
          <w:p w14:paraId="12F49DFC"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single" w:sz="4" w:space="0" w:color="auto"/>
              <w:left w:val="single" w:sz="4" w:space="0" w:color="auto"/>
              <w:bottom w:val="nil"/>
            </w:tcBorders>
            <w:shd w:val="clear" w:color="auto" w:fill="FBE4D5" w:themeFill="accent2" w:themeFillTint="33"/>
          </w:tcPr>
          <w:p w14:paraId="4D5D808C"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-0.8806</w:t>
            </w:r>
          </w:p>
        </w:tc>
        <w:tc>
          <w:tcPr>
            <w:tcW w:w="1956" w:type="dxa"/>
            <w:tcBorders>
              <w:top w:val="single" w:sz="4" w:space="0" w:color="auto"/>
              <w:bottom w:val="nil"/>
              <w:right w:val="nil"/>
            </w:tcBorders>
            <w:shd w:val="clear" w:color="auto" w:fill="FBE4D5" w:themeFill="accent2" w:themeFillTint="33"/>
          </w:tcPr>
          <w:p w14:paraId="171956F3"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0.1975</w:t>
            </w:r>
          </w:p>
        </w:tc>
      </w:tr>
      <w:tr w:rsidR="000E70E1" w:rsidRPr="000E70E1" w14:paraId="607DA0C8" w14:textId="77777777" w:rsidTr="009E3D27">
        <w:trPr>
          <w:gridAfter w:val="1"/>
          <w:wAfter w:w="7" w:type="dxa"/>
          <w:trHeight w:val="288"/>
        </w:trPr>
        <w:tc>
          <w:tcPr>
            <w:tcW w:w="2023" w:type="dxa"/>
            <w:tcBorders>
              <w:top w:val="nil"/>
              <w:left w:val="nil"/>
              <w:bottom w:val="nil"/>
              <w:right w:val="single" w:sz="4" w:space="0" w:color="auto"/>
            </w:tcBorders>
            <w:shd w:val="clear" w:color="auto" w:fill="FBE4D5" w:themeFill="accent2" w:themeFillTint="33"/>
          </w:tcPr>
          <w:p w14:paraId="490D9D23"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FBE4D5" w:themeFill="accent2" w:themeFillTint="33"/>
          </w:tcPr>
          <w:p w14:paraId="2A52212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2BCFB6E8"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FBE4D5" w:themeFill="accent2" w:themeFillTint="33"/>
          </w:tcPr>
          <w:p w14:paraId="5AA8A9E9"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-1.3489</w:t>
            </w:r>
          </w:p>
        </w:tc>
        <w:tc>
          <w:tcPr>
            <w:tcW w:w="1956" w:type="dxa"/>
            <w:tcBorders>
              <w:top w:val="nil"/>
              <w:bottom w:val="nil"/>
              <w:right w:val="nil"/>
            </w:tcBorders>
            <w:shd w:val="clear" w:color="auto" w:fill="FBE4D5" w:themeFill="accent2" w:themeFillTint="33"/>
          </w:tcPr>
          <w:p w14:paraId="138B425D"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0.2128</w:t>
            </w:r>
          </w:p>
        </w:tc>
      </w:tr>
      <w:tr w:rsidR="000E70E1" w:rsidRPr="000E70E1" w14:paraId="587C1B0C" w14:textId="77777777" w:rsidTr="009E3D27">
        <w:trPr>
          <w:gridAfter w:val="1"/>
          <w:wAfter w:w="7" w:type="dxa"/>
          <w:trHeight w:val="288"/>
        </w:trPr>
        <w:tc>
          <w:tcPr>
            <w:tcW w:w="2023" w:type="dxa"/>
            <w:tcBorders>
              <w:top w:val="nil"/>
              <w:left w:val="nil"/>
              <w:bottom w:val="nil"/>
              <w:right w:val="single" w:sz="4" w:space="0" w:color="auto"/>
            </w:tcBorders>
            <w:shd w:val="clear" w:color="auto" w:fill="FBE4D5" w:themeFill="accent2" w:themeFillTint="33"/>
          </w:tcPr>
          <w:p w14:paraId="4E8DFEEF"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FBE4D5" w:themeFill="accent2" w:themeFillTint="33"/>
          </w:tcPr>
          <w:p w14:paraId="3879EE57"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38B95F71"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FBE4D5" w:themeFill="accent2" w:themeFillTint="33"/>
          </w:tcPr>
          <w:p w14:paraId="3A8F31B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-0.6860</w:t>
            </w:r>
          </w:p>
        </w:tc>
        <w:tc>
          <w:tcPr>
            <w:tcW w:w="1956" w:type="dxa"/>
            <w:tcBorders>
              <w:top w:val="nil"/>
              <w:bottom w:val="nil"/>
              <w:right w:val="nil"/>
            </w:tcBorders>
            <w:shd w:val="clear" w:color="auto" w:fill="FBE4D5" w:themeFill="accent2" w:themeFillTint="33"/>
          </w:tcPr>
          <w:p w14:paraId="227408A3"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0.2576</w:t>
            </w:r>
          </w:p>
        </w:tc>
      </w:tr>
      <w:tr w:rsidR="000E70E1" w:rsidRPr="000E70E1" w14:paraId="71D0975F" w14:textId="77777777" w:rsidTr="009E3D27">
        <w:trPr>
          <w:gridAfter w:val="1"/>
          <w:wAfter w:w="7" w:type="dxa"/>
          <w:trHeight w:val="288"/>
        </w:trPr>
        <w:tc>
          <w:tcPr>
            <w:tcW w:w="2023" w:type="dxa"/>
            <w:tcBorders>
              <w:top w:val="nil"/>
              <w:left w:val="nil"/>
              <w:bottom w:val="nil"/>
              <w:right w:val="single" w:sz="4" w:space="0" w:color="auto"/>
            </w:tcBorders>
            <w:shd w:val="clear" w:color="auto" w:fill="FBE4D5" w:themeFill="accent2" w:themeFillTint="33"/>
          </w:tcPr>
          <w:p w14:paraId="2C26804A"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nil"/>
              <w:right w:val="single" w:sz="4" w:space="0" w:color="auto"/>
            </w:tcBorders>
            <w:shd w:val="clear" w:color="auto" w:fill="FBE4D5" w:themeFill="accent2" w:themeFillTint="33"/>
          </w:tcPr>
          <w:p w14:paraId="5C14640F"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154F70BD"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FBE4D5" w:themeFill="accent2" w:themeFillTint="33"/>
          </w:tcPr>
          <w:p w14:paraId="23A4BB9C"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-1.6262</w:t>
            </w:r>
          </w:p>
        </w:tc>
        <w:tc>
          <w:tcPr>
            <w:tcW w:w="1956" w:type="dxa"/>
            <w:tcBorders>
              <w:top w:val="nil"/>
              <w:bottom w:val="nil"/>
              <w:right w:val="nil"/>
            </w:tcBorders>
            <w:shd w:val="clear" w:color="auto" w:fill="FBE4D5" w:themeFill="accent2" w:themeFillTint="33"/>
          </w:tcPr>
          <w:p w14:paraId="01BE04F3"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0.4798</w:t>
            </w:r>
          </w:p>
        </w:tc>
      </w:tr>
      <w:tr w:rsidR="000E70E1" w:rsidRPr="000E70E1" w14:paraId="4892E212" w14:textId="77777777" w:rsidTr="009E3D27">
        <w:trPr>
          <w:gridAfter w:val="1"/>
          <w:wAfter w:w="7" w:type="dxa"/>
          <w:trHeight w:val="288"/>
        </w:trPr>
        <w:tc>
          <w:tcPr>
            <w:tcW w:w="2023" w:type="dxa"/>
            <w:tcBorders>
              <w:top w:val="nil"/>
              <w:left w:val="nil"/>
              <w:bottom w:val="single" w:sz="4" w:space="0" w:color="auto"/>
              <w:right w:val="single" w:sz="4" w:space="0" w:color="auto"/>
            </w:tcBorders>
            <w:shd w:val="clear" w:color="auto" w:fill="FBE4D5" w:themeFill="accent2" w:themeFillTint="33"/>
          </w:tcPr>
          <w:p w14:paraId="6A4C0116"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2018</w:t>
            </w:r>
          </w:p>
        </w:tc>
        <w:tc>
          <w:tcPr>
            <w:tcW w:w="1679" w:type="dxa"/>
            <w:tcBorders>
              <w:top w:val="nil"/>
              <w:left w:val="single" w:sz="4" w:space="0" w:color="auto"/>
              <w:bottom w:val="single" w:sz="4" w:space="0" w:color="auto"/>
              <w:right w:val="single" w:sz="4" w:space="0" w:color="auto"/>
            </w:tcBorders>
            <w:shd w:val="clear" w:color="auto" w:fill="FBE4D5" w:themeFill="accent2" w:themeFillTint="33"/>
          </w:tcPr>
          <w:p w14:paraId="00D29737"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FBE4D5" w:themeFill="accent2" w:themeFillTint="33"/>
          </w:tcPr>
          <w:p w14:paraId="29FFD3E0"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single" w:sz="4" w:space="0" w:color="auto"/>
            </w:tcBorders>
            <w:shd w:val="clear" w:color="auto" w:fill="FBE4D5" w:themeFill="accent2" w:themeFillTint="33"/>
          </w:tcPr>
          <w:p w14:paraId="5670095F"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-2.2009</w:t>
            </w:r>
          </w:p>
        </w:tc>
        <w:tc>
          <w:tcPr>
            <w:tcW w:w="1956" w:type="dxa"/>
            <w:tcBorders>
              <w:top w:val="nil"/>
              <w:bottom w:val="single" w:sz="4" w:space="0" w:color="auto"/>
              <w:right w:val="nil"/>
            </w:tcBorders>
            <w:shd w:val="clear" w:color="auto" w:fill="FBE4D5" w:themeFill="accent2" w:themeFillTint="33"/>
          </w:tcPr>
          <w:p w14:paraId="2324746B"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0.3248</w:t>
            </w:r>
          </w:p>
        </w:tc>
      </w:tr>
      <w:tr w:rsidR="000E70E1" w:rsidRPr="000E70E1" w14:paraId="218D847E" w14:textId="77777777" w:rsidTr="009E3D27">
        <w:trPr>
          <w:gridAfter w:val="1"/>
          <w:wAfter w:w="7" w:type="dxa"/>
          <w:trHeight w:val="288"/>
        </w:trPr>
        <w:tc>
          <w:tcPr>
            <w:tcW w:w="2023" w:type="dxa"/>
            <w:tcBorders>
              <w:top w:val="single" w:sz="4" w:space="0" w:color="auto"/>
              <w:left w:val="nil"/>
              <w:bottom w:val="nil"/>
              <w:right w:val="single" w:sz="4" w:space="0" w:color="auto"/>
            </w:tcBorders>
            <w:shd w:val="clear" w:color="auto" w:fill="FBE4D5" w:themeFill="accent2" w:themeFillTint="33"/>
          </w:tcPr>
          <w:p w14:paraId="45F7A508"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 xml:space="preserve"> Discovery Islands</w:t>
            </w:r>
          </w:p>
        </w:tc>
        <w:tc>
          <w:tcPr>
            <w:tcW w:w="1679" w:type="dxa"/>
            <w:tcBorders>
              <w:top w:val="single" w:sz="4" w:space="0" w:color="auto"/>
              <w:left w:val="single" w:sz="4" w:space="0" w:color="auto"/>
              <w:bottom w:val="nil"/>
              <w:right w:val="single" w:sz="4" w:space="0" w:color="auto"/>
            </w:tcBorders>
            <w:shd w:val="clear" w:color="auto" w:fill="FBE4D5" w:themeFill="accent2" w:themeFillTint="33"/>
          </w:tcPr>
          <w:p w14:paraId="4882EB3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FBE4D5" w:themeFill="accent2" w:themeFillTint="33"/>
          </w:tcPr>
          <w:p w14:paraId="61875A0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single" w:sz="4" w:space="0" w:color="auto"/>
              <w:left w:val="single" w:sz="4" w:space="0" w:color="auto"/>
              <w:bottom w:val="nil"/>
            </w:tcBorders>
            <w:shd w:val="clear" w:color="auto" w:fill="FBE4D5" w:themeFill="accent2" w:themeFillTint="33"/>
          </w:tcPr>
          <w:p w14:paraId="20949FD9"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-4.5724</w:t>
            </w:r>
          </w:p>
        </w:tc>
        <w:tc>
          <w:tcPr>
            <w:tcW w:w="1956" w:type="dxa"/>
            <w:tcBorders>
              <w:top w:val="single" w:sz="4" w:space="0" w:color="auto"/>
              <w:bottom w:val="nil"/>
              <w:right w:val="nil"/>
            </w:tcBorders>
            <w:shd w:val="clear" w:color="auto" w:fill="FBE4D5" w:themeFill="accent2" w:themeFillTint="33"/>
          </w:tcPr>
          <w:p w14:paraId="00C5064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0.322</w:t>
            </w:r>
          </w:p>
        </w:tc>
      </w:tr>
      <w:tr w:rsidR="000E70E1" w:rsidRPr="000E70E1" w14:paraId="08E1C5B4" w14:textId="77777777" w:rsidTr="009E3D27">
        <w:trPr>
          <w:gridAfter w:val="1"/>
          <w:wAfter w:w="7" w:type="dxa"/>
          <w:trHeight w:val="288"/>
        </w:trPr>
        <w:tc>
          <w:tcPr>
            <w:tcW w:w="2023" w:type="dxa"/>
            <w:tcBorders>
              <w:top w:val="nil"/>
              <w:left w:val="nil"/>
              <w:bottom w:val="single" w:sz="4" w:space="0" w:color="auto"/>
              <w:right w:val="single" w:sz="4" w:space="0" w:color="auto"/>
            </w:tcBorders>
            <w:shd w:val="clear" w:color="auto" w:fill="FBE4D5" w:themeFill="accent2" w:themeFillTint="33"/>
          </w:tcPr>
          <w:p w14:paraId="4D2094F0"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single" w:sz="4" w:space="0" w:color="auto"/>
              <w:right w:val="single" w:sz="4" w:space="0" w:color="auto"/>
            </w:tcBorders>
            <w:shd w:val="clear" w:color="auto" w:fill="FBE4D5" w:themeFill="accent2" w:themeFillTint="33"/>
          </w:tcPr>
          <w:p w14:paraId="75FEA53F"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FBE4D5" w:themeFill="accent2" w:themeFillTint="33"/>
          </w:tcPr>
          <w:p w14:paraId="4516532E"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nil"/>
              <w:left w:val="single" w:sz="4" w:space="0" w:color="auto"/>
              <w:bottom w:val="single" w:sz="4" w:space="0" w:color="auto"/>
            </w:tcBorders>
            <w:shd w:val="clear" w:color="auto" w:fill="FBE4D5" w:themeFill="accent2" w:themeFillTint="33"/>
          </w:tcPr>
          <w:p w14:paraId="0481D7C4"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-3.8232</w:t>
            </w:r>
          </w:p>
        </w:tc>
        <w:tc>
          <w:tcPr>
            <w:tcW w:w="1956" w:type="dxa"/>
            <w:tcBorders>
              <w:top w:val="nil"/>
              <w:bottom w:val="single" w:sz="4" w:space="0" w:color="auto"/>
              <w:right w:val="nil"/>
            </w:tcBorders>
            <w:shd w:val="clear" w:color="auto" w:fill="FBE4D5" w:themeFill="accent2" w:themeFillTint="33"/>
          </w:tcPr>
          <w:p w14:paraId="043F3BB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0.296</w:t>
            </w:r>
          </w:p>
        </w:tc>
      </w:tr>
    </w:tbl>
    <w:p w14:paraId="586A3A0B"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B8A844" wp14:editId="081C1A57">
            <wp:extent cx="59436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14:paraId="7E41A5EA"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1: </w:t>
      </w:r>
      <w:r>
        <w:rPr>
          <w:rFonts w:ascii="Times New Roman" w:hAnsi="Times New Roman" w:cs="Times New Roman"/>
          <w:sz w:val="24"/>
          <w:szCs w:val="24"/>
        </w:rPr>
        <w:t xml:space="preserve">The study region, on the west coast of British Columbia, Canada. All sites lie in the Discovery Islands or Johnstone Strait regions, wedged between the western coast of the mainland, and the east coast of Vancouver Island. This is the region that is most heavily developed for fish farming. </w:t>
      </w:r>
    </w:p>
    <w:p w14:paraId="3786EDC1" w14:textId="77777777" w:rsidR="004D2569" w:rsidRDefault="004D2569" w:rsidP="004D2569">
      <w:pPr>
        <w:spacing w:line="360" w:lineRule="auto"/>
        <w:rPr>
          <w:rFonts w:ascii="Times New Roman" w:hAnsi="Times New Roman" w:cs="Times New Roman"/>
          <w:b/>
          <w:sz w:val="24"/>
          <w:szCs w:val="24"/>
        </w:rPr>
      </w:pPr>
    </w:p>
    <w:p w14:paraId="4E5BE6BF" w14:textId="77777777" w:rsidR="004D2569" w:rsidRDefault="004D2569" w:rsidP="004D2569">
      <w:pPr>
        <w:spacing w:line="360" w:lineRule="auto"/>
        <w:rPr>
          <w:rFonts w:ascii="Times New Roman" w:hAnsi="Times New Roman" w:cs="Times New Roman"/>
          <w:b/>
          <w:sz w:val="24"/>
          <w:szCs w:val="24"/>
        </w:rPr>
      </w:pPr>
    </w:p>
    <w:p w14:paraId="36AFFADD" w14:textId="77777777" w:rsidR="004D2569" w:rsidRDefault="004D2569" w:rsidP="004D2569">
      <w:pPr>
        <w:spacing w:line="360" w:lineRule="auto"/>
        <w:rPr>
          <w:rFonts w:ascii="Times New Roman" w:hAnsi="Times New Roman" w:cs="Times New Roman"/>
          <w:b/>
          <w:sz w:val="24"/>
          <w:szCs w:val="24"/>
        </w:rPr>
      </w:pPr>
    </w:p>
    <w:p w14:paraId="1837C315" w14:textId="77777777" w:rsidR="004D2569" w:rsidRDefault="004D2569" w:rsidP="004D2569">
      <w:pPr>
        <w:spacing w:line="360" w:lineRule="auto"/>
        <w:rPr>
          <w:rFonts w:ascii="Times New Roman" w:hAnsi="Times New Roman" w:cs="Times New Roman"/>
          <w:b/>
          <w:sz w:val="24"/>
          <w:szCs w:val="24"/>
        </w:rPr>
      </w:pPr>
    </w:p>
    <w:p w14:paraId="2E43CB74" w14:textId="77777777" w:rsidR="004D2569" w:rsidRDefault="004D2569" w:rsidP="004D2569">
      <w:pPr>
        <w:spacing w:line="360" w:lineRule="auto"/>
        <w:rPr>
          <w:rFonts w:ascii="Times New Roman" w:hAnsi="Times New Roman" w:cs="Times New Roman"/>
          <w:b/>
          <w:sz w:val="24"/>
          <w:szCs w:val="24"/>
        </w:rPr>
      </w:pPr>
    </w:p>
    <w:p w14:paraId="79E0FE46" w14:textId="77777777" w:rsidR="004D2569" w:rsidRPr="00C7209B" w:rsidRDefault="004D2569" w:rsidP="004D2569">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392B22B8" wp14:editId="46DFBFA4">
            <wp:extent cx="59436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4787BB2A" w14:textId="77777777" w:rsidR="004D2569" w:rsidRDefault="004D2569" w:rsidP="004D2569">
      <w:pPr>
        <w:spacing w:line="360" w:lineRule="auto"/>
        <w:rPr>
          <w:rFonts w:ascii="Times New Roman" w:hAnsi="Times New Roman" w:cs="Times New Roman"/>
          <w:b/>
          <w:sz w:val="24"/>
          <w:szCs w:val="24"/>
        </w:rPr>
      </w:pPr>
      <w:r w:rsidRPr="00C7209B">
        <w:rPr>
          <w:rFonts w:ascii="Times New Roman" w:hAnsi="Times New Roman" w:cs="Times New Roman"/>
          <w:b/>
          <w:sz w:val="24"/>
          <w:szCs w:val="24"/>
        </w:rPr>
        <w:t xml:space="preserve">Figure 2: </w:t>
      </w:r>
      <w:r w:rsidRPr="00C7209B">
        <w:rPr>
          <w:rFonts w:ascii="Times New Roman" w:hAnsi="Times New Roman" w:cs="Times New Roman"/>
          <w:sz w:val="24"/>
          <w:szCs w:val="24"/>
        </w:rPr>
        <w:t>Here we see the average number of lice per fish (both lice species as well as individuals at unidentified stages combined), for each collection across the data. The colours in each collection represent the species of salmon</w:t>
      </w:r>
      <w:r w:rsidRPr="00C7209B">
        <w:rPr>
          <w:rFonts w:ascii="Times New Roman" w:hAnsi="Times New Roman" w:cs="Times New Roman"/>
          <w:b/>
          <w:sz w:val="24"/>
          <w:szCs w:val="24"/>
        </w:rPr>
        <w:t xml:space="preserve">.  </w:t>
      </w:r>
    </w:p>
    <w:p w14:paraId="3D241E4A" w14:textId="77777777" w:rsidR="004D2569" w:rsidRDefault="004D2569" w:rsidP="004D2569">
      <w:pPr>
        <w:spacing w:line="360" w:lineRule="auto"/>
        <w:rPr>
          <w:rFonts w:ascii="Times New Roman" w:hAnsi="Times New Roman" w:cs="Times New Roman"/>
          <w:sz w:val="24"/>
          <w:szCs w:val="24"/>
        </w:rPr>
      </w:pPr>
    </w:p>
    <w:p w14:paraId="2DAAC32B" w14:textId="77777777" w:rsidR="004D2569" w:rsidRDefault="004D2569" w:rsidP="004D2569">
      <w:pPr>
        <w:spacing w:line="360" w:lineRule="auto"/>
        <w:rPr>
          <w:rFonts w:ascii="Times New Roman" w:hAnsi="Times New Roman" w:cs="Times New Roman"/>
          <w:sz w:val="24"/>
          <w:szCs w:val="24"/>
        </w:rPr>
      </w:pPr>
    </w:p>
    <w:p w14:paraId="0B0E0AA3" w14:textId="77777777" w:rsidR="004D2569" w:rsidRDefault="004D2569" w:rsidP="004D2569">
      <w:pPr>
        <w:spacing w:line="360" w:lineRule="auto"/>
        <w:rPr>
          <w:rFonts w:ascii="Times New Roman" w:hAnsi="Times New Roman" w:cs="Times New Roman"/>
          <w:sz w:val="24"/>
          <w:szCs w:val="24"/>
        </w:rPr>
      </w:pPr>
    </w:p>
    <w:p w14:paraId="34BAC3AA" w14:textId="77777777" w:rsidR="004D2569" w:rsidRDefault="004D2569" w:rsidP="004D2569">
      <w:pPr>
        <w:spacing w:line="360" w:lineRule="auto"/>
        <w:rPr>
          <w:rFonts w:ascii="Times New Roman" w:hAnsi="Times New Roman" w:cs="Times New Roman"/>
          <w:sz w:val="24"/>
          <w:szCs w:val="24"/>
        </w:rPr>
      </w:pPr>
    </w:p>
    <w:p w14:paraId="7BF1304A" w14:textId="77777777" w:rsidR="004D2569" w:rsidRDefault="004D2569" w:rsidP="004D2569">
      <w:pPr>
        <w:spacing w:line="360" w:lineRule="auto"/>
        <w:rPr>
          <w:rFonts w:ascii="Times New Roman" w:hAnsi="Times New Roman" w:cs="Times New Roman"/>
          <w:sz w:val="24"/>
          <w:szCs w:val="24"/>
        </w:rPr>
      </w:pPr>
    </w:p>
    <w:p w14:paraId="6ED6776C" w14:textId="77777777" w:rsidR="004D2569" w:rsidRDefault="004D2569" w:rsidP="004D2569">
      <w:pPr>
        <w:spacing w:line="360" w:lineRule="auto"/>
        <w:rPr>
          <w:rFonts w:ascii="Times New Roman" w:hAnsi="Times New Roman" w:cs="Times New Roman"/>
          <w:sz w:val="24"/>
          <w:szCs w:val="24"/>
        </w:rPr>
      </w:pPr>
    </w:p>
    <w:p w14:paraId="34B063D8" w14:textId="77777777" w:rsidR="004D2569" w:rsidRDefault="004D2569" w:rsidP="004D2569">
      <w:pPr>
        <w:spacing w:line="360" w:lineRule="auto"/>
        <w:rPr>
          <w:rFonts w:ascii="Times New Roman" w:hAnsi="Times New Roman" w:cs="Times New Roman"/>
          <w:sz w:val="24"/>
          <w:szCs w:val="24"/>
        </w:rPr>
      </w:pPr>
    </w:p>
    <w:p w14:paraId="6DF327D0" w14:textId="77777777" w:rsidR="004D2569" w:rsidRDefault="004D2569" w:rsidP="004D2569">
      <w:pPr>
        <w:spacing w:line="360" w:lineRule="auto"/>
        <w:rPr>
          <w:rFonts w:ascii="Times New Roman" w:hAnsi="Times New Roman" w:cs="Times New Roman"/>
          <w:sz w:val="24"/>
          <w:szCs w:val="24"/>
        </w:rPr>
      </w:pPr>
    </w:p>
    <w:p w14:paraId="244B484E" w14:textId="77777777" w:rsidR="004D2569" w:rsidRPr="00C7209B"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C7C568" wp14:editId="5AECDD8D">
            <wp:extent cx="593407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7721A7FB" w14:textId="77777777" w:rsidR="004D2569" w:rsidRDefault="004D2569" w:rsidP="004D2569">
      <w:pPr>
        <w:spacing w:line="360" w:lineRule="auto"/>
        <w:rPr>
          <w:rFonts w:ascii="Times New Roman" w:hAnsi="Times New Roman" w:cs="Times New Roman"/>
          <w:sz w:val="24"/>
          <w:szCs w:val="24"/>
        </w:rPr>
      </w:pPr>
      <w:r w:rsidRPr="00C7209B">
        <w:rPr>
          <w:rFonts w:ascii="Times New Roman" w:hAnsi="Times New Roman" w:cs="Times New Roman"/>
          <w:b/>
          <w:sz w:val="24"/>
          <w:szCs w:val="24"/>
        </w:rPr>
        <w:t xml:space="preserve">Figure 3: </w:t>
      </w:r>
      <w:r w:rsidRPr="00C7209B">
        <w:rPr>
          <w:rFonts w:ascii="Times New Roman" w:hAnsi="Times New Roman" w:cs="Times New Roman"/>
          <w:sz w:val="24"/>
          <w:szCs w:val="24"/>
        </w:rPr>
        <w:t xml:space="preserve">Here we see the average number of lice per fish in each collection, divided into two plots to separate by louse species, and divided by colour to separate by fish species.. Visually, pink salmon seem to have higher average numbers of </w:t>
      </w:r>
      <w:r w:rsidRPr="00C7209B">
        <w:rPr>
          <w:rFonts w:ascii="Times New Roman" w:hAnsi="Times New Roman" w:cs="Times New Roman"/>
          <w:i/>
          <w:sz w:val="24"/>
          <w:szCs w:val="24"/>
        </w:rPr>
        <w:t>L. salmonis</w:t>
      </w:r>
      <w:r w:rsidRPr="00C7209B">
        <w:rPr>
          <w:rFonts w:ascii="Times New Roman" w:hAnsi="Times New Roman" w:cs="Times New Roman"/>
          <w:sz w:val="24"/>
          <w:szCs w:val="24"/>
        </w:rPr>
        <w:t>.</w:t>
      </w:r>
    </w:p>
    <w:p w14:paraId="61364B9B" w14:textId="77777777" w:rsidR="004D2569" w:rsidRDefault="004D2569" w:rsidP="004D2569">
      <w:pPr>
        <w:spacing w:line="360" w:lineRule="auto"/>
        <w:rPr>
          <w:rFonts w:ascii="Times New Roman" w:hAnsi="Times New Roman" w:cs="Times New Roman"/>
          <w:sz w:val="24"/>
          <w:szCs w:val="24"/>
        </w:rPr>
      </w:pPr>
    </w:p>
    <w:p w14:paraId="7AFF6A39" w14:textId="77777777" w:rsidR="004D2569" w:rsidRDefault="004D2569" w:rsidP="004D2569">
      <w:pPr>
        <w:spacing w:line="360" w:lineRule="auto"/>
        <w:rPr>
          <w:rFonts w:ascii="Times New Roman" w:hAnsi="Times New Roman" w:cs="Times New Roman"/>
          <w:sz w:val="24"/>
          <w:szCs w:val="24"/>
        </w:rPr>
      </w:pPr>
    </w:p>
    <w:p w14:paraId="339B02A5" w14:textId="77777777" w:rsidR="004D2569" w:rsidRDefault="004D2569" w:rsidP="004D2569">
      <w:pPr>
        <w:spacing w:line="360" w:lineRule="auto"/>
        <w:rPr>
          <w:rFonts w:ascii="Times New Roman" w:hAnsi="Times New Roman" w:cs="Times New Roman"/>
          <w:sz w:val="24"/>
          <w:szCs w:val="24"/>
        </w:rPr>
      </w:pPr>
    </w:p>
    <w:p w14:paraId="5CC14A2F" w14:textId="77777777" w:rsidR="004D2569" w:rsidRDefault="004D2569" w:rsidP="004D2569">
      <w:pPr>
        <w:spacing w:line="360" w:lineRule="auto"/>
        <w:rPr>
          <w:rFonts w:ascii="Times New Roman" w:hAnsi="Times New Roman" w:cs="Times New Roman"/>
          <w:sz w:val="24"/>
          <w:szCs w:val="24"/>
        </w:rPr>
      </w:pPr>
    </w:p>
    <w:p w14:paraId="7E47C988" w14:textId="77777777" w:rsidR="004D2569" w:rsidRDefault="004D2569" w:rsidP="004D2569">
      <w:pPr>
        <w:spacing w:line="360" w:lineRule="auto"/>
        <w:rPr>
          <w:rFonts w:ascii="Times New Roman" w:hAnsi="Times New Roman" w:cs="Times New Roman"/>
          <w:sz w:val="24"/>
          <w:szCs w:val="24"/>
        </w:rPr>
      </w:pPr>
    </w:p>
    <w:p w14:paraId="230B6C28" w14:textId="77777777" w:rsidR="004D2569" w:rsidRDefault="004D2569" w:rsidP="004D2569">
      <w:pPr>
        <w:spacing w:line="360" w:lineRule="auto"/>
        <w:rPr>
          <w:rFonts w:ascii="Times New Roman" w:hAnsi="Times New Roman" w:cs="Times New Roman"/>
          <w:sz w:val="24"/>
          <w:szCs w:val="24"/>
        </w:rPr>
      </w:pPr>
    </w:p>
    <w:p w14:paraId="0840F6DA" w14:textId="77777777" w:rsidR="004D2569" w:rsidRDefault="004D2569" w:rsidP="004D2569">
      <w:pPr>
        <w:spacing w:line="360" w:lineRule="auto"/>
        <w:rPr>
          <w:rFonts w:ascii="Times New Roman" w:hAnsi="Times New Roman" w:cs="Times New Roman"/>
          <w:sz w:val="24"/>
          <w:szCs w:val="24"/>
        </w:rPr>
      </w:pPr>
    </w:p>
    <w:p w14:paraId="3F4AC523" w14:textId="77777777" w:rsidR="004D2569" w:rsidRDefault="004D2569" w:rsidP="004D2569">
      <w:pPr>
        <w:spacing w:line="360" w:lineRule="auto"/>
        <w:rPr>
          <w:rFonts w:ascii="Times New Roman" w:hAnsi="Times New Roman" w:cs="Times New Roman"/>
          <w:b/>
          <w:sz w:val="24"/>
          <w:szCs w:val="24"/>
        </w:rPr>
      </w:pPr>
    </w:p>
    <w:p w14:paraId="3279B58B" w14:textId="77777777" w:rsidR="004D2569" w:rsidRDefault="004D2569" w:rsidP="004D2569">
      <w:pPr>
        <w:spacing w:line="360" w:lineRule="auto"/>
        <w:rPr>
          <w:rFonts w:ascii="Times New Roman" w:hAnsi="Times New Roman" w:cs="Times New Roman"/>
          <w:b/>
          <w:sz w:val="24"/>
          <w:szCs w:val="24"/>
        </w:rPr>
      </w:pPr>
    </w:p>
    <w:p w14:paraId="02366992"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FC61F5" wp14:editId="2C46D7E3">
            <wp:extent cx="5657849" cy="34575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57849" cy="3457575"/>
                    </a:xfrm>
                    <a:prstGeom prst="rect">
                      <a:avLst/>
                    </a:prstGeom>
                    <a:noFill/>
                    <a:ln>
                      <a:noFill/>
                    </a:ln>
                  </pic:spPr>
                </pic:pic>
              </a:graphicData>
            </a:graphic>
          </wp:inline>
        </w:drawing>
      </w:r>
    </w:p>
    <w:p w14:paraId="7C7CB1DE"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4: </w:t>
      </w:r>
      <w:r>
        <w:rPr>
          <w:rFonts w:ascii="Times New Roman" w:hAnsi="Times New Roman" w:cs="Times New Roman"/>
          <w:sz w:val="24"/>
          <w:szCs w:val="24"/>
        </w:rPr>
        <w:t xml:space="preserve">Estimated number of lice per fish for </w:t>
      </w:r>
      <w:r w:rsidRPr="00567C0F">
        <w:rPr>
          <w:rFonts w:ascii="Times New Roman" w:hAnsi="Times New Roman" w:cs="Times New Roman"/>
          <w:i/>
          <w:sz w:val="24"/>
          <w:szCs w:val="24"/>
        </w:rPr>
        <w:t xml:space="preserve">C. clemensi </w:t>
      </w:r>
      <w:r w:rsidRPr="00567C0F">
        <w:rPr>
          <w:rFonts w:ascii="Times New Roman" w:hAnsi="Times New Roman" w:cs="Times New Roman"/>
          <w:sz w:val="24"/>
          <w:szCs w:val="24"/>
        </w:rPr>
        <w:t xml:space="preserve">&amp; </w:t>
      </w:r>
      <w:r w:rsidRPr="00567C0F">
        <w:rPr>
          <w:rFonts w:ascii="Times New Roman" w:hAnsi="Times New Roman" w:cs="Times New Roman"/>
          <w:i/>
          <w:sz w:val="24"/>
          <w:szCs w:val="24"/>
        </w:rPr>
        <w:t>L. salmonis,</w:t>
      </w:r>
      <w:r w:rsidRPr="00567C0F">
        <w:rPr>
          <w:rFonts w:ascii="Times New Roman" w:hAnsi="Times New Roman" w:cs="Times New Roman"/>
          <w:i/>
          <w:szCs w:val="24"/>
        </w:rPr>
        <w:t xml:space="preserve"> </w:t>
      </w:r>
      <w:r>
        <w:rPr>
          <w:rFonts w:ascii="Times New Roman" w:hAnsi="Times New Roman" w:cs="Times New Roman"/>
          <w:sz w:val="24"/>
          <w:szCs w:val="24"/>
        </w:rPr>
        <w:t xml:space="preserve">divided by sampling year, as well as by salmon species, and grouped by site region. These estimates were derived from the model output of our best model according to AIC analysis, and thus give estimates relative to each of the significant predictor variables. </w:t>
      </w:r>
    </w:p>
    <w:p w14:paraId="56C09BD1" w14:textId="77777777" w:rsidR="004D2569" w:rsidRDefault="004D2569" w:rsidP="004D2569">
      <w:pPr>
        <w:spacing w:line="360" w:lineRule="auto"/>
        <w:rPr>
          <w:rFonts w:ascii="Times New Roman" w:hAnsi="Times New Roman" w:cs="Times New Roman"/>
          <w:sz w:val="24"/>
          <w:szCs w:val="24"/>
        </w:rPr>
      </w:pPr>
    </w:p>
    <w:p w14:paraId="36268FBF" w14:textId="77777777" w:rsidR="004D2569" w:rsidRDefault="004D2569" w:rsidP="004D2569">
      <w:pPr>
        <w:spacing w:line="360" w:lineRule="auto"/>
        <w:rPr>
          <w:rFonts w:ascii="Times New Roman" w:hAnsi="Times New Roman" w:cs="Times New Roman"/>
          <w:sz w:val="24"/>
          <w:szCs w:val="24"/>
        </w:rPr>
      </w:pPr>
    </w:p>
    <w:p w14:paraId="00655EAB" w14:textId="77777777" w:rsidR="004D2569" w:rsidRDefault="004D2569" w:rsidP="004D2569">
      <w:pPr>
        <w:spacing w:line="360" w:lineRule="auto"/>
        <w:rPr>
          <w:rFonts w:ascii="Times New Roman" w:hAnsi="Times New Roman" w:cs="Times New Roman"/>
          <w:sz w:val="24"/>
          <w:szCs w:val="24"/>
        </w:rPr>
      </w:pPr>
    </w:p>
    <w:p w14:paraId="4BED7626" w14:textId="77777777" w:rsidR="004D2569" w:rsidRDefault="004D2569" w:rsidP="004D2569">
      <w:pPr>
        <w:spacing w:line="360" w:lineRule="auto"/>
        <w:rPr>
          <w:rFonts w:ascii="Times New Roman" w:hAnsi="Times New Roman" w:cs="Times New Roman"/>
          <w:sz w:val="24"/>
          <w:szCs w:val="24"/>
        </w:rPr>
      </w:pPr>
    </w:p>
    <w:p w14:paraId="6FDA7A34" w14:textId="77777777" w:rsidR="004D2569" w:rsidRDefault="004D2569" w:rsidP="004D2569">
      <w:pPr>
        <w:spacing w:line="360" w:lineRule="auto"/>
        <w:rPr>
          <w:rFonts w:ascii="Times New Roman" w:hAnsi="Times New Roman" w:cs="Times New Roman"/>
          <w:sz w:val="24"/>
          <w:szCs w:val="24"/>
        </w:rPr>
      </w:pPr>
    </w:p>
    <w:p w14:paraId="2B8F026C" w14:textId="77777777" w:rsidR="004D2569" w:rsidRDefault="004D2569" w:rsidP="004D2569">
      <w:pPr>
        <w:spacing w:line="360" w:lineRule="auto"/>
        <w:rPr>
          <w:rFonts w:ascii="Times New Roman" w:hAnsi="Times New Roman" w:cs="Times New Roman"/>
          <w:sz w:val="24"/>
          <w:szCs w:val="24"/>
        </w:rPr>
      </w:pPr>
    </w:p>
    <w:p w14:paraId="285CA182" w14:textId="77777777" w:rsidR="004D2569" w:rsidRDefault="004D2569" w:rsidP="004D2569">
      <w:pPr>
        <w:spacing w:line="360" w:lineRule="auto"/>
        <w:rPr>
          <w:rFonts w:ascii="Times New Roman" w:hAnsi="Times New Roman" w:cs="Times New Roman"/>
          <w:sz w:val="24"/>
          <w:szCs w:val="24"/>
        </w:rPr>
      </w:pPr>
    </w:p>
    <w:p w14:paraId="04ACBB84" w14:textId="77777777" w:rsidR="004D2569" w:rsidRDefault="004D2569" w:rsidP="004D2569">
      <w:pPr>
        <w:spacing w:line="360" w:lineRule="auto"/>
        <w:rPr>
          <w:rFonts w:ascii="Times New Roman" w:hAnsi="Times New Roman" w:cs="Times New Roman"/>
          <w:sz w:val="24"/>
          <w:szCs w:val="24"/>
        </w:rPr>
      </w:pPr>
    </w:p>
    <w:p w14:paraId="71A26EC6" w14:textId="77777777" w:rsidR="004D2569" w:rsidRDefault="004D2569" w:rsidP="004D2569">
      <w:pPr>
        <w:spacing w:line="360" w:lineRule="auto"/>
        <w:rPr>
          <w:rFonts w:ascii="Times New Roman" w:hAnsi="Times New Roman" w:cs="Times New Roman"/>
          <w:b/>
          <w:sz w:val="24"/>
          <w:szCs w:val="24"/>
        </w:rPr>
      </w:pPr>
    </w:p>
    <w:p w14:paraId="7F808821" w14:textId="77777777" w:rsidR="004D2569" w:rsidRDefault="004D2569" w:rsidP="004D2569">
      <w:pPr>
        <w:spacing w:line="360" w:lineRule="auto"/>
        <w:rPr>
          <w:rFonts w:ascii="Times New Roman" w:hAnsi="Times New Roman" w:cs="Times New Roman"/>
          <w:sz w:val="24"/>
          <w:szCs w:val="24"/>
        </w:rPr>
      </w:pPr>
    </w:p>
    <w:p w14:paraId="00F350E7"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D4D7D0" wp14:editId="646810D1">
            <wp:extent cx="5342952" cy="32651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42952" cy="3265138"/>
                    </a:xfrm>
                    <a:prstGeom prst="rect">
                      <a:avLst/>
                    </a:prstGeom>
                    <a:noFill/>
                    <a:ln>
                      <a:noFill/>
                    </a:ln>
                  </pic:spPr>
                </pic:pic>
              </a:graphicData>
            </a:graphic>
          </wp:inline>
        </w:drawing>
      </w:r>
    </w:p>
    <w:p w14:paraId="11736B96" w14:textId="77777777" w:rsidR="004D2569" w:rsidRPr="00170A8B" w:rsidRDefault="004D2569" w:rsidP="004D2569">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5: </w:t>
      </w:r>
      <w:r>
        <w:rPr>
          <w:rFonts w:ascii="Times New Roman" w:hAnsi="Times New Roman" w:cs="Times New Roman"/>
          <w:sz w:val="24"/>
          <w:szCs w:val="24"/>
        </w:rPr>
        <w:t xml:space="preserve">Estimated number of lice per fish for the two study regions, Johnstone Strait and the Discovery Islands, compared within salmon species for </w:t>
      </w:r>
      <w:r w:rsidRPr="00170A8B">
        <w:rPr>
          <w:rFonts w:ascii="Times New Roman" w:hAnsi="Times New Roman" w:cs="Times New Roman"/>
          <w:i/>
          <w:sz w:val="24"/>
          <w:szCs w:val="24"/>
        </w:rPr>
        <w:t>L. salmonis</w:t>
      </w:r>
      <w:r>
        <w:rPr>
          <w:rFonts w:ascii="Times New Roman" w:hAnsi="Times New Roman" w:cs="Times New Roman"/>
          <w:sz w:val="24"/>
          <w:szCs w:val="24"/>
        </w:rPr>
        <w:t xml:space="preserve"> lice only. These estimates area a result of our region-level models. The sockeye-</w:t>
      </w:r>
      <w:r>
        <w:rPr>
          <w:rFonts w:ascii="Times New Roman" w:hAnsi="Times New Roman" w:cs="Times New Roman"/>
          <w:i/>
          <w:sz w:val="24"/>
          <w:szCs w:val="24"/>
        </w:rPr>
        <w:t>L. salmonis</w:t>
      </w:r>
      <w:r>
        <w:rPr>
          <w:rFonts w:ascii="Times New Roman" w:hAnsi="Times New Roman" w:cs="Times New Roman"/>
          <w:sz w:val="24"/>
          <w:szCs w:val="24"/>
        </w:rPr>
        <w:t xml:space="preserve"> data combination AIC scores indicated that a model with only site region effects fit better than a model with site region and year, whereas all other AIC scores indicated that the full model with both fixed effects was preferred. </w:t>
      </w:r>
    </w:p>
    <w:p w14:paraId="13F31FC7" w14:textId="77777777" w:rsidR="004D2569" w:rsidRDefault="004D2569" w:rsidP="004D2569">
      <w:pPr>
        <w:spacing w:line="360" w:lineRule="auto"/>
        <w:rPr>
          <w:rFonts w:ascii="Times New Roman" w:hAnsi="Times New Roman" w:cs="Times New Roman"/>
          <w:sz w:val="24"/>
          <w:szCs w:val="24"/>
        </w:rPr>
      </w:pPr>
    </w:p>
    <w:p w14:paraId="7116E2CE" w14:textId="77777777" w:rsidR="004D2569" w:rsidRDefault="004D2569" w:rsidP="004D2569">
      <w:pPr>
        <w:spacing w:line="360" w:lineRule="auto"/>
        <w:rPr>
          <w:rFonts w:ascii="Times New Roman" w:hAnsi="Times New Roman" w:cs="Times New Roman"/>
          <w:sz w:val="24"/>
          <w:szCs w:val="24"/>
        </w:rPr>
      </w:pPr>
    </w:p>
    <w:p w14:paraId="1607E24D" w14:textId="77777777" w:rsidR="004D2569" w:rsidRDefault="004D2569" w:rsidP="004D2569">
      <w:pPr>
        <w:spacing w:line="360" w:lineRule="auto"/>
        <w:rPr>
          <w:rFonts w:ascii="Times New Roman" w:hAnsi="Times New Roman" w:cs="Times New Roman"/>
          <w:sz w:val="24"/>
          <w:szCs w:val="24"/>
        </w:rPr>
      </w:pPr>
    </w:p>
    <w:p w14:paraId="47815D98" w14:textId="77777777" w:rsidR="004D2569" w:rsidRDefault="004D2569" w:rsidP="004D2569">
      <w:pPr>
        <w:spacing w:line="360" w:lineRule="auto"/>
        <w:rPr>
          <w:rFonts w:ascii="Times New Roman" w:hAnsi="Times New Roman" w:cs="Times New Roman"/>
          <w:sz w:val="24"/>
          <w:szCs w:val="24"/>
        </w:rPr>
      </w:pPr>
    </w:p>
    <w:p w14:paraId="48F05DD8" w14:textId="77777777" w:rsidR="004D2569" w:rsidRDefault="004D2569" w:rsidP="004D2569">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759FBFE" wp14:editId="2224FF7D">
            <wp:extent cx="5434108" cy="3320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34108" cy="3320844"/>
                    </a:xfrm>
                    <a:prstGeom prst="rect">
                      <a:avLst/>
                    </a:prstGeom>
                    <a:noFill/>
                    <a:ln>
                      <a:noFill/>
                    </a:ln>
                  </pic:spPr>
                </pic:pic>
              </a:graphicData>
            </a:graphic>
          </wp:inline>
        </w:drawing>
      </w:r>
    </w:p>
    <w:p w14:paraId="484D0833"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6: </w:t>
      </w:r>
      <w:r>
        <w:rPr>
          <w:rFonts w:ascii="Times New Roman" w:hAnsi="Times New Roman" w:cs="Times New Roman"/>
          <w:sz w:val="24"/>
          <w:szCs w:val="24"/>
        </w:rPr>
        <w:t xml:space="preserve">Estimated number of lice per fish for the two study regions, Johnstone Strait and the Discovery Islands, compared within salmon species for </w:t>
      </w:r>
      <w:r w:rsidRPr="001803DC">
        <w:rPr>
          <w:rFonts w:ascii="Times New Roman" w:hAnsi="Times New Roman" w:cs="Times New Roman"/>
          <w:i/>
          <w:sz w:val="24"/>
          <w:szCs w:val="24"/>
        </w:rPr>
        <w:t>C. clemensi</w:t>
      </w:r>
      <w:r>
        <w:rPr>
          <w:rFonts w:ascii="Times New Roman" w:hAnsi="Times New Roman" w:cs="Times New Roman"/>
          <w:sz w:val="24"/>
          <w:szCs w:val="24"/>
        </w:rPr>
        <w:t xml:space="preserve"> lice only, and across the four sampling years. </w:t>
      </w:r>
    </w:p>
    <w:p w14:paraId="4E407979" w14:textId="77777777" w:rsidR="004D2569" w:rsidRDefault="004D2569" w:rsidP="004D2569">
      <w:pPr>
        <w:spacing w:line="360" w:lineRule="auto"/>
        <w:rPr>
          <w:rFonts w:ascii="Times New Roman" w:hAnsi="Times New Roman" w:cs="Times New Roman"/>
          <w:b/>
          <w:sz w:val="24"/>
          <w:szCs w:val="24"/>
        </w:rPr>
      </w:pPr>
    </w:p>
    <w:p w14:paraId="1A80F4D8" w14:textId="77777777" w:rsidR="004D2569" w:rsidRDefault="004D2569" w:rsidP="004D2569">
      <w:pPr>
        <w:spacing w:line="360" w:lineRule="auto"/>
        <w:rPr>
          <w:rFonts w:ascii="Times New Roman" w:hAnsi="Times New Roman" w:cs="Times New Roman"/>
          <w:b/>
          <w:sz w:val="24"/>
          <w:szCs w:val="24"/>
        </w:rPr>
      </w:pPr>
    </w:p>
    <w:p w14:paraId="603DCCCC" w14:textId="77777777" w:rsidR="004D2569" w:rsidRDefault="004D2569" w:rsidP="004D2569">
      <w:pPr>
        <w:spacing w:line="360" w:lineRule="auto"/>
        <w:rPr>
          <w:rFonts w:ascii="Times New Roman" w:hAnsi="Times New Roman" w:cs="Times New Roman"/>
          <w:b/>
          <w:sz w:val="24"/>
          <w:szCs w:val="24"/>
        </w:rPr>
      </w:pPr>
    </w:p>
    <w:p w14:paraId="3DE68F24" w14:textId="77777777" w:rsidR="004D2569" w:rsidRDefault="004D2569" w:rsidP="004D2569">
      <w:pPr>
        <w:spacing w:line="360" w:lineRule="auto"/>
        <w:rPr>
          <w:rFonts w:ascii="Times New Roman" w:hAnsi="Times New Roman" w:cs="Times New Roman"/>
          <w:b/>
          <w:sz w:val="24"/>
          <w:szCs w:val="24"/>
        </w:rPr>
      </w:pPr>
    </w:p>
    <w:p w14:paraId="510E3A88" w14:textId="77777777" w:rsidR="009E3D27" w:rsidRDefault="009E3D27" w:rsidP="004D2569">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4E0BF638" wp14:editId="3BF1A46D">
            <wp:extent cx="5931829" cy="354064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6459" cy="3549374"/>
                    </a:xfrm>
                    <a:prstGeom prst="rect">
                      <a:avLst/>
                    </a:prstGeom>
                    <a:noFill/>
                    <a:ln>
                      <a:noFill/>
                    </a:ln>
                  </pic:spPr>
                </pic:pic>
              </a:graphicData>
            </a:graphic>
          </wp:inline>
        </w:drawing>
      </w:r>
    </w:p>
    <w:p w14:paraId="29E8672C" w14:textId="77777777" w:rsidR="009E3D27" w:rsidRDefault="009E3D27" w:rsidP="009E3D2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Figure 7: </w:t>
      </w:r>
      <w:r>
        <w:rPr>
          <w:rFonts w:ascii="Times New Roman" w:hAnsi="Times New Roman" w:cs="Times New Roman"/>
          <w:sz w:val="24"/>
          <w:szCs w:val="24"/>
        </w:rPr>
        <w:t xml:space="preserve">Bootstrapped median and 95% confidence intervals for the number of </w:t>
      </w:r>
      <w:r>
        <w:rPr>
          <w:rFonts w:ascii="Times New Roman" w:hAnsi="Times New Roman" w:cs="Times New Roman"/>
          <w:i/>
          <w:sz w:val="24"/>
          <w:szCs w:val="24"/>
        </w:rPr>
        <w:t>L. salmonis</w:t>
      </w:r>
      <w:r>
        <w:rPr>
          <w:rFonts w:ascii="Times New Roman" w:hAnsi="Times New Roman" w:cs="Times New Roman"/>
          <w:sz w:val="24"/>
          <w:szCs w:val="24"/>
        </w:rPr>
        <w:t xml:space="preserve"> per fish for the two study regions, Johnstone Strait and the Discovery Islands, compared within salmon species.</w:t>
      </w:r>
    </w:p>
    <w:p w14:paraId="53CACED0" w14:textId="77777777" w:rsidR="004D2569" w:rsidRDefault="009E3D27" w:rsidP="004D2569">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403DBA85" wp14:editId="1B2960C0">
            <wp:extent cx="5932805" cy="36469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35" cy="3651227"/>
                    </a:xfrm>
                    <a:prstGeom prst="rect">
                      <a:avLst/>
                    </a:prstGeom>
                    <a:noFill/>
                    <a:ln>
                      <a:noFill/>
                    </a:ln>
                  </pic:spPr>
                </pic:pic>
              </a:graphicData>
            </a:graphic>
          </wp:inline>
        </w:drawing>
      </w:r>
    </w:p>
    <w:p w14:paraId="266CD483" w14:textId="77777777" w:rsidR="009E3D27" w:rsidRDefault="009E3D27" w:rsidP="009E3D2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Figure 7: </w:t>
      </w:r>
      <w:r>
        <w:rPr>
          <w:rFonts w:ascii="Times New Roman" w:hAnsi="Times New Roman" w:cs="Times New Roman"/>
          <w:sz w:val="24"/>
          <w:szCs w:val="24"/>
        </w:rPr>
        <w:t xml:space="preserve">Bootstrapped median and 95% confidence intervals for the number of </w:t>
      </w:r>
      <w:r>
        <w:rPr>
          <w:rFonts w:ascii="Times New Roman" w:hAnsi="Times New Roman" w:cs="Times New Roman"/>
          <w:i/>
          <w:sz w:val="24"/>
          <w:szCs w:val="24"/>
        </w:rPr>
        <w:t xml:space="preserve">C. clemensi </w:t>
      </w:r>
      <w:r>
        <w:rPr>
          <w:rFonts w:ascii="Times New Roman" w:hAnsi="Times New Roman" w:cs="Times New Roman"/>
          <w:sz w:val="24"/>
          <w:szCs w:val="24"/>
        </w:rPr>
        <w:t>per fish for the two study regions, Johnstone Strait and the Discovery Islands, compared within salmon species.</w:t>
      </w:r>
    </w:p>
    <w:p w14:paraId="38215BFD" w14:textId="77777777" w:rsidR="004D2569" w:rsidRDefault="004D2569" w:rsidP="004D2569">
      <w:pPr>
        <w:spacing w:line="360" w:lineRule="auto"/>
        <w:rPr>
          <w:rFonts w:ascii="Times New Roman" w:hAnsi="Times New Roman" w:cs="Times New Roman"/>
          <w:b/>
          <w:sz w:val="24"/>
          <w:szCs w:val="24"/>
        </w:rPr>
      </w:pPr>
    </w:p>
    <w:p w14:paraId="72D2CDCD" w14:textId="77777777" w:rsidR="004D2569" w:rsidRDefault="004D2569" w:rsidP="004D2569">
      <w:pPr>
        <w:spacing w:line="360" w:lineRule="auto"/>
        <w:rPr>
          <w:rFonts w:ascii="Times New Roman" w:hAnsi="Times New Roman" w:cs="Times New Roman"/>
          <w:b/>
          <w:sz w:val="24"/>
          <w:szCs w:val="24"/>
        </w:rPr>
      </w:pPr>
    </w:p>
    <w:p w14:paraId="1C2E29F6" w14:textId="77777777" w:rsidR="004D2569" w:rsidRDefault="004D2569" w:rsidP="004D2569">
      <w:pPr>
        <w:spacing w:line="360" w:lineRule="auto"/>
        <w:rPr>
          <w:rFonts w:ascii="Times New Roman" w:hAnsi="Times New Roman" w:cs="Times New Roman"/>
          <w:b/>
          <w:sz w:val="24"/>
          <w:szCs w:val="24"/>
        </w:rPr>
      </w:pPr>
    </w:p>
    <w:p w14:paraId="320C78D7" w14:textId="77777777" w:rsidR="004D2569" w:rsidRDefault="004D2569" w:rsidP="004D2569">
      <w:pPr>
        <w:spacing w:line="360" w:lineRule="auto"/>
        <w:rPr>
          <w:rFonts w:ascii="Times New Roman" w:hAnsi="Times New Roman" w:cs="Times New Roman"/>
          <w:b/>
          <w:sz w:val="24"/>
          <w:szCs w:val="24"/>
        </w:rPr>
      </w:pPr>
    </w:p>
    <w:p w14:paraId="2384ABF8" w14:textId="77777777" w:rsidR="004D2569" w:rsidRDefault="004D2569" w:rsidP="004D2569">
      <w:pPr>
        <w:spacing w:line="360" w:lineRule="auto"/>
        <w:rPr>
          <w:rFonts w:ascii="Times New Roman" w:hAnsi="Times New Roman" w:cs="Times New Roman"/>
          <w:b/>
          <w:sz w:val="24"/>
          <w:szCs w:val="24"/>
        </w:rPr>
      </w:pPr>
    </w:p>
    <w:p w14:paraId="33C61718" w14:textId="77777777" w:rsidR="004D2569" w:rsidRDefault="004D2569" w:rsidP="004D2569">
      <w:pPr>
        <w:spacing w:line="360" w:lineRule="auto"/>
        <w:rPr>
          <w:rFonts w:ascii="Times New Roman" w:hAnsi="Times New Roman" w:cs="Times New Roman"/>
          <w:b/>
          <w:sz w:val="24"/>
          <w:szCs w:val="24"/>
        </w:rPr>
      </w:pPr>
    </w:p>
    <w:p w14:paraId="5170D0EE" w14:textId="77777777" w:rsidR="004D2569" w:rsidRDefault="004D2569" w:rsidP="004D2569">
      <w:pPr>
        <w:spacing w:line="360" w:lineRule="auto"/>
        <w:rPr>
          <w:rFonts w:ascii="Times New Roman" w:hAnsi="Times New Roman" w:cs="Times New Roman"/>
          <w:b/>
          <w:sz w:val="24"/>
          <w:szCs w:val="24"/>
        </w:rPr>
      </w:pPr>
    </w:p>
    <w:p w14:paraId="700C12CC" w14:textId="77777777" w:rsidR="004D2569" w:rsidRPr="00207ADB" w:rsidRDefault="004D2569" w:rsidP="004D2569">
      <w:pPr>
        <w:spacing w:line="360" w:lineRule="auto"/>
        <w:rPr>
          <w:rFonts w:ascii="Times New Roman" w:hAnsi="Times New Roman" w:cs="Times New Roman"/>
          <w:b/>
          <w:sz w:val="24"/>
          <w:szCs w:val="24"/>
        </w:rPr>
      </w:pPr>
    </w:p>
    <w:p w14:paraId="1A3A223C" w14:textId="0003BBFB" w:rsidR="003529F8" w:rsidRDefault="003529F8" w:rsidP="004D2569">
      <w:pPr>
        <w:spacing w:line="480" w:lineRule="auto"/>
        <w:rPr>
          <w:rFonts w:ascii="Times New Roman" w:hAnsi="Times New Roman" w:cs="Times New Roman"/>
          <w:sz w:val="24"/>
          <w:szCs w:val="24"/>
        </w:rPr>
      </w:pPr>
    </w:p>
    <w:p w14:paraId="2A4F461B" w14:textId="3E9A9392" w:rsidR="009D2BDF" w:rsidRDefault="009D2BDF" w:rsidP="004D256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04978683"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1.</w:t>
      </w:r>
      <w:r w:rsidRPr="00F82877">
        <w:rPr>
          <w:rFonts w:ascii="Times New Roman" w:eastAsia="Times New Roman" w:hAnsi="Times New Roman" w:cs="Times New Roman"/>
          <w:sz w:val="24"/>
          <w:szCs w:val="24"/>
          <w:lang w:eastAsia="en-CA"/>
        </w:rPr>
        <w:tab/>
      </w:r>
      <w:proofErr w:type="spellStart"/>
      <w:r w:rsidRPr="00F82877">
        <w:rPr>
          <w:rFonts w:ascii="Times New Roman" w:eastAsia="Times New Roman" w:hAnsi="Times New Roman" w:cs="Times New Roman"/>
          <w:sz w:val="24"/>
          <w:szCs w:val="24"/>
          <w:lang w:eastAsia="en-CA"/>
        </w:rPr>
        <w:t>Adlard</w:t>
      </w:r>
      <w:proofErr w:type="spellEnd"/>
      <w:r w:rsidRPr="00F82877">
        <w:rPr>
          <w:rFonts w:ascii="Times New Roman" w:eastAsia="Times New Roman" w:hAnsi="Times New Roman" w:cs="Times New Roman"/>
          <w:sz w:val="24"/>
          <w:szCs w:val="24"/>
          <w:lang w:eastAsia="en-CA"/>
        </w:rPr>
        <w:t xml:space="preserve"> RD, Miller TL, Smit NJ. 2015 The butterfly effect: Parasite diversity, environment, and emerging disease in aquatic wildlife. </w:t>
      </w:r>
      <w:r w:rsidRPr="00F82877">
        <w:rPr>
          <w:rFonts w:ascii="Times New Roman" w:eastAsia="Times New Roman" w:hAnsi="Times New Roman" w:cs="Times New Roman"/>
          <w:i/>
          <w:iCs/>
          <w:sz w:val="24"/>
          <w:szCs w:val="24"/>
          <w:lang w:eastAsia="en-CA"/>
        </w:rPr>
        <w:t xml:space="preserve">Trends </w:t>
      </w:r>
      <w:proofErr w:type="spellStart"/>
      <w:r w:rsidRPr="00F82877">
        <w:rPr>
          <w:rFonts w:ascii="Times New Roman" w:eastAsia="Times New Roman" w:hAnsi="Times New Roman" w:cs="Times New Roman"/>
          <w:i/>
          <w:iCs/>
          <w:sz w:val="24"/>
          <w:szCs w:val="24"/>
          <w:lang w:eastAsia="en-CA"/>
        </w:rPr>
        <w:t>Parasitol</w:t>
      </w:r>
      <w:proofErr w:type="spellEnd"/>
      <w:r w:rsidRPr="00F82877">
        <w:rPr>
          <w:rFonts w:ascii="Times New Roman" w:eastAsia="Times New Roman" w:hAnsi="Times New Roman" w:cs="Times New Roman"/>
          <w:i/>
          <w:iCs/>
          <w:sz w:val="24"/>
          <w:szCs w:val="24"/>
          <w:lang w:eastAsia="en-CA"/>
        </w:rPr>
        <w:t>.</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31</w:t>
      </w:r>
      <w:r w:rsidRPr="00F82877">
        <w:rPr>
          <w:rFonts w:ascii="Times New Roman" w:eastAsia="Times New Roman" w:hAnsi="Times New Roman" w:cs="Times New Roman"/>
          <w:sz w:val="24"/>
          <w:szCs w:val="24"/>
          <w:lang w:eastAsia="en-CA"/>
        </w:rPr>
        <w:t>, 160–166. (doi:10.1016/j.pt.2014.11.001)</w:t>
      </w:r>
    </w:p>
    <w:p w14:paraId="440FF20F"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2.</w:t>
      </w:r>
      <w:r w:rsidRPr="00F82877">
        <w:rPr>
          <w:rFonts w:ascii="Times New Roman" w:eastAsia="Times New Roman" w:hAnsi="Times New Roman" w:cs="Times New Roman"/>
          <w:sz w:val="24"/>
          <w:szCs w:val="24"/>
          <w:lang w:eastAsia="en-CA"/>
        </w:rPr>
        <w:tab/>
        <w:t xml:space="preserve">Brooks ME, Kristensen K, van </w:t>
      </w:r>
      <w:proofErr w:type="spellStart"/>
      <w:r w:rsidRPr="00F82877">
        <w:rPr>
          <w:rFonts w:ascii="Times New Roman" w:eastAsia="Times New Roman" w:hAnsi="Times New Roman" w:cs="Times New Roman"/>
          <w:sz w:val="24"/>
          <w:szCs w:val="24"/>
          <w:lang w:eastAsia="en-CA"/>
        </w:rPr>
        <w:t>Benthem</w:t>
      </w:r>
      <w:proofErr w:type="spellEnd"/>
      <w:r w:rsidRPr="00F82877">
        <w:rPr>
          <w:rFonts w:ascii="Times New Roman" w:eastAsia="Times New Roman" w:hAnsi="Times New Roman" w:cs="Times New Roman"/>
          <w:sz w:val="24"/>
          <w:szCs w:val="24"/>
          <w:lang w:eastAsia="en-CA"/>
        </w:rPr>
        <w:t xml:space="preserve"> KJ, Magnusson A, Berg CW, Nielsen A, </w:t>
      </w:r>
      <w:proofErr w:type="spellStart"/>
      <w:r w:rsidRPr="00F82877">
        <w:rPr>
          <w:rFonts w:ascii="Times New Roman" w:eastAsia="Times New Roman" w:hAnsi="Times New Roman" w:cs="Times New Roman"/>
          <w:sz w:val="24"/>
          <w:szCs w:val="24"/>
          <w:lang w:eastAsia="en-CA"/>
        </w:rPr>
        <w:t>Skaug</w:t>
      </w:r>
      <w:proofErr w:type="spellEnd"/>
      <w:r w:rsidRPr="00F82877">
        <w:rPr>
          <w:rFonts w:ascii="Times New Roman" w:eastAsia="Times New Roman" w:hAnsi="Times New Roman" w:cs="Times New Roman"/>
          <w:sz w:val="24"/>
          <w:szCs w:val="24"/>
          <w:lang w:eastAsia="en-CA"/>
        </w:rPr>
        <w:t xml:space="preserve"> HJ, </w:t>
      </w:r>
      <w:proofErr w:type="spellStart"/>
      <w:r w:rsidRPr="00F82877">
        <w:rPr>
          <w:rFonts w:ascii="Times New Roman" w:eastAsia="Times New Roman" w:hAnsi="Times New Roman" w:cs="Times New Roman"/>
          <w:sz w:val="24"/>
          <w:szCs w:val="24"/>
          <w:lang w:eastAsia="en-CA"/>
        </w:rPr>
        <w:t>Mächler</w:t>
      </w:r>
      <w:proofErr w:type="spellEnd"/>
      <w:r w:rsidRPr="00F82877">
        <w:rPr>
          <w:rFonts w:ascii="Times New Roman" w:eastAsia="Times New Roman" w:hAnsi="Times New Roman" w:cs="Times New Roman"/>
          <w:sz w:val="24"/>
          <w:szCs w:val="24"/>
          <w:lang w:eastAsia="en-CA"/>
        </w:rPr>
        <w:t xml:space="preserve"> M, </w:t>
      </w:r>
      <w:proofErr w:type="spellStart"/>
      <w:r w:rsidRPr="00F82877">
        <w:rPr>
          <w:rFonts w:ascii="Times New Roman" w:eastAsia="Times New Roman" w:hAnsi="Times New Roman" w:cs="Times New Roman"/>
          <w:sz w:val="24"/>
          <w:szCs w:val="24"/>
          <w:lang w:eastAsia="en-CA"/>
        </w:rPr>
        <w:t>Bolker</w:t>
      </w:r>
      <w:proofErr w:type="spellEnd"/>
      <w:r w:rsidRPr="00F82877">
        <w:rPr>
          <w:rFonts w:ascii="Times New Roman" w:eastAsia="Times New Roman" w:hAnsi="Times New Roman" w:cs="Times New Roman"/>
          <w:sz w:val="24"/>
          <w:szCs w:val="24"/>
          <w:lang w:eastAsia="en-CA"/>
        </w:rPr>
        <w:t xml:space="preserve"> BM. 2017 </w:t>
      </w:r>
      <w:proofErr w:type="spellStart"/>
      <w:r w:rsidRPr="00F82877">
        <w:rPr>
          <w:rFonts w:ascii="Times New Roman" w:eastAsia="Times New Roman" w:hAnsi="Times New Roman" w:cs="Times New Roman"/>
          <w:sz w:val="24"/>
          <w:szCs w:val="24"/>
          <w:lang w:eastAsia="en-CA"/>
        </w:rPr>
        <w:t>glmmTMB</w:t>
      </w:r>
      <w:proofErr w:type="spellEnd"/>
      <w:r w:rsidRPr="00F82877">
        <w:rPr>
          <w:rFonts w:ascii="Times New Roman" w:eastAsia="Times New Roman" w:hAnsi="Times New Roman" w:cs="Times New Roman"/>
          <w:sz w:val="24"/>
          <w:szCs w:val="24"/>
          <w:lang w:eastAsia="en-CA"/>
        </w:rPr>
        <w:t xml:space="preserve"> balances speed and flexibility among packages for zero-inflated generalized linear mixed modeling. </w:t>
      </w:r>
      <w:r w:rsidRPr="00F82877">
        <w:rPr>
          <w:rFonts w:ascii="Times New Roman" w:eastAsia="Times New Roman" w:hAnsi="Times New Roman" w:cs="Times New Roman"/>
          <w:i/>
          <w:iCs/>
          <w:sz w:val="24"/>
          <w:szCs w:val="24"/>
          <w:lang w:eastAsia="en-CA"/>
        </w:rPr>
        <w:t>R J.</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9</w:t>
      </w:r>
      <w:r w:rsidRPr="00F82877">
        <w:rPr>
          <w:rFonts w:ascii="Times New Roman" w:eastAsia="Times New Roman" w:hAnsi="Times New Roman" w:cs="Times New Roman"/>
          <w:sz w:val="24"/>
          <w:szCs w:val="24"/>
          <w:lang w:eastAsia="en-CA"/>
        </w:rPr>
        <w:t>, 378–400. (doi:10.3929/ETHZ-B-000240890)</w:t>
      </w:r>
    </w:p>
    <w:p w14:paraId="32C5F235"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3.</w:t>
      </w:r>
      <w:r w:rsidRPr="00F82877">
        <w:rPr>
          <w:rFonts w:ascii="Times New Roman" w:eastAsia="Times New Roman" w:hAnsi="Times New Roman" w:cs="Times New Roman"/>
          <w:sz w:val="24"/>
          <w:szCs w:val="24"/>
          <w:lang w:eastAsia="en-CA"/>
        </w:rPr>
        <w:tab/>
        <w:t xml:space="preserve">Brunner JL, </w:t>
      </w:r>
      <w:proofErr w:type="spellStart"/>
      <w:r w:rsidRPr="00F82877">
        <w:rPr>
          <w:rFonts w:ascii="Times New Roman" w:eastAsia="Times New Roman" w:hAnsi="Times New Roman" w:cs="Times New Roman"/>
          <w:sz w:val="24"/>
          <w:szCs w:val="24"/>
          <w:lang w:eastAsia="en-CA"/>
        </w:rPr>
        <w:t>Schock</w:t>
      </w:r>
      <w:proofErr w:type="spellEnd"/>
      <w:r w:rsidRPr="00F82877">
        <w:rPr>
          <w:rFonts w:ascii="Times New Roman" w:eastAsia="Times New Roman" w:hAnsi="Times New Roman" w:cs="Times New Roman"/>
          <w:sz w:val="24"/>
          <w:szCs w:val="24"/>
          <w:lang w:eastAsia="en-CA"/>
        </w:rPr>
        <w:t xml:space="preserve"> DM, Davidson EW, Collins JP. 2004 Intraspecific Reservoirs: Complex Life History and the Persistence of a Lethal </w:t>
      </w:r>
      <w:proofErr w:type="spellStart"/>
      <w:r w:rsidRPr="00F82877">
        <w:rPr>
          <w:rFonts w:ascii="Times New Roman" w:eastAsia="Times New Roman" w:hAnsi="Times New Roman" w:cs="Times New Roman"/>
          <w:sz w:val="24"/>
          <w:szCs w:val="24"/>
          <w:lang w:eastAsia="en-CA"/>
        </w:rPr>
        <w:t>Ranavirus</w:t>
      </w:r>
      <w:proofErr w:type="spellEnd"/>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i/>
          <w:iCs/>
          <w:sz w:val="24"/>
          <w:szCs w:val="24"/>
          <w:lang w:eastAsia="en-CA"/>
        </w:rPr>
        <w:t>Ecology</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560</w:t>
      </w:r>
      <w:r w:rsidRPr="00F82877">
        <w:rPr>
          <w:rFonts w:ascii="Times New Roman" w:eastAsia="Times New Roman" w:hAnsi="Times New Roman" w:cs="Times New Roman"/>
          <w:sz w:val="24"/>
          <w:szCs w:val="24"/>
          <w:lang w:eastAsia="en-CA"/>
        </w:rPr>
        <w:t>.</w:t>
      </w:r>
    </w:p>
    <w:p w14:paraId="6EE99D0A"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4.</w:t>
      </w:r>
      <w:r w:rsidRPr="00F82877">
        <w:rPr>
          <w:rFonts w:ascii="Times New Roman" w:eastAsia="Times New Roman" w:hAnsi="Times New Roman" w:cs="Times New Roman"/>
          <w:sz w:val="24"/>
          <w:szCs w:val="24"/>
          <w:lang w:eastAsia="en-CA"/>
        </w:rPr>
        <w:tab/>
        <w:t xml:space="preserve">Byrne AA, Pearce CM, Cross SF, Jones SRM, Robinson SMC, Hutchinson MJ, Miller MR, Haddad CA, Johnson DL. 2018 Planktonic and parasitic stages of sea lice (Lepeophtheirus salmonis and Caligus clemensi) at a commercial Atlantic salmon (Salmo </w:t>
      </w:r>
      <w:proofErr w:type="spellStart"/>
      <w:r w:rsidRPr="00F82877">
        <w:rPr>
          <w:rFonts w:ascii="Times New Roman" w:eastAsia="Times New Roman" w:hAnsi="Times New Roman" w:cs="Times New Roman"/>
          <w:sz w:val="24"/>
          <w:szCs w:val="24"/>
          <w:lang w:eastAsia="en-CA"/>
        </w:rPr>
        <w:t>salar</w:t>
      </w:r>
      <w:proofErr w:type="spellEnd"/>
      <w:r w:rsidRPr="00F82877">
        <w:rPr>
          <w:rFonts w:ascii="Times New Roman" w:eastAsia="Times New Roman" w:hAnsi="Times New Roman" w:cs="Times New Roman"/>
          <w:sz w:val="24"/>
          <w:szCs w:val="24"/>
          <w:lang w:eastAsia="en-CA"/>
        </w:rPr>
        <w:t xml:space="preserve">) farm in British Columbia, Canada. </w:t>
      </w:r>
      <w:r w:rsidRPr="00F82877">
        <w:rPr>
          <w:rFonts w:ascii="Times New Roman" w:eastAsia="Times New Roman" w:hAnsi="Times New Roman" w:cs="Times New Roman"/>
          <w:i/>
          <w:iCs/>
          <w:sz w:val="24"/>
          <w:szCs w:val="24"/>
          <w:lang w:eastAsia="en-CA"/>
        </w:rPr>
        <w:t>Aquaculture</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486</w:t>
      </w:r>
      <w:r w:rsidRPr="00F82877">
        <w:rPr>
          <w:rFonts w:ascii="Times New Roman" w:eastAsia="Times New Roman" w:hAnsi="Times New Roman" w:cs="Times New Roman"/>
          <w:sz w:val="24"/>
          <w:szCs w:val="24"/>
          <w:lang w:eastAsia="en-CA"/>
        </w:rPr>
        <w:t>, 130–138. (doi:10.1016/j.aquaculture.2017.12.009)</w:t>
      </w:r>
    </w:p>
    <w:p w14:paraId="133A74E8"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5.</w:t>
      </w:r>
      <w:r w:rsidRPr="00F82877">
        <w:rPr>
          <w:rFonts w:ascii="Times New Roman" w:eastAsia="Times New Roman" w:hAnsi="Times New Roman" w:cs="Times New Roman"/>
          <w:sz w:val="24"/>
          <w:szCs w:val="24"/>
          <w:lang w:eastAsia="en-CA"/>
        </w:rPr>
        <w:tab/>
      </w:r>
      <w:proofErr w:type="spellStart"/>
      <w:r w:rsidRPr="00F82877">
        <w:rPr>
          <w:rFonts w:ascii="Times New Roman" w:eastAsia="Times New Roman" w:hAnsi="Times New Roman" w:cs="Times New Roman"/>
          <w:sz w:val="24"/>
          <w:szCs w:val="24"/>
          <w:lang w:eastAsia="en-CA"/>
        </w:rPr>
        <w:t>Cleaveland</w:t>
      </w:r>
      <w:proofErr w:type="spellEnd"/>
      <w:r w:rsidRPr="00F82877">
        <w:rPr>
          <w:rFonts w:ascii="Times New Roman" w:eastAsia="Times New Roman" w:hAnsi="Times New Roman" w:cs="Times New Roman"/>
          <w:sz w:val="24"/>
          <w:szCs w:val="24"/>
          <w:lang w:eastAsia="en-CA"/>
        </w:rPr>
        <w:t xml:space="preserve"> S, Hess GR, Dobson AP, </w:t>
      </w:r>
      <w:proofErr w:type="spellStart"/>
      <w:r w:rsidRPr="00F82877">
        <w:rPr>
          <w:rFonts w:ascii="Times New Roman" w:eastAsia="Times New Roman" w:hAnsi="Times New Roman" w:cs="Times New Roman"/>
          <w:sz w:val="24"/>
          <w:szCs w:val="24"/>
          <w:lang w:eastAsia="en-CA"/>
        </w:rPr>
        <w:t>Laurenson</w:t>
      </w:r>
      <w:proofErr w:type="spellEnd"/>
      <w:r w:rsidRPr="00F82877">
        <w:rPr>
          <w:rFonts w:ascii="Times New Roman" w:eastAsia="Times New Roman" w:hAnsi="Times New Roman" w:cs="Times New Roman"/>
          <w:sz w:val="24"/>
          <w:szCs w:val="24"/>
          <w:lang w:eastAsia="en-CA"/>
        </w:rPr>
        <w:t xml:space="preserve"> MK, McCallum HI, Roberts MG, Woodroffe R. 2002 The role of pathogens in biological conservation. In </w:t>
      </w:r>
      <w:r w:rsidRPr="00F82877">
        <w:rPr>
          <w:rFonts w:ascii="Times New Roman" w:eastAsia="Times New Roman" w:hAnsi="Times New Roman" w:cs="Times New Roman"/>
          <w:i/>
          <w:iCs/>
          <w:sz w:val="24"/>
          <w:szCs w:val="24"/>
          <w:lang w:eastAsia="en-CA"/>
        </w:rPr>
        <w:t>The Ecology of Wildlife Diseases</w:t>
      </w:r>
      <w:r w:rsidRPr="00F82877">
        <w:rPr>
          <w:rFonts w:ascii="Times New Roman" w:eastAsia="Times New Roman" w:hAnsi="Times New Roman" w:cs="Times New Roman"/>
          <w:sz w:val="24"/>
          <w:szCs w:val="24"/>
          <w:lang w:eastAsia="en-CA"/>
        </w:rPr>
        <w:t>, pp. 139–150.</w:t>
      </w:r>
    </w:p>
    <w:p w14:paraId="44A3ADE4"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6.</w:t>
      </w:r>
      <w:r w:rsidRPr="00F82877">
        <w:rPr>
          <w:rFonts w:ascii="Times New Roman" w:eastAsia="Times New Roman" w:hAnsi="Times New Roman" w:cs="Times New Roman"/>
          <w:sz w:val="24"/>
          <w:szCs w:val="24"/>
          <w:lang w:eastAsia="en-CA"/>
        </w:rPr>
        <w:tab/>
        <w:t xml:space="preserve">Cohen BI commissioner. 2012 Commission of Inquiry into the Decline of Sockeye Salmon in the Fraser River (Canada) The uncertain future of Fraser River sockeye Final Report – October 2012. </w:t>
      </w:r>
    </w:p>
    <w:p w14:paraId="5652D3DA"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7.</w:t>
      </w:r>
      <w:r w:rsidRPr="00F82877">
        <w:rPr>
          <w:rFonts w:ascii="Times New Roman" w:eastAsia="Times New Roman" w:hAnsi="Times New Roman" w:cs="Times New Roman"/>
          <w:sz w:val="24"/>
          <w:szCs w:val="24"/>
          <w:lang w:eastAsia="en-CA"/>
        </w:rPr>
        <w:tab/>
        <w:t xml:space="preserve">Cooke SJ, </w:t>
      </w:r>
      <w:proofErr w:type="spellStart"/>
      <w:r w:rsidRPr="00F82877">
        <w:rPr>
          <w:rFonts w:ascii="Times New Roman" w:eastAsia="Times New Roman" w:hAnsi="Times New Roman" w:cs="Times New Roman"/>
          <w:sz w:val="24"/>
          <w:szCs w:val="24"/>
          <w:lang w:eastAsia="en-CA"/>
        </w:rPr>
        <w:t>Hinch</w:t>
      </w:r>
      <w:proofErr w:type="spellEnd"/>
      <w:r w:rsidRPr="00F82877">
        <w:rPr>
          <w:rFonts w:ascii="Times New Roman" w:eastAsia="Times New Roman" w:hAnsi="Times New Roman" w:cs="Times New Roman"/>
          <w:sz w:val="24"/>
          <w:szCs w:val="24"/>
          <w:lang w:eastAsia="en-CA"/>
        </w:rPr>
        <w:t xml:space="preserve"> SG, Farrell AP, Lapointe MF, Jones SRM, Macdonald SJ, Patterson DA, Healey MC, Van Der </w:t>
      </w:r>
      <w:proofErr w:type="spellStart"/>
      <w:r w:rsidRPr="00F82877">
        <w:rPr>
          <w:rFonts w:ascii="Times New Roman" w:eastAsia="Times New Roman" w:hAnsi="Times New Roman" w:cs="Times New Roman"/>
          <w:sz w:val="24"/>
          <w:szCs w:val="24"/>
          <w:lang w:eastAsia="en-CA"/>
        </w:rPr>
        <w:t>Kraak</w:t>
      </w:r>
      <w:proofErr w:type="spellEnd"/>
      <w:r w:rsidRPr="00F82877">
        <w:rPr>
          <w:rFonts w:ascii="Times New Roman" w:eastAsia="Times New Roman" w:hAnsi="Times New Roman" w:cs="Times New Roman"/>
          <w:sz w:val="24"/>
          <w:szCs w:val="24"/>
          <w:lang w:eastAsia="en-CA"/>
        </w:rPr>
        <w:t xml:space="preserve"> G. 2004 Abnormal migration timing and high </w:t>
      </w:r>
      <w:proofErr w:type="spellStart"/>
      <w:r w:rsidRPr="00F82877">
        <w:rPr>
          <w:rFonts w:ascii="Times New Roman" w:eastAsia="Times New Roman" w:hAnsi="Times New Roman" w:cs="Times New Roman"/>
          <w:sz w:val="24"/>
          <w:szCs w:val="24"/>
          <w:lang w:eastAsia="en-CA"/>
        </w:rPr>
        <w:t>en</w:t>
      </w:r>
      <w:proofErr w:type="spellEnd"/>
      <w:r w:rsidRPr="00F82877">
        <w:rPr>
          <w:rFonts w:ascii="Times New Roman" w:eastAsia="Times New Roman" w:hAnsi="Times New Roman" w:cs="Times New Roman"/>
          <w:sz w:val="24"/>
          <w:szCs w:val="24"/>
          <w:lang w:eastAsia="en-CA"/>
        </w:rPr>
        <w:t xml:space="preserve"> route mortality of Sockeye Salmon in the Fraser river, British Columbia. </w:t>
      </w:r>
      <w:r w:rsidRPr="00F82877">
        <w:rPr>
          <w:rFonts w:ascii="Times New Roman" w:eastAsia="Times New Roman" w:hAnsi="Times New Roman" w:cs="Times New Roman"/>
          <w:i/>
          <w:iCs/>
          <w:sz w:val="24"/>
          <w:szCs w:val="24"/>
          <w:lang w:eastAsia="en-CA"/>
        </w:rPr>
        <w:t>Fisheries</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29</w:t>
      </w:r>
      <w:r w:rsidRPr="00F82877">
        <w:rPr>
          <w:rFonts w:ascii="Times New Roman" w:eastAsia="Times New Roman" w:hAnsi="Times New Roman" w:cs="Times New Roman"/>
          <w:sz w:val="24"/>
          <w:szCs w:val="24"/>
          <w:lang w:eastAsia="en-CA"/>
        </w:rPr>
        <w:t>, 23–32. (doi:10.1577/1548-8446(2004)29[22:AMTAHE]2.0.CO;2)</w:t>
      </w:r>
    </w:p>
    <w:p w14:paraId="42962BBC"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8.</w:t>
      </w:r>
      <w:r w:rsidRPr="00F82877">
        <w:rPr>
          <w:rFonts w:ascii="Times New Roman" w:eastAsia="Times New Roman" w:hAnsi="Times New Roman" w:cs="Times New Roman"/>
          <w:sz w:val="24"/>
          <w:szCs w:val="24"/>
          <w:lang w:eastAsia="en-CA"/>
        </w:rPr>
        <w:tab/>
        <w:t>Costello MJ. 1993 Review of methods to control sea lice (</w:t>
      </w:r>
      <w:proofErr w:type="spellStart"/>
      <w:r w:rsidRPr="00F82877">
        <w:rPr>
          <w:rFonts w:ascii="Times New Roman" w:eastAsia="Times New Roman" w:hAnsi="Times New Roman" w:cs="Times New Roman"/>
          <w:sz w:val="24"/>
          <w:szCs w:val="24"/>
          <w:lang w:eastAsia="en-CA"/>
        </w:rPr>
        <w:t>Caligidae</w:t>
      </w:r>
      <w:proofErr w:type="spellEnd"/>
      <w:r w:rsidRPr="00F82877">
        <w:rPr>
          <w:rFonts w:ascii="Times New Roman" w:eastAsia="Times New Roman" w:hAnsi="Times New Roman" w:cs="Times New Roman"/>
          <w:sz w:val="24"/>
          <w:szCs w:val="24"/>
          <w:lang w:eastAsia="en-CA"/>
        </w:rPr>
        <w:t xml:space="preserve">: Crustacea) infestations on salmon (Salmo </w:t>
      </w:r>
      <w:proofErr w:type="spellStart"/>
      <w:r w:rsidRPr="00F82877">
        <w:rPr>
          <w:rFonts w:ascii="Times New Roman" w:eastAsia="Times New Roman" w:hAnsi="Times New Roman" w:cs="Times New Roman"/>
          <w:sz w:val="24"/>
          <w:szCs w:val="24"/>
          <w:lang w:eastAsia="en-CA"/>
        </w:rPr>
        <w:t>salar</w:t>
      </w:r>
      <w:proofErr w:type="spellEnd"/>
      <w:r w:rsidRPr="00F82877">
        <w:rPr>
          <w:rFonts w:ascii="Times New Roman" w:eastAsia="Times New Roman" w:hAnsi="Times New Roman" w:cs="Times New Roman"/>
          <w:sz w:val="24"/>
          <w:szCs w:val="24"/>
          <w:lang w:eastAsia="en-CA"/>
        </w:rPr>
        <w:t xml:space="preserve">) farms. </w:t>
      </w:r>
      <w:proofErr w:type="spellStart"/>
      <w:r w:rsidRPr="00F82877">
        <w:rPr>
          <w:rFonts w:ascii="Times New Roman" w:eastAsia="Times New Roman" w:hAnsi="Times New Roman" w:cs="Times New Roman"/>
          <w:i/>
          <w:iCs/>
          <w:sz w:val="24"/>
          <w:szCs w:val="24"/>
          <w:lang w:eastAsia="en-CA"/>
        </w:rPr>
        <w:t>Pathog</w:t>
      </w:r>
      <w:proofErr w:type="spellEnd"/>
      <w:r w:rsidRPr="00F82877">
        <w:rPr>
          <w:rFonts w:ascii="Times New Roman" w:eastAsia="Times New Roman" w:hAnsi="Times New Roman" w:cs="Times New Roman"/>
          <w:i/>
          <w:iCs/>
          <w:sz w:val="24"/>
          <w:szCs w:val="24"/>
          <w:lang w:eastAsia="en-CA"/>
        </w:rPr>
        <w:t>. wild farmed fish sea lice.</w:t>
      </w:r>
      <w:r w:rsidRPr="00F82877">
        <w:rPr>
          <w:rFonts w:ascii="Times New Roman" w:eastAsia="Times New Roman" w:hAnsi="Times New Roman" w:cs="Times New Roman"/>
          <w:sz w:val="24"/>
          <w:szCs w:val="24"/>
          <w:lang w:eastAsia="en-CA"/>
        </w:rPr>
        <w:t xml:space="preserve"> , 219–252.</w:t>
      </w:r>
    </w:p>
    <w:p w14:paraId="1618A776"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9.</w:t>
      </w:r>
      <w:r w:rsidRPr="00F82877">
        <w:rPr>
          <w:rFonts w:ascii="Times New Roman" w:eastAsia="Times New Roman" w:hAnsi="Times New Roman" w:cs="Times New Roman"/>
          <w:sz w:val="24"/>
          <w:szCs w:val="24"/>
          <w:lang w:eastAsia="en-CA"/>
        </w:rPr>
        <w:tab/>
        <w:t xml:space="preserve">Costello MJ. 2009 How sea lice from salmon farms may cause wild salmonid declines in Europe and North America and be a threat to fishes elsewhere. </w:t>
      </w:r>
      <w:r w:rsidRPr="00F82877">
        <w:rPr>
          <w:rFonts w:ascii="Times New Roman" w:eastAsia="Times New Roman" w:hAnsi="Times New Roman" w:cs="Times New Roman"/>
          <w:i/>
          <w:iCs/>
          <w:sz w:val="24"/>
          <w:szCs w:val="24"/>
          <w:lang w:eastAsia="en-CA"/>
        </w:rPr>
        <w:t>Proc. R. Soc. B Biol. Sci.</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276</w:t>
      </w:r>
      <w:r w:rsidRPr="00F82877">
        <w:rPr>
          <w:rFonts w:ascii="Times New Roman" w:eastAsia="Times New Roman" w:hAnsi="Times New Roman" w:cs="Times New Roman"/>
          <w:sz w:val="24"/>
          <w:szCs w:val="24"/>
          <w:lang w:eastAsia="en-CA"/>
        </w:rPr>
        <w:t>, 3385–3394. (doi:10.1098/rspb.2009.0771)</w:t>
      </w:r>
    </w:p>
    <w:p w14:paraId="4ADD1D61"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10.</w:t>
      </w:r>
      <w:r w:rsidRPr="00F82877">
        <w:rPr>
          <w:rFonts w:ascii="Times New Roman" w:eastAsia="Times New Roman" w:hAnsi="Times New Roman" w:cs="Times New Roman"/>
          <w:sz w:val="24"/>
          <w:szCs w:val="24"/>
          <w:lang w:eastAsia="en-CA"/>
        </w:rPr>
        <w:tab/>
      </w:r>
      <w:proofErr w:type="spellStart"/>
      <w:r w:rsidRPr="00F82877">
        <w:rPr>
          <w:rFonts w:ascii="Times New Roman" w:eastAsia="Times New Roman" w:hAnsi="Times New Roman" w:cs="Times New Roman"/>
          <w:sz w:val="24"/>
          <w:szCs w:val="24"/>
          <w:lang w:eastAsia="en-CA"/>
        </w:rPr>
        <w:t>Daszak</w:t>
      </w:r>
      <w:proofErr w:type="spellEnd"/>
      <w:r w:rsidRPr="00F82877">
        <w:rPr>
          <w:rFonts w:ascii="Times New Roman" w:eastAsia="Times New Roman" w:hAnsi="Times New Roman" w:cs="Times New Roman"/>
          <w:sz w:val="24"/>
          <w:szCs w:val="24"/>
          <w:lang w:eastAsia="en-CA"/>
        </w:rPr>
        <w:t xml:space="preserve"> P, Cunningham AA, Hyatt AD. 2001 Anthropogenic environmental change and the emergence of infectious diseases in wildlife. </w:t>
      </w:r>
      <w:r w:rsidRPr="00F82877">
        <w:rPr>
          <w:rFonts w:ascii="Times New Roman" w:eastAsia="Times New Roman" w:hAnsi="Times New Roman" w:cs="Times New Roman"/>
          <w:i/>
          <w:iCs/>
          <w:sz w:val="24"/>
          <w:szCs w:val="24"/>
          <w:lang w:eastAsia="en-CA"/>
        </w:rPr>
        <w:t>Acta Trop.</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78</w:t>
      </w:r>
      <w:r w:rsidRPr="00F82877">
        <w:rPr>
          <w:rFonts w:ascii="Times New Roman" w:eastAsia="Times New Roman" w:hAnsi="Times New Roman" w:cs="Times New Roman"/>
          <w:sz w:val="24"/>
          <w:szCs w:val="24"/>
          <w:lang w:eastAsia="en-CA"/>
        </w:rPr>
        <w:t>, 103–116. (doi:10.1016/S0001-706X(00)00179-0)</w:t>
      </w:r>
    </w:p>
    <w:p w14:paraId="1FBCDEF8"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lastRenderedPageBreak/>
        <w:t>11.</w:t>
      </w:r>
      <w:r w:rsidRPr="00F82877">
        <w:rPr>
          <w:rFonts w:ascii="Times New Roman" w:eastAsia="Times New Roman" w:hAnsi="Times New Roman" w:cs="Times New Roman"/>
          <w:sz w:val="24"/>
          <w:szCs w:val="24"/>
          <w:lang w:eastAsia="en-CA"/>
        </w:rPr>
        <w:tab/>
        <w:t xml:space="preserve">DFO. 2015 Stock Assessment and Management Advice for BC Pacific Herring: 2015 Status and 2016 Forecast. </w:t>
      </w:r>
      <w:r w:rsidRPr="00F82877">
        <w:rPr>
          <w:rFonts w:ascii="Times New Roman" w:eastAsia="Times New Roman" w:hAnsi="Times New Roman" w:cs="Times New Roman"/>
          <w:i/>
          <w:iCs/>
          <w:sz w:val="24"/>
          <w:szCs w:val="24"/>
          <w:lang w:eastAsia="en-CA"/>
        </w:rPr>
        <w:t xml:space="preserve">Can. Sci. </w:t>
      </w:r>
      <w:proofErr w:type="spellStart"/>
      <w:r w:rsidRPr="00F82877">
        <w:rPr>
          <w:rFonts w:ascii="Times New Roman" w:eastAsia="Times New Roman" w:hAnsi="Times New Roman" w:cs="Times New Roman"/>
          <w:i/>
          <w:iCs/>
          <w:sz w:val="24"/>
          <w:szCs w:val="24"/>
          <w:lang w:eastAsia="en-CA"/>
        </w:rPr>
        <w:t>Advis</w:t>
      </w:r>
      <w:proofErr w:type="spellEnd"/>
      <w:r w:rsidRPr="00F82877">
        <w:rPr>
          <w:rFonts w:ascii="Times New Roman" w:eastAsia="Times New Roman" w:hAnsi="Times New Roman" w:cs="Times New Roman"/>
          <w:i/>
          <w:iCs/>
          <w:sz w:val="24"/>
          <w:szCs w:val="24"/>
          <w:lang w:eastAsia="en-CA"/>
        </w:rPr>
        <w:t xml:space="preserve">. </w:t>
      </w:r>
      <w:proofErr w:type="spellStart"/>
      <w:r w:rsidRPr="00F82877">
        <w:rPr>
          <w:rFonts w:ascii="Times New Roman" w:eastAsia="Times New Roman" w:hAnsi="Times New Roman" w:cs="Times New Roman"/>
          <w:i/>
          <w:iCs/>
          <w:sz w:val="24"/>
          <w:szCs w:val="24"/>
          <w:lang w:eastAsia="en-CA"/>
        </w:rPr>
        <w:t>Secr</w:t>
      </w:r>
      <w:proofErr w:type="spellEnd"/>
      <w:r w:rsidRPr="00F82877">
        <w:rPr>
          <w:rFonts w:ascii="Times New Roman" w:eastAsia="Times New Roman" w:hAnsi="Times New Roman" w:cs="Times New Roman"/>
          <w:i/>
          <w:iCs/>
          <w:sz w:val="24"/>
          <w:szCs w:val="24"/>
          <w:lang w:eastAsia="en-CA"/>
        </w:rPr>
        <w:t>. Sci. Response</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2015/038</w:t>
      </w:r>
      <w:r w:rsidRPr="00F82877">
        <w:rPr>
          <w:rFonts w:ascii="Times New Roman" w:eastAsia="Times New Roman" w:hAnsi="Times New Roman" w:cs="Times New Roman"/>
          <w:sz w:val="24"/>
          <w:szCs w:val="24"/>
          <w:lang w:eastAsia="en-CA"/>
        </w:rPr>
        <w:t>.</w:t>
      </w:r>
    </w:p>
    <w:p w14:paraId="2BC28392"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12.</w:t>
      </w:r>
      <w:r w:rsidRPr="00F82877">
        <w:rPr>
          <w:rFonts w:ascii="Times New Roman" w:eastAsia="Times New Roman" w:hAnsi="Times New Roman" w:cs="Times New Roman"/>
          <w:sz w:val="24"/>
          <w:szCs w:val="24"/>
          <w:lang w:eastAsia="en-CA"/>
        </w:rPr>
        <w:tab/>
        <w:t xml:space="preserve">Eliason EJ </w:t>
      </w:r>
      <w:r w:rsidRPr="00F82877">
        <w:rPr>
          <w:rFonts w:ascii="Times New Roman" w:eastAsia="Times New Roman" w:hAnsi="Times New Roman" w:cs="Times New Roman"/>
          <w:i/>
          <w:iCs/>
          <w:sz w:val="24"/>
          <w:szCs w:val="24"/>
          <w:lang w:eastAsia="en-CA"/>
        </w:rPr>
        <w:t>et al.</w:t>
      </w:r>
      <w:r w:rsidRPr="00F82877">
        <w:rPr>
          <w:rFonts w:ascii="Times New Roman" w:eastAsia="Times New Roman" w:hAnsi="Times New Roman" w:cs="Times New Roman"/>
          <w:sz w:val="24"/>
          <w:szCs w:val="24"/>
          <w:lang w:eastAsia="en-CA"/>
        </w:rPr>
        <w:t xml:space="preserve"> 2011 Differences in Thermal Tolerance Among Sockeye Salmon Populations. </w:t>
      </w:r>
      <w:r w:rsidRPr="00F82877">
        <w:rPr>
          <w:rFonts w:ascii="Times New Roman" w:eastAsia="Times New Roman" w:hAnsi="Times New Roman" w:cs="Times New Roman"/>
          <w:i/>
          <w:iCs/>
          <w:sz w:val="24"/>
          <w:szCs w:val="24"/>
          <w:lang w:eastAsia="en-CA"/>
        </w:rPr>
        <w:t>Science (80-. ).</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332</w:t>
      </w:r>
      <w:r w:rsidRPr="00F82877">
        <w:rPr>
          <w:rFonts w:ascii="Times New Roman" w:eastAsia="Times New Roman" w:hAnsi="Times New Roman" w:cs="Times New Roman"/>
          <w:sz w:val="24"/>
          <w:szCs w:val="24"/>
          <w:lang w:eastAsia="en-CA"/>
        </w:rPr>
        <w:t>, 109–112. (doi:10.1126/science.1198767)</w:t>
      </w:r>
    </w:p>
    <w:p w14:paraId="603E49B6"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13.</w:t>
      </w:r>
      <w:r w:rsidRPr="00F82877">
        <w:rPr>
          <w:rFonts w:ascii="Times New Roman" w:eastAsia="Times New Roman" w:hAnsi="Times New Roman" w:cs="Times New Roman"/>
          <w:sz w:val="24"/>
          <w:szCs w:val="24"/>
          <w:lang w:eastAsia="en-CA"/>
        </w:rPr>
        <w:tab/>
        <w:t xml:space="preserve">FAO. 2017 Global capture production 1950–2013. </w:t>
      </w:r>
      <w:r w:rsidRPr="00F82877">
        <w:rPr>
          <w:rFonts w:ascii="Times New Roman" w:eastAsia="Times New Roman" w:hAnsi="Times New Roman" w:cs="Times New Roman"/>
          <w:i/>
          <w:iCs/>
          <w:sz w:val="24"/>
          <w:szCs w:val="24"/>
          <w:lang w:eastAsia="en-CA"/>
        </w:rPr>
        <w:t xml:space="preserve">United Nations, Fish. </w:t>
      </w:r>
      <w:proofErr w:type="spellStart"/>
      <w:r w:rsidRPr="00F82877">
        <w:rPr>
          <w:rFonts w:ascii="Times New Roman" w:eastAsia="Times New Roman" w:hAnsi="Times New Roman" w:cs="Times New Roman"/>
          <w:i/>
          <w:iCs/>
          <w:sz w:val="24"/>
          <w:szCs w:val="24"/>
          <w:lang w:eastAsia="en-CA"/>
        </w:rPr>
        <w:t>Aquac</w:t>
      </w:r>
      <w:proofErr w:type="spellEnd"/>
      <w:r w:rsidRPr="00F82877">
        <w:rPr>
          <w:rFonts w:ascii="Times New Roman" w:eastAsia="Times New Roman" w:hAnsi="Times New Roman" w:cs="Times New Roman"/>
          <w:i/>
          <w:iCs/>
          <w:sz w:val="24"/>
          <w:szCs w:val="24"/>
          <w:lang w:eastAsia="en-CA"/>
        </w:rPr>
        <w:t>. Inf. Stat. Branch.</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91</w:t>
      </w:r>
      <w:r w:rsidRPr="00F82877">
        <w:rPr>
          <w:rFonts w:ascii="Times New Roman" w:eastAsia="Times New Roman" w:hAnsi="Times New Roman" w:cs="Times New Roman"/>
          <w:sz w:val="24"/>
          <w:szCs w:val="24"/>
          <w:lang w:eastAsia="en-CA"/>
        </w:rPr>
        <w:t>. (doi:10.1111/jfb.13325)</w:t>
      </w:r>
    </w:p>
    <w:p w14:paraId="509EA482"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14.</w:t>
      </w:r>
      <w:r w:rsidRPr="00F82877">
        <w:rPr>
          <w:rFonts w:ascii="Times New Roman" w:eastAsia="Times New Roman" w:hAnsi="Times New Roman" w:cs="Times New Roman"/>
          <w:sz w:val="24"/>
          <w:szCs w:val="24"/>
          <w:lang w:eastAsia="en-CA"/>
        </w:rPr>
        <w:tab/>
        <w:t xml:space="preserve">Godwin SC, Dill LM, Reynolds JD, </w:t>
      </w:r>
      <w:proofErr w:type="spellStart"/>
      <w:r w:rsidRPr="00F82877">
        <w:rPr>
          <w:rFonts w:ascii="Times New Roman" w:eastAsia="Times New Roman" w:hAnsi="Times New Roman" w:cs="Times New Roman"/>
          <w:sz w:val="24"/>
          <w:szCs w:val="24"/>
          <w:lang w:eastAsia="en-CA"/>
        </w:rPr>
        <w:t>Krkošek</w:t>
      </w:r>
      <w:proofErr w:type="spellEnd"/>
      <w:r w:rsidRPr="00F82877">
        <w:rPr>
          <w:rFonts w:ascii="Times New Roman" w:eastAsia="Times New Roman" w:hAnsi="Times New Roman" w:cs="Times New Roman"/>
          <w:sz w:val="24"/>
          <w:szCs w:val="24"/>
          <w:lang w:eastAsia="en-CA"/>
        </w:rPr>
        <w:t xml:space="preserve"> M. 2015 Sea lice, sockeye salmon, and foraging competition: lousy fish are lousy competitors. </w:t>
      </w:r>
      <w:r w:rsidRPr="00F82877">
        <w:rPr>
          <w:rFonts w:ascii="Times New Roman" w:eastAsia="Times New Roman" w:hAnsi="Times New Roman" w:cs="Times New Roman"/>
          <w:i/>
          <w:iCs/>
          <w:sz w:val="24"/>
          <w:szCs w:val="24"/>
          <w:lang w:eastAsia="en-CA"/>
        </w:rPr>
        <w:t xml:space="preserve">Can. J. Fish. </w:t>
      </w:r>
      <w:proofErr w:type="spellStart"/>
      <w:r w:rsidRPr="00F82877">
        <w:rPr>
          <w:rFonts w:ascii="Times New Roman" w:eastAsia="Times New Roman" w:hAnsi="Times New Roman" w:cs="Times New Roman"/>
          <w:i/>
          <w:iCs/>
          <w:sz w:val="24"/>
          <w:szCs w:val="24"/>
          <w:lang w:eastAsia="en-CA"/>
        </w:rPr>
        <w:t>Aquat</w:t>
      </w:r>
      <w:proofErr w:type="spellEnd"/>
      <w:r w:rsidRPr="00F82877">
        <w:rPr>
          <w:rFonts w:ascii="Times New Roman" w:eastAsia="Times New Roman" w:hAnsi="Times New Roman" w:cs="Times New Roman"/>
          <w:i/>
          <w:iCs/>
          <w:sz w:val="24"/>
          <w:szCs w:val="24"/>
          <w:lang w:eastAsia="en-CA"/>
        </w:rPr>
        <w:t>. Sci.</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72</w:t>
      </w:r>
      <w:r w:rsidRPr="00F82877">
        <w:rPr>
          <w:rFonts w:ascii="Times New Roman" w:eastAsia="Times New Roman" w:hAnsi="Times New Roman" w:cs="Times New Roman"/>
          <w:sz w:val="24"/>
          <w:szCs w:val="24"/>
          <w:lang w:eastAsia="en-CA"/>
        </w:rPr>
        <w:t>, 1113–1120. (doi:10.1139/cjfas-2014-0284)</w:t>
      </w:r>
    </w:p>
    <w:p w14:paraId="7119DD73"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15.</w:t>
      </w:r>
      <w:r w:rsidRPr="00F82877">
        <w:rPr>
          <w:rFonts w:ascii="Times New Roman" w:eastAsia="Times New Roman" w:hAnsi="Times New Roman" w:cs="Times New Roman"/>
          <w:sz w:val="24"/>
          <w:szCs w:val="24"/>
          <w:lang w:eastAsia="en-CA"/>
        </w:rPr>
        <w:tab/>
        <w:t xml:space="preserve">Hartigan A, </w:t>
      </w:r>
      <w:proofErr w:type="spellStart"/>
      <w:r w:rsidRPr="00F82877">
        <w:rPr>
          <w:rFonts w:ascii="Times New Roman" w:eastAsia="Times New Roman" w:hAnsi="Times New Roman" w:cs="Times New Roman"/>
          <w:sz w:val="24"/>
          <w:szCs w:val="24"/>
          <w:lang w:eastAsia="en-CA"/>
        </w:rPr>
        <w:t>Fiala</w:t>
      </w:r>
      <w:proofErr w:type="spellEnd"/>
      <w:r w:rsidRPr="00F82877">
        <w:rPr>
          <w:rFonts w:ascii="Times New Roman" w:eastAsia="Times New Roman" w:hAnsi="Times New Roman" w:cs="Times New Roman"/>
          <w:sz w:val="24"/>
          <w:szCs w:val="24"/>
          <w:lang w:eastAsia="en-CA"/>
        </w:rPr>
        <w:t xml:space="preserve"> I, </w:t>
      </w:r>
      <w:proofErr w:type="spellStart"/>
      <w:r w:rsidRPr="00F82877">
        <w:rPr>
          <w:rFonts w:ascii="Times New Roman" w:eastAsia="Times New Roman" w:hAnsi="Times New Roman" w:cs="Times New Roman"/>
          <w:sz w:val="24"/>
          <w:szCs w:val="24"/>
          <w:lang w:eastAsia="en-CA"/>
        </w:rPr>
        <w:t>Dyková</w:t>
      </w:r>
      <w:proofErr w:type="spellEnd"/>
      <w:r w:rsidRPr="00F82877">
        <w:rPr>
          <w:rFonts w:ascii="Times New Roman" w:eastAsia="Times New Roman" w:hAnsi="Times New Roman" w:cs="Times New Roman"/>
          <w:sz w:val="24"/>
          <w:szCs w:val="24"/>
          <w:lang w:eastAsia="en-CA"/>
        </w:rPr>
        <w:t xml:space="preserve"> I, </w:t>
      </w:r>
      <w:proofErr w:type="spellStart"/>
      <w:r w:rsidRPr="00F82877">
        <w:rPr>
          <w:rFonts w:ascii="Times New Roman" w:eastAsia="Times New Roman" w:hAnsi="Times New Roman" w:cs="Times New Roman"/>
          <w:sz w:val="24"/>
          <w:szCs w:val="24"/>
          <w:lang w:eastAsia="en-CA"/>
        </w:rPr>
        <w:t>Jirků</w:t>
      </w:r>
      <w:proofErr w:type="spellEnd"/>
      <w:r w:rsidRPr="00F82877">
        <w:rPr>
          <w:rFonts w:ascii="Times New Roman" w:eastAsia="Times New Roman" w:hAnsi="Times New Roman" w:cs="Times New Roman"/>
          <w:sz w:val="24"/>
          <w:szCs w:val="24"/>
          <w:lang w:eastAsia="en-CA"/>
        </w:rPr>
        <w:t xml:space="preserve"> M, </w:t>
      </w:r>
      <w:proofErr w:type="spellStart"/>
      <w:r w:rsidRPr="00F82877">
        <w:rPr>
          <w:rFonts w:ascii="Times New Roman" w:eastAsia="Times New Roman" w:hAnsi="Times New Roman" w:cs="Times New Roman"/>
          <w:sz w:val="24"/>
          <w:szCs w:val="24"/>
          <w:lang w:eastAsia="en-CA"/>
        </w:rPr>
        <w:t>Okimoto</w:t>
      </w:r>
      <w:proofErr w:type="spellEnd"/>
      <w:r w:rsidRPr="00F82877">
        <w:rPr>
          <w:rFonts w:ascii="Times New Roman" w:eastAsia="Times New Roman" w:hAnsi="Times New Roman" w:cs="Times New Roman"/>
          <w:sz w:val="24"/>
          <w:szCs w:val="24"/>
          <w:lang w:eastAsia="en-CA"/>
        </w:rPr>
        <w:t xml:space="preserve"> B, Rose K, Phalen DN, </w:t>
      </w:r>
      <w:proofErr w:type="spellStart"/>
      <w:r w:rsidRPr="00F82877">
        <w:rPr>
          <w:rFonts w:ascii="Times New Roman" w:eastAsia="Times New Roman" w:hAnsi="Times New Roman" w:cs="Times New Roman"/>
          <w:sz w:val="24"/>
          <w:szCs w:val="24"/>
          <w:lang w:eastAsia="en-CA"/>
        </w:rPr>
        <w:t>Šlapeta</w:t>
      </w:r>
      <w:proofErr w:type="spellEnd"/>
      <w:r w:rsidRPr="00F82877">
        <w:rPr>
          <w:rFonts w:ascii="Times New Roman" w:eastAsia="Times New Roman" w:hAnsi="Times New Roman" w:cs="Times New Roman"/>
          <w:sz w:val="24"/>
          <w:szCs w:val="24"/>
          <w:lang w:eastAsia="en-CA"/>
        </w:rPr>
        <w:t xml:space="preserve"> J. 2011 A suspected parasite spill-back of two novel </w:t>
      </w:r>
      <w:proofErr w:type="spellStart"/>
      <w:r w:rsidRPr="00F82877">
        <w:rPr>
          <w:rFonts w:ascii="Times New Roman" w:eastAsia="Times New Roman" w:hAnsi="Times New Roman" w:cs="Times New Roman"/>
          <w:sz w:val="24"/>
          <w:szCs w:val="24"/>
          <w:lang w:eastAsia="en-CA"/>
        </w:rPr>
        <w:t>myxidium</w:t>
      </w:r>
      <w:proofErr w:type="spellEnd"/>
      <w:r w:rsidRPr="00F82877">
        <w:rPr>
          <w:rFonts w:ascii="Times New Roman" w:eastAsia="Times New Roman" w:hAnsi="Times New Roman" w:cs="Times New Roman"/>
          <w:sz w:val="24"/>
          <w:szCs w:val="24"/>
          <w:lang w:eastAsia="en-CA"/>
        </w:rPr>
        <w:t xml:space="preserve"> spp. (</w:t>
      </w:r>
      <w:proofErr w:type="spellStart"/>
      <w:r w:rsidRPr="00F82877">
        <w:rPr>
          <w:rFonts w:ascii="Times New Roman" w:eastAsia="Times New Roman" w:hAnsi="Times New Roman" w:cs="Times New Roman"/>
          <w:sz w:val="24"/>
          <w:szCs w:val="24"/>
          <w:lang w:eastAsia="en-CA"/>
        </w:rPr>
        <w:t>myxosporea</w:t>
      </w:r>
      <w:proofErr w:type="spellEnd"/>
      <w:r w:rsidRPr="00F82877">
        <w:rPr>
          <w:rFonts w:ascii="Times New Roman" w:eastAsia="Times New Roman" w:hAnsi="Times New Roman" w:cs="Times New Roman"/>
          <w:sz w:val="24"/>
          <w:szCs w:val="24"/>
          <w:lang w:eastAsia="en-CA"/>
        </w:rPr>
        <w:t xml:space="preserve">) causing disease in Australian endemic frogs found in the invasive cane toad. </w:t>
      </w:r>
      <w:proofErr w:type="spellStart"/>
      <w:r w:rsidRPr="00F82877">
        <w:rPr>
          <w:rFonts w:ascii="Times New Roman" w:eastAsia="Times New Roman" w:hAnsi="Times New Roman" w:cs="Times New Roman"/>
          <w:i/>
          <w:iCs/>
          <w:sz w:val="24"/>
          <w:szCs w:val="24"/>
          <w:lang w:eastAsia="en-CA"/>
        </w:rPr>
        <w:t>PLoS</w:t>
      </w:r>
      <w:proofErr w:type="spellEnd"/>
      <w:r w:rsidRPr="00F82877">
        <w:rPr>
          <w:rFonts w:ascii="Times New Roman" w:eastAsia="Times New Roman" w:hAnsi="Times New Roman" w:cs="Times New Roman"/>
          <w:i/>
          <w:iCs/>
          <w:sz w:val="24"/>
          <w:szCs w:val="24"/>
          <w:lang w:eastAsia="en-CA"/>
        </w:rPr>
        <w:t xml:space="preserve"> One</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6</w:t>
      </w:r>
      <w:r w:rsidRPr="00F82877">
        <w:rPr>
          <w:rFonts w:ascii="Times New Roman" w:eastAsia="Times New Roman" w:hAnsi="Times New Roman" w:cs="Times New Roman"/>
          <w:sz w:val="24"/>
          <w:szCs w:val="24"/>
          <w:lang w:eastAsia="en-CA"/>
        </w:rPr>
        <w:t>, e18871. (doi:10.1371/journal.pone.0018871)</w:t>
      </w:r>
    </w:p>
    <w:p w14:paraId="085176E6"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16.</w:t>
      </w:r>
      <w:r w:rsidRPr="00F82877">
        <w:rPr>
          <w:rFonts w:ascii="Times New Roman" w:eastAsia="Times New Roman" w:hAnsi="Times New Roman" w:cs="Times New Roman"/>
          <w:sz w:val="24"/>
          <w:szCs w:val="24"/>
          <w:lang w:eastAsia="en-CA"/>
        </w:rPr>
        <w:tab/>
        <w:t xml:space="preserve">Haydon DT, </w:t>
      </w:r>
      <w:proofErr w:type="spellStart"/>
      <w:r w:rsidRPr="00F82877">
        <w:rPr>
          <w:rFonts w:ascii="Times New Roman" w:eastAsia="Times New Roman" w:hAnsi="Times New Roman" w:cs="Times New Roman"/>
          <w:sz w:val="24"/>
          <w:szCs w:val="24"/>
          <w:lang w:eastAsia="en-CA"/>
        </w:rPr>
        <w:t>Cleaveland</w:t>
      </w:r>
      <w:proofErr w:type="spellEnd"/>
      <w:r w:rsidRPr="00F82877">
        <w:rPr>
          <w:rFonts w:ascii="Times New Roman" w:eastAsia="Times New Roman" w:hAnsi="Times New Roman" w:cs="Times New Roman"/>
          <w:sz w:val="24"/>
          <w:szCs w:val="24"/>
          <w:lang w:eastAsia="en-CA"/>
        </w:rPr>
        <w:t xml:space="preserve"> S, Taylor LH, </w:t>
      </w:r>
      <w:proofErr w:type="spellStart"/>
      <w:r w:rsidRPr="00F82877">
        <w:rPr>
          <w:rFonts w:ascii="Times New Roman" w:eastAsia="Times New Roman" w:hAnsi="Times New Roman" w:cs="Times New Roman"/>
          <w:sz w:val="24"/>
          <w:szCs w:val="24"/>
          <w:lang w:eastAsia="en-CA"/>
        </w:rPr>
        <w:t>Laurenson</w:t>
      </w:r>
      <w:proofErr w:type="spellEnd"/>
      <w:r w:rsidRPr="00F82877">
        <w:rPr>
          <w:rFonts w:ascii="Times New Roman" w:eastAsia="Times New Roman" w:hAnsi="Times New Roman" w:cs="Times New Roman"/>
          <w:sz w:val="24"/>
          <w:szCs w:val="24"/>
          <w:lang w:eastAsia="en-CA"/>
        </w:rPr>
        <w:t xml:space="preserve"> MK. 2002 Identifying reservoirs of infection: a conceptual and practical challenge. </w:t>
      </w:r>
      <w:proofErr w:type="spellStart"/>
      <w:r w:rsidRPr="00F82877">
        <w:rPr>
          <w:rFonts w:ascii="Times New Roman" w:eastAsia="Times New Roman" w:hAnsi="Times New Roman" w:cs="Times New Roman"/>
          <w:i/>
          <w:iCs/>
          <w:sz w:val="24"/>
          <w:szCs w:val="24"/>
          <w:lang w:eastAsia="en-CA"/>
        </w:rPr>
        <w:t>Emerg</w:t>
      </w:r>
      <w:proofErr w:type="spellEnd"/>
      <w:r w:rsidRPr="00F82877">
        <w:rPr>
          <w:rFonts w:ascii="Times New Roman" w:eastAsia="Times New Roman" w:hAnsi="Times New Roman" w:cs="Times New Roman"/>
          <w:i/>
          <w:iCs/>
          <w:sz w:val="24"/>
          <w:szCs w:val="24"/>
          <w:lang w:eastAsia="en-CA"/>
        </w:rPr>
        <w:t>. Infect. Dis.</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8</w:t>
      </w:r>
      <w:r w:rsidRPr="00F82877">
        <w:rPr>
          <w:rFonts w:ascii="Times New Roman" w:eastAsia="Times New Roman" w:hAnsi="Times New Roman" w:cs="Times New Roman"/>
          <w:sz w:val="24"/>
          <w:szCs w:val="24"/>
          <w:lang w:eastAsia="en-CA"/>
        </w:rPr>
        <w:t>, 1468–73. (doi:10.3201/eid0812.010317)</w:t>
      </w:r>
    </w:p>
    <w:p w14:paraId="384AFB3F"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17.</w:t>
      </w:r>
      <w:r w:rsidRPr="00F82877">
        <w:rPr>
          <w:rFonts w:ascii="Times New Roman" w:eastAsia="Times New Roman" w:hAnsi="Times New Roman" w:cs="Times New Roman"/>
          <w:sz w:val="24"/>
          <w:szCs w:val="24"/>
          <w:lang w:eastAsia="en-CA"/>
        </w:rPr>
        <w:tab/>
        <w:t xml:space="preserve">Holt RD, Lawton JH. 2003 The Ecological Consequences of Shared Natural Enemies. </w:t>
      </w:r>
      <w:proofErr w:type="spellStart"/>
      <w:r w:rsidRPr="00F82877">
        <w:rPr>
          <w:rFonts w:ascii="Times New Roman" w:eastAsia="Times New Roman" w:hAnsi="Times New Roman" w:cs="Times New Roman"/>
          <w:i/>
          <w:iCs/>
          <w:sz w:val="24"/>
          <w:szCs w:val="24"/>
          <w:lang w:eastAsia="en-CA"/>
        </w:rPr>
        <w:t>Annu</w:t>
      </w:r>
      <w:proofErr w:type="spellEnd"/>
      <w:r w:rsidRPr="00F82877">
        <w:rPr>
          <w:rFonts w:ascii="Times New Roman" w:eastAsia="Times New Roman" w:hAnsi="Times New Roman" w:cs="Times New Roman"/>
          <w:i/>
          <w:iCs/>
          <w:sz w:val="24"/>
          <w:szCs w:val="24"/>
          <w:lang w:eastAsia="en-CA"/>
        </w:rPr>
        <w:t>. Rev. Ecol. Syst.</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25</w:t>
      </w:r>
      <w:r w:rsidRPr="00F82877">
        <w:rPr>
          <w:rFonts w:ascii="Times New Roman" w:eastAsia="Times New Roman" w:hAnsi="Times New Roman" w:cs="Times New Roman"/>
          <w:sz w:val="24"/>
          <w:szCs w:val="24"/>
          <w:lang w:eastAsia="en-CA"/>
        </w:rPr>
        <w:t>, 495–520. (doi:10.1146/annurev.es.25.110194.002431)</w:t>
      </w:r>
    </w:p>
    <w:p w14:paraId="2F956160"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18.</w:t>
      </w:r>
      <w:r w:rsidRPr="00F82877">
        <w:rPr>
          <w:rFonts w:ascii="Times New Roman" w:eastAsia="Times New Roman" w:hAnsi="Times New Roman" w:cs="Times New Roman"/>
          <w:sz w:val="24"/>
          <w:szCs w:val="24"/>
          <w:lang w:eastAsia="en-CA"/>
        </w:rPr>
        <w:tab/>
        <w:t xml:space="preserve">Holt RD. 1977 Predation, Apparent Competition, and the Structure of Prey Communities. </w:t>
      </w:r>
      <w:proofErr w:type="spellStart"/>
      <w:r w:rsidRPr="00F82877">
        <w:rPr>
          <w:rFonts w:ascii="Times New Roman" w:eastAsia="Times New Roman" w:hAnsi="Times New Roman" w:cs="Times New Roman"/>
          <w:i/>
          <w:iCs/>
          <w:sz w:val="24"/>
          <w:szCs w:val="24"/>
          <w:lang w:eastAsia="en-CA"/>
        </w:rPr>
        <w:t>Theor</w:t>
      </w:r>
      <w:proofErr w:type="spellEnd"/>
      <w:r w:rsidRPr="00F82877">
        <w:rPr>
          <w:rFonts w:ascii="Times New Roman" w:eastAsia="Times New Roman" w:hAnsi="Times New Roman" w:cs="Times New Roman"/>
          <w:i/>
          <w:iCs/>
          <w:sz w:val="24"/>
          <w:szCs w:val="24"/>
          <w:lang w:eastAsia="en-CA"/>
        </w:rPr>
        <w:t xml:space="preserve">. </w:t>
      </w:r>
      <w:proofErr w:type="spellStart"/>
      <w:r w:rsidRPr="00F82877">
        <w:rPr>
          <w:rFonts w:ascii="Times New Roman" w:eastAsia="Times New Roman" w:hAnsi="Times New Roman" w:cs="Times New Roman"/>
          <w:i/>
          <w:iCs/>
          <w:sz w:val="24"/>
          <w:szCs w:val="24"/>
          <w:lang w:eastAsia="en-CA"/>
        </w:rPr>
        <w:t>Popul</w:t>
      </w:r>
      <w:proofErr w:type="spellEnd"/>
      <w:r w:rsidRPr="00F82877">
        <w:rPr>
          <w:rFonts w:ascii="Times New Roman" w:eastAsia="Times New Roman" w:hAnsi="Times New Roman" w:cs="Times New Roman"/>
          <w:i/>
          <w:iCs/>
          <w:sz w:val="24"/>
          <w:szCs w:val="24"/>
          <w:lang w:eastAsia="en-CA"/>
        </w:rPr>
        <w:t>. Biol.</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12</w:t>
      </w:r>
      <w:r w:rsidRPr="00F82877">
        <w:rPr>
          <w:rFonts w:ascii="Times New Roman" w:eastAsia="Times New Roman" w:hAnsi="Times New Roman" w:cs="Times New Roman"/>
          <w:sz w:val="24"/>
          <w:szCs w:val="24"/>
          <w:lang w:eastAsia="en-CA"/>
        </w:rPr>
        <w:t>, 197–229.</w:t>
      </w:r>
    </w:p>
    <w:p w14:paraId="10C57047"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19.</w:t>
      </w:r>
      <w:r w:rsidRPr="00F82877">
        <w:rPr>
          <w:rFonts w:ascii="Times New Roman" w:eastAsia="Times New Roman" w:hAnsi="Times New Roman" w:cs="Times New Roman"/>
          <w:sz w:val="24"/>
          <w:szCs w:val="24"/>
          <w:lang w:eastAsia="en-CA"/>
        </w:rPr>
        <w:tab/>
        <w:t xml:space="preserve">Hunt BPV, Johnson BT, Godwin SC, </w:t>
      </w:r>
      <w:proofErr w:type="spellStart"/>
      <w:r w:rsidRPr="00F82877">
        <w:rPr>
          <w:rFonts w:ascii="Times New Roman" w:eastAsia="Times New Roman" w:hAnsi="Times New Roman" w:cs="Times New Roman"/>
          <w:sz w:val="24"/>
          <w:szCs w:val="24"/>
          <w:lang w:eastAsia="en-CA"/>
        </w:rPr>
        <w:t>Krkošek</w:t>
      </w:r>
      <w:proofErr w:type="spellEnd"/>
      <w:r w:rsidRPr="00F82877">
        <w:rPr>
          <w:rFonts w:ascii="Times New Roman" w:eastAsia="Times New Roman" w:hAnsi="Times New Roman" w:cs="Times New Roman"/>
          <w:sz w:val="24"/>
          <w:szCs w:val="24"/>
          <w:lang w:eastAsia="en-CA"/>
        </w:rPr>
        <w:t xml:space="preserve"> M, </w:t>
      </w:r>
      <w:proofErr w:type="spellStart"/>
      <w:r w:rsidRPr="00F82877">
        <w:rPr>
          <w:rFonts w:ascii="Times New Roman" w:eastAsia="Times New Roman" w:hAnsi="Times New Roman" w:cs="Times New Roman"/>
          <w:sz w:val="24"/>
          <w:szCs w:val="24"/>
          <w:lang w:eastAsia="en-CA"/>
        </w:rPr>
        <w:t>Pakhomov</w:t>
      </w:r>
      <w:proofErr w:type="spellEnd"/>
      <w:r w:rsidRPr="00F82877">
        <w:rPr>
          <w:rFonts w:ascii="Times New Roman" w:eastAsia="Times New Roman" w:hAnsi="Times New Roman" w:cs="Times New Roman"/>
          <w:sz w:val="24"/>
          <w:szCs w:val="24"/>
          <w:lang w:eastAsia="en-CA"/>
        </w:rPr>
        <w:t xml:space="preserve"> EA, Rogers LA. 2018 The Hakai Institute Juvenile Salmon Program : Early Life History Drivers of Marine Survival in Sockeye , Pink and Chum Salmon in British Columbia. </w:t>
      </w:r>
      <w:r w:rsidRPr="00F82877">
        <w:rPr>
          <w:rFonts w:ascii="Times New Roman" w:eastAsia="Times New Roman" w:hAnsi="Times New Roman" w:cs="Times New Roman"/>
          <w:i/>
          <w:iCs/>
          <w:sz w:val="24"/>
          <w:szCs w:val="24"/>
          <w:lang w:eastAsia="en-CA"/>
        </w:rPr>
        <w:t>North Pacific Anadromous Fish Comm.</w:t>
      </w:r>
      <w:r w:rsidRPr="00F82877">
        <w:rPr>
          <w:rFonts w:ascii="Times New Roman" w:eastAsia="Times New Roman" w:hAnsi="Times New Roman" w:cs="Times New Roman"/>
          <w:sz w:val="24"/>
          <w:szCs w:val="24"/>
          <w:lang w:eastAsia="en-CA"/>
        </w:rPr>
        <w:t xml:space="preserve"> </w:t>
      </w:r>
    </w:p>
    <w:p w14:paraId="01710374"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20.</w:t>
      </w:r>
      <w:r w:rsidRPr="00F82877">
        <w:rPr>
          <w:rFonts w:ascii="Times New Roman" w:eastAsia="Times New Roman" w:hAnsi="Times New Roman" w:cs="Times New Roman"/>
          <w:sz w:val="24"/>
          <w:szCs w:val="24"/>
          <w:lang w:eastAsia="en-CA"/>
        </w:rPr>
        <w:tab/>
        <w:t xml:space="preserve">Johnson SC, Albright LJ. 1991 Development, growth, and survival of </w:t>
      </w:r>
      <w:proofErr w:type="spellStart"/>
      <w:r w:rsidRPr="00F82877">
        <w:rPr>
          <w:rFonts w:ascii="Times New Roman" w:eastAsia="Times New Roman" w:hAnsi="Times New Roman" w:cs="Times New Roman"/>
          <w:sz w:val="24"/>
          <w:szCs w:val="24"/>
          <w:lang w:eastAsia="en-CA"/>
        </w:rPr>
        <w:t>lepeophtheirus</w:t>
      </w:r>
      <w:proofErr w:type="spellEnd"/>
      <w:r w:rsidRPr="00F82877">
        <w:rPr>
          <w:rFonts w:ascii="Times New Roman" w:eastAsia="Times New Roman" w:hAnsi="Times New Roman" w:cs="Times New Roman"/>
          <w:sz w:val="24"/>
          <w:szCs w:val="24"/>
          <w:lang w:eastAsia="en-CA"/>
        </w:rPr>
        <w:t xml:space="preserve"> salmonis (</w:t>
      </w:r>
      <w:proofErr w:type="spellStart"/>
      <w:r w:rsidRPr="00F82877">
        <w:rPr>
          <w:rFonts w:ascii="Times New Roman" w:eastAsia="Times New Roman" w:hAnsi="Times New Roman" w:cs="Times New Roman"/>
          <w:sz w:val="24"/>
          <w:szCs w:val="24"/>
          <w:lang w:eastAsia="en-CA"/>
        </w:rPr>
        <w:t>Copepoda</w:t>
      </w:r>
      <w:proofErr w:type="spellEnd"/>
      <w:r w:rsidRPr="00F82877">
        <w:rPr>
          <w:rFonts w:ascii="Times New Roman" w:eastAsia="Times New Roman" w:hAnsi="Times New Roman" w:cs="Times New Roman"/>
          <w:sz w:val="24"/>
          <w:szCs w:val="24"/>
          <w:lang w:eastAsia="en-CA"/>
        </w:rPr>
        <w:t xml:space="preserve">: </w:t>
      </w:r>
      <w:proofErr w:type="spellStart"/>
      <w:r w:rsidRPr="00F82877">
        <w:rPr>
          <w:rFonts w:ascii="Times New Roman" w:eastAsia="Times New Roman" w:hAnsi="Times New Roman" w:cs="Times New Roman"/>
          <w:sz w:val="24"/>
          <w:szCs w:val="24"/>
          <w:lang w:eastAsia="en-CA"/>
        </w:rPr>
        <w:t>Caligidae</w:t>
      </w:r>
      <w:proofErr w:type="spellEnd"/>
      <w:r w:rsidRPr="00F82877">
        <w:rPr>
          <w:rFonts w:ascii="Times New Roman" w:eastAsia="Times New Roman" w:hAnsi="Times New Roman" w:cs="Times New Roman"/>
          <w:sz w:val="24"/>
          <w:szCs w:val="24"/>
          <w:lang w:eastAsia="en-CA"/>
        </w:rPr>
        <w:t xml:space="preserve">) under laboratory conditions. </w:t>
      </w:r>
      <w:r w:rsidRPr="00F82877">
        <w:rPr>
          <w:rFonts w:ascii="Times New Roman" w:eastAsia="Times New Roman" w:hAnsi="Times New Roman" w:cs="Times New Roman"/>
          <w:i/>
          <w:iCs/>
          <w:sz w:val="24"/>
          <w:szCs w:val="24"/>
          <w:lang w:eastAsia="en-CA"/>
        </w:rPr>
        <w:t>J. Mar. Biol. Assoc. United Kingdom</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71</w:t>
      </w:r>
      <w:r w:rsidRPr="00F82877">
        <w:rPr>
          <w:rFonts w:ascii="Times New Roman" w:eastAsia="Times New Roman" w:hAnsi="Times New Roman" w:cs="Times New Roman"/>
          <w:sz w:val="24"/>
          <w:szCs w:val="24"/>
          <w:lang w:eastAsia="en-CA"/>
        </w:rPr>
        <w:t>, 425–436. (doi:10.1017/S0025315400051687)</w:t>
      </w:r>
    </w:p>
    <w:p w14:paraId="679E1A55"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21.</w:t>
      </w:r>
      <w:r w:rsidRPr="00F82877">
        <w:rPr>
          <w:rFonts w:ascii="Times New Roman" w:eastAsia="Times New Roman" w:hAnsi="Times New Roman" w:cs="Times New Roman"/>
          <w:sz w:val="24"/>
          <w:szCs w:val="24"/>
          <w:lang w:eastAsia="en-CA"/>
        </w:rPr>
        <w:tab/>
        <w:t xml:space="preserve">Kelly DW, Paterson RA, Townsend CR, Poulin R, Tompkins DM. 2009 Parasite spillback: A neglected concept in invasion ecology? </w:t>
      </w:r>
      <w:r w:rsidRPr="00F82877">
        <w:rPr>
          <w:rFonts w:ascii="Times New Roman" w:eastAsia="Times New Roman" w:hAnsi="Times New Roman" w:cs="Times New Roman"/>
          <w:i/>
          <w:iCs/>
          <w:sz w:val="24"/>
          <w:szCs w:val="24"/>
          <w:lang w:eastAsia="en-CA"/>
        </w:rPr>
        <w:t>Ecology</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90</w:t>
      </w:r>
      <w:r w:rsidRPr="00F82877">
        <w:rPr>
          <w:rFonts w:ascii="Times New Roman" w:eastAsia="Times New Roman" w:hAnsi="Times New Roman" w:cs="Times New Roman"/>
          <w:sz w:val="24"/>
          <w:szCs w:val="24"/>
          <w:lang w:eastAsia="en-CA"/>
        </w:rPr>
        <w:t>.</w:t>
      </w:r>
    </w:p>
    <w:p w14:paraId="37651AA1"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22.</w:t>
      </w:r>
      <w:r w:rsidRPr="00F82877">
        <w:rPr>
          <w:rFonts w:ascii="Times New Roman" w:eastAsia="Times New Roman" w:hAnsi="Times New Roman" w:cs="Times New Roman"/>
          <w:sz w:val="24"/>
          <w:szCs w:val="24"/>
          <w:lang w:eastAsia="en-CA"/>
        </w:rPr>
        <w:tab/>
      </w:r>
      <w:proofErr w:type="spellStart"/>
      <w:r w:rsidRPr="00F82877">
        <w:rPr>
          <w:rFonts w:ascii="Times New Roman" w:eastAsia="Times New Roman" w:hAnsi="Times New Roman" w:cs="Times New Roman"/>
          <w:sz w:val="24"/>
          <w:szCs w:val="24"/>
          <w:lang w:eastAsia="en-CA"/>
        </w:rPr>
        <w:t>Krkošek</w:t>
      </w:r>
      <w:proofErr w:type="spellEnd"/>
      <w:r w:rsidRPr="00F82877">
        <w:rPr>
          <w:rFonts w:ascii="Times New Roman" w:eastAsia="Times New Roman" w:hAnsi="Times New Roman" w:cs="Times New Roman"/>
          <w:sz w:val="24"/>
          <w:szCs w:val="24"/>
          <w:lang w:eastAsia="en-CA"/>
        </w:rPr>
        <w:t xml:space="preserve"> M. 2010 Sea lice and salmon in Pacific Canada: Ecology and policy. </w:t>
      </w:r>
      <w:r w:rsidRPr="00F82877">
        <w:rPr>
          <w:rFonts w:ascii="Times New Roman" w:eastAsia="Times New Roman" w:hAnsi="Times New Roman" w:cs="Times New Roman"/>
          <w:i/>
          <w:iCs/>
          <w:sz w:val="24"/>
          <w:szCs w:val="24"/>
          <w:lang w:eastAsia="en-CA"/>
        </w:rPr>
        <w:t>Front. Ecol. Environ.</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8</w:t>
      </w:r>
      <w:r w:rsidRPr="00F82877">
        <w:rPr>
          <w:rFonts w:ascii="Times New Roman" w:eastAsia="Times New Roman" w:hAnsi="Times New Roman" w:cs="Times New Roman"/>
          <w:sz w:val="24"/>
          <w:szCs w:val="24"/>
          <w:lang w:eastAsia="en-CA"/>
        </w:rPr>
        <w:t>, 201–209. (doi:10.1890/080097)</w:t>
      </w:r>
    </w:p>
    <w:p w14:paraId="3CBB5912"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23.</w:t>
      </w:r>
      <w:r w:rsidRPr="00F82877">
        <w:rPr>
          <w:rFonts w:ascii="Times New Roman" w:eastAsia="Times New Roman" w:hAnsi="Times New Roman" w:cs="Times New Roman"/>
          <w:sz w:val="24"/>
          <w:szCs w:val="24"/>
          <w:lang w:eastAsia="en-CA"/>
        </w:rPr>
        <w:tab/>
      </w:r>
      <w:proofErr w:type="spellStart"/>
      <w:r w:rsidRPr="00F82877">
        <w:rPr>
          <w:rFonts w:ascii="Times New Roman" w:eastAsia="Times New Roman" w:hAnsi="Times New Roman" w:cs="Times New Roman"/>
          <w:sz w:val="24"/>
          <w:szCs w:val="24"/>
          <w:lang w:eastAsia="en-CA"/>
        </w:rPr>
        <w:t>Krkošek</w:t>
      </w:r>
      <w:proofErr w:type="spellEnd"/>
      <w:r w:rsidRPr="00F82877">
        <w:rPr>
          <w:rFonts w:ascii="Times New Roman" w:eastAsia="Times New Roman" w:hAnsi="Times New Roman" w:cs="Times New Roman"/>
          <w:sz w:val="24"/>
          <w:szCs w:val="24"/>
          <w:lang w:eastAsia="en-CA"/>
        </w:rPr>
        <w:t xml:space="preserve"> M, Ford JS, Morton A, </w:t>
      </w:r>
      <w:proofErr w:type="spellStart"/>
      <w:r w:rsidRPr="00F82877">
        <w:rPr>
          <w:rFonts w:ascii="Times New Roman" w:eastAsia="Times New Roman" w:hAnsi="Times New Roman" w:cs="Times New Roman"/>
          <w:sz w:val="24"/>
          <w:szCs w:val="24"/>
          <w:lang w:eastAsia="en-CA"/>
        </w:rPr>
        <w:t>Lele</w:t>
      </w:r>
      <w:proofErr w:type="spellEnd"/>
      <w:r w:rsidRPr="00F82877">
        <w:rPr>
          <w:rFonts w:ascii="Times New Roman" w:eastAsia="Times New Roman" w:hAnsi="Times New Roman" w:cs="Times New Roman"/>
          <w:sz w:val="24"/>
          <w:szCs w:val="24"/>
          <w:lang w:eastAsia="en-CA"/>
        </w:rPr>
        <w:t xml:space="preserve"> S, Myers RA, Lewis MA. 2007 Declining Wild Salmon Populations in Relation to Parasites from Farm Salmon. </w:t>
      </w:r>
      <w:r w:rsidRPr="00F82877">
        <w:rPr>
          <w:rFonts w:ascii="Times New Roman" w:eastAsia="Times New Roman" w:hAnsi="Times New Roman" w:cs="Times New Roman"/>
          <w:i/>
          <w:iCs/>
          <w:sz w:val="24"/>
          <w:szCs w:val="24"/>
          <w:lang w:eastAsia="en-CA"/>
        </w:rPr>
        <w:t>Science (80-. ).</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40</w:t>
      </w:r>
      <w:r w:rsidRPr="00F82877">
        <w:rPr>
          <w:rFonts w:ascii="Times New Roman" w:eastAsia="Times New Roman" w:hAnsi="Times New Roman" w:cs="Times New Roman"/>
          <w:sz w:val="24"/>
          <w:szCs w:val="24"/>
          <w:lang w:eastAsia="en-CA"/>
        </w:rPr>
        <w:t>, 1772–1775. (doi:10.1126/science.1149887)</w:t>
      </w:r>
    </w:p>
    <w:p w14:paraId="7A54E56C"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lastRenderedPageBreak/>
        <w:t>24.</w:t>
      </w:r>
      <w:r w:rsidRPr="00F82877">
        <w:rPr>
          <w:rFonts w:ascii="Times New Roman" w:eastAsia="Times New Roman" w:hAnsi="Times New Roman" w:cs="Times New Roman"/>
          <w:sz w:val="24"/>
          <w:szCs w:val="24"/>
          <w:lang w:eastAsia="en-CA"/>
        </w:rPr>
        <w:tab/>
      </w:r>
      <w:proofErr w:type="spellStart"/>
      <w:r w:rsidRPr="00F82877">
        <w:rPr>
          <w:rFonts w:ascii="Times New Roman" w:eastAsia="Times New Roman" w:hAnsi="Times New Roman" w:cs="Times New Roman"/>
          <w:sz w:val="24"/>
          <w:szCs w:val="24"/>
          <w:lang w:eastAsia="en-CA"/>
        </w:rPr>
        <w:t>Krkošek</w:t>
      </w:r>
      <w:proofErr w:type="spellEnd"/>
      <w:r w:rsidRPr="00F82877">
        <w:rPr>
          <w:rFonts w:ascii="Times New Roman" w:eastAsia="Times New Roman" w:hAnsi="Times New Roman" w:cs="Times New Roman"/>
          <w:sz w:val="24"/>
          <w:szCs w:val="24"/>
          <w:lang w:eastAsia="en-CA"/>
        </w:rPr>
        <w:t xml:space="preserve"> M, </w:t>
      </w:r>
      <w:proofErr w:type="spellStart"/>
      <w:r w:rsidRPr="00F82877">
        <w:rPr>
          <w:rFonts w:ascii="Times New Roman" w:eastAsia="Times New Roman" w:hAnsi="Times New Roman" w:cs="Times New Roman"/>
          <w:sz w:val="24"/>
          <w:szCs w:val="24"/>
          <w:lang w:eastAsia="en-CA"/>
        </w:rPr>
        <w:t>Gottesfeld</w:t>
      </w:r>
      <w:proofErr w:type="spellEnd"/>
      <w:r w:rsidRPr="00F82877">
        <w:rPr>
          <w:rFonts w:ascii="Times New Roman" w:eastAsia="Times New Roman" w:hAnsi="Times New Roman" w:cs="Times New Roman"/>
          <w:sz w:val="24"/>
          <w:szCs w:val="24"/>
          <w:lang w:eastAsia="en-CA"/>
        </w:rPr>
        <w:t xml:space="preserve"> A, Proctor B, Rolston D, </w:t>
      </w:r>
      <w:proofErr w:type="spellStart"/>
      <w:r w:rsidRPr="00F82877">
        <w:rPr>
          <w:rFonts w:ascii="Times New Roman" w:eastAsia="Times New Roman" w:hAnsi="Times New Roman" w:cs="Times New Roman"/>
          <w:sz w:val="24"/>
          <w:szCs w:val="24"/>
          <w:lang w:eastAsia="en-CA"/>
        </w:rPr>
        <w:t>Carr</w:t>
      </w:r>
      <w:proofErr w:type="spellEnd"/>
      <w:r w:rsidRPr="00F82877">
        <w:rPr>
          <w:rFonts w:ascii="Times New Roman" w:eastAsia="Times New Roman" w:hAnsi="Times New Roman" w:cs="Times New Roman"/>
          <w:sz w:val="24"/>
          <w:szCs w:val="24"/>
          <w:lang w:eastAsia="en-CA"/>
        </w:rPr>
        <w:t xml:space="preserve">-Harris C, Lewis MA. 2007 Effects of host migration, diversity and aquaculture on sea lice threats to Pacific salmon populations. </w:t>
      </w:r>
      <w:r w:rsidRPr="00F82877">
        <w:rPr>
          <w:rFonts w:ascii="Times New Roman" w:eastAsia="Times New Roman" w:hAnsi="Times New Roman" w:cs="Times New Roman"/>
          <w:i/>
          <w:iCs/>
          <w:sz w:val="24"/>
          <w:szCs w:val="24"/>
          <w:lang w:eastAsia="en-CA"/>
        </w:rPr>
        <w:t>Proc. R. Soc. B Biol. Sci.</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274</w:t>
      </w:r>
      <w:r w:rsidRPr="00F82877">
        <w:rPr>
          <w:rFonts w:ascii="Times New Roman" w:eastAsia="Times New Roman" w:hAnsi="Times New Roman" w:cs="Times New Roman"/>
          <w:sz w:val="24"/>
          <w:szCs w:val="24"/>
          <w:lang w:eastAsia="en-CA"/>
        </w:rPr>
        <w:t>, 3141–3149. (doi:10.1098/rspb.2007.1122)</w:t>
      </w:r>
    </w:p>
    <w:p w14:paraId="25F250EE"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25.</w:t>
      </w:r>
      <w:r w:rsidRPr="00F82877">
        <w:rPr>
          <w:rFonts w:ascii="Times New Roman" w:eastAsia="Times New Roman" w:hAnsi="Times New Roman" w:cs="Times New Roman"/>
          <w:sz w:val="24"/>
          <w:szCs w:val="24"/>
          <w:lang w:eastAsia="en-CA"/>
        </w:rPr>
        <w:tab/>
      </w:r>
      <w:proofErr w:type="spellStart"/>
      <w:r w:rsidRPr="00F82877">
        <w:rPr>
          <w:rFonts w:ascii="Times New Roman" w:eastAsia="Times New Roman" w:hAnsi="Times New Roman" w:cs="Times New Roman"/>
          <w:sz w:val="24"/>
          <w:szCs w:val="24"/>
          <w:lang w:eastAsia="en-CA"/>
        </w:rPr>
        <w:t>Krkošek</w:t>
      </w:r>
      <w:proofErr w:type="spellEnd"/>
      <w:r w:rsidRPr="00F82877">
        <w:rPr>
          <w:rFonts w:ascii="Times New Roman" w:eastAsia="Times New Roman" w:hAnsi="Times New Roman" w:cs="Times New Roman"/>
          <w:sz w:val="24"/>
          <w:szCs w:val="24"/>
          <w:lang w:eastAsia="en-CA"/>
        </w:rPr>
        <w:t xml:space="preserve"> M, Lewis MA, Volpe JP, Morton A. 2006 Fish farms and sea lice infestations of wild juvenile salmon in the Broughton Archipelago - A Rebuttal to Brooks (2005). </w:t>
      </w:r>
      <w:r w:rsidRPr="00F82877">
        <w:rPr>
          <w:rFonts w:ascii="Times New Roman" w:eastAsia="Times New Roman" w:hAnsi="Times New Roman" w:cs="Times New Roman"/>
          <w:i/>
          <w:iCs/>
          <w:sz w:val="24"/>
          <w:szCs w:val="24"/>
          <w:lang w:eastAsia="en-CA"/>
        </w:rPr>
        <w:t>Rev. Fish. Sci.</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14</w:t>
      </w:r>
      <w:r w:rsidRPr="00F82877">
        <w:rPr>
          <w:rFonts w:ascii="Times New Roman" w:eastAsia="Times New Roman" w:hAnsi="Times New Roman" w:cs="Times New Roman"/>
          <w:sz w:val="24"/>
          <w:szCs w:val="24"/>
          <w:lang w:eastAsia="en-CA"/>
        </w:rPr>
        <w:t>, 1–11. (doi:10.1080/10641260500433531)</w:t>
      </w:r>
    </w:p>
    <w:p w14:paraId="5C177521"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26.</w:t>
      </w:r>
      <w:r w:rsidRPr="00F82877">
        <w:rPr>
          <w:rFonts w:ascii="Times New Roman" w:eastAsia="Times New Roman" w:hAnsi="Times New Roman" w:cs="Times New Roman"/>
          <w:sz w:val="24"/>
          <w:szCs w:val="24"/>
          <w:lang w:eastAsia="en-CA"/>
        </w:rPr>
        <w:tab/>
      </w:r>
      <w:proofErr w:type="spellStart"/>
      <w:r w:rsidRPr="00F82877">
        <w:rPr>
          <w:rFonts w:ascii="Times New Roman" w:eastAsia="Times New Roman" w:hAnsi="Times New Roman" w:cs="Times New Roman"/>
          <w:sz w:val="24"/>
          <w:szCs w:val="24"/>
          <w:lang w:eastAsia="en-CA"/>
        </w:rPr>
        <w:t>Krkošek</w:t>
      </w:r>
      <w:proofErr w:type="spellEnd"/>
      <w:r w:rsidRPr="00F82877">
        <w:rPr>
          <w:rFonts w:ascii="Times New Roman" w:eastAsia="Times New Roman" w:hAnsi="Times New Roman" w:cs="Times New Roman"/>
          <w:sz w:val="24"/>
          <w:szCs w:val="24"/>
          <w:lang w:eastAsia="en-CA"/>
        </w:rPr>
        <w:t xml:space="preserve"> M, Lewis MA, Volpe JP. 2005 Transmission dynamics of parasitic sea lice from farm to wild salmon. </w:t>
      </w:r>
      <w:r w:rsidRPr="00F82877">
        <w:rPr>
          <w:rFonts w:ascii="Times New Roman" w:eastAsia="Times New Roman" w:hAnsi="Times New Roman" w:cs="Times New Roman"/>
          <w:i/>
          <w:iCs/>
          <w:sz w:val="24"/>
          <w:szCs w:val="24"/>
          <w:lang w:eastAsia="en-CA"/>
        </w:rPr>
        <w:t>Proc. R. Soc. B Biol. Sci.</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272</w:t>
      </w:r>
      <w:r w:rsidRPr="00F82877">
        <w:rPr>
          <w:rFonts w:ascii="Times New Roman" w:eastAsia="Times New Roman" w:hAnsi="Times New Roman" w:cs="Times New Roman"/>
          <w:sz w:val="24"/>
          <w:szCs w:val="24"/>
          <w:lang w:eastAsia="en-CA"/>
        </w:rPr>
        <w:t>, 689–696. (doi:10.1098/rspb.2004.3027)</w:t>
      </w:r>
    </w:p>
    <w:p w14:paraId="0AF55573"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27.</w:t>
      </w:r>
      <w:r w:rsidRPr="00F82877">
        <w:rPr>
          <w:rFonts w:ascii="Times New Roman" w:eastAsia="Times New Roman" w:hAnsi="Times New Roman" w:cs="Times New Roman"/>
          <w:sz w:val="24"/>
          <w:szCs w:val="24"/>
          <w:lang w:eastAsia="en-CA"/>
        </w:rPr>
        <w:tab/>
        <w:t xml:space="preserve">Krkosek M, Revie CW, </w:t>
      </w:r>
      <w:proofErr w:type="spellStart"/>
      <w:r w:rsidRPr="00F82877">
        <w:rPr>
          <w:rFonts w:ascii="Times New Roman" w:eastAsia="Times New Roman" w:hAnsi="Times New Roman" w:cs="Times New Roman"/>
          <w:sz w:val="24"/>
          <w:szCs w:val="24"/>
          <w:lang w:eastAsia="en-CA"/>
        </w:rPr>
        <w:t>Gargan</w:t>
      </w:r>
      <w:proofErr w:type="spellEnd"/>
      <w:r w:rsidRPr="00F82877">
        <w:rPr>
          <w:rFonts w:ascii="Times New Roman" w:eastAsia="Times New Roman" w:hAnsi="Times New Roman" w:cs="Times New Roman"/>
          <w:sz w:val="24"/>
          <w:szCs w:val="24"/>
          <w:lang w:eastAsia="en-CA"/>
        </w:rPr>
        <w:t xml:space="preserve"> PG, </w:t>
      </w:r>
      <w:proofErr w:type="spellStart"/>
      <w:r w:rsidRPr="00F82877">
        <w:rPr>
          <w:rFonts w:ascii="Times New Roman" w:eastAsia="Times New Roman" w:hAnsi="Times New Roman" w:cs="Times New Roman"/>
          <w:sz w:val="24"/>
          <w:szCs w:val="24"/>
          <w:lang w:eastAsia="en-CA"/>
        </w:rPr>
        <w:t>Skilbrei</w:t>
      </w:r>
      <w:proofErr w:type="spellEnd"/>
      <w:r w:rsidRPr="00F82877">
        <w:rPr>
          <w:rFonts w:ascii="Times New Roman" w:eastAsia="Times New Roman" w:hAnsi="Times New Roman" w:cs="Times New Roman"/>
          <w:sz w:val="24"/>
          <w:szCs w:val="24"/>
          <w:lang w:eastAsia="en-CA"/>
        </w:rPr>
        <w:t xml:space="preserve"> OT, Finstad B, Todd CD. 2013 Impact of parasites on salmon recruitment in the Northeast Atlantic Ocean. </w:t>
      </w:r>
      <w:r w:rsidRPr="00F82877">
        <w:rPr>
          <w:rFonts w:ascii="Times New Roman" w:eastAsia="Times New Roman" w:hAnsi="Times New Roman" w:cs="Times New Roman"/>
          <w:i/>
          <w:iCs/>
          <w:sz w:val="24"/>
          <w:szCs w:val="24"/>
          <w:lang w:eastAsia="en-CA"/>
        </w:rPr>
        <w:t>Proceedings. Biol. Sci.</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280</w:t>
      </w:r>
      <w:r w:rsidRPr="00F82877">
        <w:rPr>
          <w:rFonts w:ascii="Times New Roman" w:eastAsia="Times New Roman" w:hAnsi="Times New Roman" w:cs="Times New Roman"/>
          <w:sz w:val="24"/>
          <w:szCs w:val="24"/>
          <w:lang w:eastAsia="en-CA"/>
        </w:rPr>
        <w:t>, 20122359. (doi:10.1098/rspb.2012.2359)</w:t>
      </w:r>
    </w:p>
    <w:p w14:paraId="00DBC3D2"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28.</w:t>
      </w:r>
      <w:r w:rsidRPr="00F82877">
        <w:rPr>
          <w:rFonts w:ascii="Times New Roman" w:eastAsia="Times New Roman" w:hAnsi="Times New Roman" w:cs="Times New Roman"/>
          <w:sz w:val="24"/>
          <w:szCs w:val="24"/>
          <w:lang w:eastAsia="en-CA"/>
        </w:rPr>
        <w:tab/>
      </w:r>
      <w:proofErr w:type="spellStart"/>
      <w:r w:rsidRPr="00F82877">
        <w:rPr>
          <w:rFonts w:ascii="Times New Roman" w:eastAsia="Times New Roman" w:hAnsi="Times New Roman" w:cs="Times New Roman"/>
          <w:sz w:val="24"/>
          <w:szCs w:val="24"/>
          <w:lang w:eastAsia="en-CA"/>
        </w:rPr>
        <w:t>Lüdecke</w:t>
      </w:r>
      <w:proofErr w:type="spellEnd"/>
      <w:r w:rsidRPr="00F82877">
        <w:rPr>
          <w:rFonts w:ascii="Times New Roman" w:eastAsia="Times New Roman" w:hAnsi="Times New Roman" w:cs="Times New Roman"/>
          <w:sz w:val="24"/>
          <w:szCs w:val="24"/>
          <w:lang w:eastAsia="en-CA"/>
        </w:rPr>
        <w:t xml:space="preserve"> D. 2018 </w:t>
      </w:r>
      <w:proofErr w:type="spellStart"/>
      <w:r w:rsidRPr="00F82877">
        <w:rPr>
          <w:rFonts w:ascii="Times New Roman" w:eastAsia="Times New Roman" w:hAnsi="Times New Roman" w:cs="Times New Roman"/>
          <w:sz w:val="24"/>
          <w:szCs w:val="24"/>
          <w:lang w:eastAsia="en-CA"/>
        </w:rPr>
        <w:t>ggeffects</w:t>
      </w:r>
      <w:proofErr w:type="spellEnd"/>
      <w:r w:rsidRPr="00F82877">
        <w:rPr>
          <w:rFonts w:ascii="Times New Roman" w:eastAsia="Times New Roman" w:hAnsi="Times New Roman" w:cs="Times New Roman"/>
          <w:sz w:val="24"/>
          <w:szCs w:val="24"/>
          <w:lang w:eastAsia="en-CA"/>
        </w:rPr>
        <w:t xml:space="preserve">: Tidy Data Frames of Marginal Effects from Regression Models. </w:t>
      </w:r>
      <w:r w:rsidRPr="00F82877">
        <w:rPr>
          <w:rFonts w:ascii="Times New Roman" w:eastAsia="Times New Roman" w:hAnsi="Times New Roman" w:cs="Times New Roman"/>
          <w:i/>
          <w:iCs/>
          <w:sz w:val="24"/>
          <w:szCs w:val="24"/>
          <w:lang w:eastAsia="en-CA"/>
        </w:rPr>
        <w:t xml:space="preserve">J. Open Source </w:t>
      </w:r>
      <w:proofErr w:type="spellStart"/>
      <w:r w:rsidRPr="00F82877">
        <w:rPr>
          <w:rFonts w:ascii="Times New Roman" w:eastAsia="Times New Roman" w:hAnsi="Times New Roman" w:cs="Times New Roman"/>
          <w:i/>
          <w:iCs/>
          <w:sz w:val="24"/>
          <w:szCs w:val="24"/>
          <w:lang w:eastAsia="en-CA"/>
        </w:rPr>
        <w:t>Softw</w:t>
      </w:r>
      <w:proofErr w:type="spellEnd"/>
      <w:r w:rsidRPr="00F82877">
        <w:rPr>
          <w:rFonts w:ascii="Times New Roman" w:eastAsia="Times New Roman" w:hAnsi="Times New Roman" w:cs="Times New Roman"/>
          <w:i/>
          <w:iCs/>
          <w:sz w:val="24"/>
          <w:szCs w:val="24"/>
          <w:lang w:eastAsia="en-CA"/>
        </w:rPr>
        <w:t>.</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3</w:t>
      </w:r>
      <w:r w:rsidRPr="00F82877">
        <w:rPr>
          <w:rFonts w:ascii="Times New Roman" w:eastAsia="Times New Roman" w:hAnsi="Times New Roman" w:cs="Times New Roman"/>
          <w:sz w:val="24"/>
          <w:szCs w:val="24"/>
          <w:lang w:eastAsia="en-CA"/>
        </w:rPr>
        <w:t>. (doi:10.21105/joss.00772)</w:t>
      </w:r>
    </w:p>
    <w:p w14:paraId="09F3F4C2"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29.</w:t>
      </w:r>
      <w:r w:rsidRPr="00F82877">
        <w:rPr>
          <w:rFonts w:ascii="Times New Roman" w:eastAsia="Times New Roman" w:hAnsi="Times New Roman" w:cs="Times New Roman"/>
          <w:sz w:val="24"/>
          <w:szCs w:val="24"/>
          <w:lang w:eastAsia="en-CA"/>
        </w:rPr>
        <w:tab/>
        <w:t xml:space="preserve">Morton A, Routledge RD, Williams R. 2005 Temporal Patterns of Sea Louse Infestation on Wild Pacific Salmon in Relation to the Fallowing of Atlantic Salmon Farms; Temporal Patterns of Sea Louse Infestation on Wild Pacific Salmon in Relation to the Fallowing of Atlantic Salmon Farms. </w:t>
      </w:r>
      <w:r w:rsidRPr="00F82877">
        <w:rPr>
          <w:rFonts w:ascii="Times New Roman" w:eastAsia="Times New Roman" w:hAnsi="Times New Roman" w:cs="Times New Roman"/>
          <w:i/>
          <w:iCs/>
          <w:sz w:val="24"/>
          <w:szCs w:val="24"/>
          <w:lang w:eastAsia="en-CA"/>
        </w:rPr>
        <w:t xml:space="preserve">North Am. J. Fish. </w:t>
      </w:r>
      <w:proofErr w:type="spellStart"/>
      <w:r w:rsidRPr="00F82877">
        <w:rPr>
          <w:rFonts w:ascii="Times New Roman" w:eastAsia="Times New Roman" w:hAnsi="Times New Roman" w:cs="Times New Roman"/>
          <w:i/>
          <w:iCs/>
          <w:sz w:val="24"/>
          <w:szCs w:val="24"/>
          <w:lang w:eastAsia="en-CA"/>
        </w:rPr>
        <w:t>Manag</w:t>
      </w:r>
      <w:proofErr w:type="spellEnd"/>
      <w:r w:rsidRPr="00F82877">
        <w:rPr>
          <w:rFonts w:ascii="Times New Roman" w:eastAsia="Times New Roman" w:hAnsi="Times New Roman" w:cs="Times New Roman"/>
          <w:i/>
          <w:iCs/>
          <w:sz w:val="24"/>
          <w:szCs w:val="24"/>
          <w:lang w:eastAsia="en-CA"/>
        </w:rPr>
        <w:t>.</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25</w:t>
      </w:r>
      <w:r w:rsidRPr="00F82877">
        <w:rPr>
          <w:rFonts w:ascii="Times New Roman" w:eastAsia="Times New Roman" w:hAnsi="Times New Roman" w:cs="Times New Roman"/>
          <w:sz w:val="24"/>
          <w:szCs w:val="24"/>
          <w:lang w:eastAsia="en-CA"/>
        </w:rPr>
        <w:t>, 811–821. (doi:10.1577/M04-149.1)</w:t>
      </w:r>
    </w:p>
    <w:p w14:paraId="6F01630F"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30.</w:t>
      </w:r>
      <w:r w:rsidRPr="00F82877">
        <w:rPr>
          <w:rFonts w:ascii="Times New Roman" w:eastAsia="Times New Roman" w:hAnsi="Times New Roman" w:cs="Times New Roman"/>
          <w:sz w:val="24"/>
          <w:szCs w:val="24"/>
          <w:lang w:eastAsia="en-CA"/>
        </w:rPr>
        <w:tab/>
        <w:t xml:space="preserve">Morton A, Routledge R, Peet C, </w:t>
      </w:r>
      <w:proofErr w:type="spellStart"/>
      <w:r w:rsidRPr="00F82877">
        <w:rPr>
          <w:rFonts w:ascii="Times New Roman" w:eastAsia="Times New Roman" w:hAnsi="Times New Roman" w:cs="Times New Roman"/>
          <w:sz w:val="24"/>
          <w:szCs w:val="24"/>
          <w:lang w:eastAsia="en-CA"/>
        </w:rPr>
        <w:t>Ladwig</w:t>
      </w:r>
      <w:proofErr w:type="spellEnd"/>
      <w:r w:rsidRPr="00F82877">
        <w:rPr>
          <w:rFonts w:ascii="Times New Roman" w:eastAsia="Times New Roman" w:hAnsi="Times New Roman" w:cs="Times New Roman"/>
          <w:sz w:val="24"/>
          <w:szCs w:val="24"/>
          <w:lang w:eastAsia="en-CA"/>
        </w:rPr>
        <w:t xml:space="preserve"> A. 2004 Sea lice ( Lepeophtheirus salmonis ) infection rates on juvenile pink ( Oncorhynchus gorbuscha ) and chum ( Oncorhynchus keta ) salmon in the nearshore marine environment of British Columbia, Canada. </w:t>
      </w:r>
      <w:r w:rsidRPr="00F82877">
        <w:rPr>
          <w:rFonts w:ascii="Times New Roman" w:eastAsia="Times New Roman" w:hAnsi="Times New Roman" w:cs="Times New Roman"/>
          <w:i/>
          <w:iCs/>
          <w:sz w:val="24"/>
          <w:szCs w:val="24"/>
          <w:lang w:eastAsia="en-CA"/>
        </w:rPr>
        <w:t xml:space="preserve">Can. J. Fish. </w:t>
      </w:r>
      <w:proofErr w:type="spellStart"/>
      <w:r w:rsidRPr="00F82877">
        <w:rPr>
          <w:rFonts w:ascii="Times New Roman" w:eastAsia="Times New Roman" w:hAnsi="Times New Roman" w:cs="Times New Roman"/>
          <w:i/>
          <w:iCs/>
          <w:sz w:val="24"/>
          <w:szCs w:val="24"/>
          <w:lang w:eastAsia="en-CA"/>
        </w:rPr>
        <w:t>Aquat</w:t>
      </w:r>
      <w:proofErr w:type="spellEnd"/>
      <w:r w:rsidRPr="00F82877">
        <w:rPr>
          <w:rFonts w:ascii="Times New Roman" w:eastAsia="Times New Roman" w:hAnsi="Times New Roman" w:cs="Times New Roman"/>
          <w:i/>
          <w:iCs/>
          <w:sz w:val="24"/>
          <w:szCs w:val="24"/>
          <w:lang w:eastAsia="en-CA"/>
        </w:rPr>
        <w:t>. Sci.</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61</w:t>
      </w:r>
      <w:r w:rsidRPr="00F82877">
        <w:rPr>
          <w:rFonts w:ascii="Times New Roman" w:eastAsia="Times New Roman" w:hAnsi="Times New Roman" w:cs="Times New Roman"/>
          <w:sz w:val="24"/>
          <w:szCs w:val="24"/>
          <w:lang w:eastAsia="en-CA"/>
        </w:rPr>
        <w:t>, 147–157. (doi:10.1139/f04-016)</w:t>
      </w:r>
    </w:p>
    <w:p w14:paraId="23421EB7"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31.</w:t>
      </w:r>
      <w:r w:rsidRPr="00F82877">
        <w:rPr>
          <w:rFonts w:ascii="Times New Roman" w:eastAsia="Times New Roman" w:hAnsi="Times New Roman" w:cs="Times New Roman"/>
          <w:sz w:val="24"/>
          <w:szCs w:val="24"/>
          <w:lang w:eastAsia="en-CA"/>
        </w:rPr>
        <w:tab/>
        <w:t xml:space="preserve">Morton A, Routledge R, </w:t>
      </w:r>
      <w:proofErr w:type="spellStart"/>
      <w:r w:rsidRPr="00F82877">
        <w:rPr>
          <w:rFonts w:ascii="Times New Roman" w:eastAsia="Times New Roman" w:hAnsi="Times New Roman" w:cs="Times New Roman"/>
          <w:sz w:val="24"/>
          <w:szCs w:val="24"/>
          <w:lang w:eastAsia="en-CA"/>
        </w:rPr>
        <w:t>Krkoš</w:t>
      </w:r>
      <w:proofErr w:type="spellEnd"/>
      <w:r w:rsidRPr="00F82877">
        <w:rPr>
          <w:rFonts w:ascii="Times New Roman" w:eastAsia="Times New Roman" w:hAnsi="Times New Roman" w:cs="Times New Roman"/>
          <w:sz w:val="24"/>
          <w:szCs w:val="24"/>
          <w:lang w:eastAsia="en-CA"/>
        </w:rPr>
        <w:t xml:space="preserve"> M. 2008 Sea Louse Infestation in Wild Juvenile Salmon and Pacific Herring Associated with Fish Farms off the East-Central Coast of Vancouver Island, British Columbia. </w:t>
      </w:r>
      <w:r w:rsidRPr="00F82877">
        <w:rPr>
          <w:rFonts w:ascii="Times New Roman" w:eastAsia="Times New Roman" w:hAnsi="Times New Roman" w:cs="Times New Roman"/>
          <w:i/>
          <w:iCs/>
          <w:sz w:val="24"/>
          <w:szCs w:val="24"/>
          <w:lang w:eastAsia="en-CA"/>
        </w:rPr>
        <w:t xml:space="preserve">North Am. J. Fish. </w:t>
      </w:r>
      <w:proofErr w:type="spellStart"/>
      <w:r w:rsidRPr="00F82877">
        <w:rPr>
          <w:rFonts w:ascii="Times New Roman" w:eastAsia="Times New Roman" w:hAnsi="Times New Roman" w:cs="Times New Roman"/>
          <w:i/>
          <w:iCs/>
          <w:sz w:val="24"/>
          <w:szCs w:val="24"/>
          <w:lang w:eastAsia="en-CA"/>
        </w:rPr>
        <w:t>Manag</w:t>
      </w:r>
      <w:proofErr w:type="spellEnd"/>
      <w:r w:rsidRPr="00F82877">
        <w:rPr>
          <w:rFonts w:ascii="Times New Roman" w:eastAsia="Times New Roman" w:hAnsi="Times New Roman" w:cs="Times New Roman"/>
          <w:i/>
          <w:iCs/>
          <w:sz w:val="24"/>
          <w:szCs w:val="24"/>
          <w:lang w:eastAsia="en-CA"/>
        </w:rPr>
        <w:t>.</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28</w:t>
      </w:r>
      <w:r w:rsidRPr="00F82877">
        <w:rPr>
          <w:rFonts w:ascii="Times New Roman" w:eastAsia="Times New Roman" w:hAnsi="Times New Roman" w:cs="Times New Roman"/>
          <w:sz w:val="24"/>
          <w:szCs w:val="24"/>
          <w:lang w:eastAsia="en-CA"/>
        </w:rPr>
        <w:t>, 523–532. (doi:10.1577/M07-042.1)</w:t>
      </w:r>
    </w:p>
    <w:p w14:paraId="3AA10FB3"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32.</w:t>
      </w:r>
      <w:r w:rsidRPr="00F82877">
        <w:rPr>
          <w:rFonts w:ascii="Times New Roman" w:eastAsia="Times New Roman" w:hAnsi="Times New Roman" w:cs="Times New Roman"/>
          <w:sz w:val="24"/>
          <w:szCs w:val="24"/>
          <w:lang w:eastAsia="en-CA"/>
        </w:rPr>
        <w:tab/>
        <w:t>Nagasawa K. 2001 Annual changes in the population size of the salmon louse Lepeophtheirus salmonis (</w:t>
      </w:r>
      <w:proofErr w:type="spellStart"/>
      <w:r w:rsidRPr="00F82877">
        <w:rPr>
          <w:rFonts w:ascii="Times New Roman" w:eastAsia="Times New Roman" w:hAnsi="Times New Roman" w:cs="Times New Roman"/>
          <w:sz w:val="24"/>
          <w:szCs w:val="24"/>
          <w:lang w:eastAsia="en-CA"/>
        </w:rPr>
        <w:t>Copepoda</w:t>
      </w:r>
      <w:proofErr w:type="spellEnd"/>
      <w:r w:rsidRPr="00F82877">
        <w:rPr>
          <w:rFonts w:ascii="Times New Roman" w:eastAsia="Times New Roman" w:hAnsi="Times New Roman" w:cs="Times New Roman"/>
          <w:sz w:val="24"/>
          <w:szCs w:val="24"/>
          <w:lang w:eastAsia="en-CA"/>
        </w:rPr>
        <w:t xml:space="preserve">: </w:t>
      </w:r>
      <w:proofErr w:type="spellStart"/>
      <w:r w:rsidRPr="00F82877">
        <w:rPr>
          <w:rFonts w:ascii="Times New Roman" w:eastAsia="Times New Roman" w:hAnsi="Times New Roman" w:cs="Times New Roman"/>
          <w:sz w:val="24"/>
          <w:szCs w:val="24"/>
          <w:lang w:eastAsia="en-CA"/>
        </w:rPr>
        <w:t>Caligidae</w:t>
      </w:r>
      <w:proofErr w:type="spellEnd"/>
      <w:r w:rsidRPr="00F82877">
        <w:rPr>
          <w:rFonts w:ascii="Times New Roman" w:eastAsia="Times New Roman" w:hAnsi="Times New Roman" w:cs="Times New Roman"/>
          <w:sz w:val="24"/>
          <w:szCs w:val="24"/>
          <w:lang w:eastAsia="en-CA"/>
        </w:rPr>
        <w:t xml:space="preserve">) on high-seas Pacific Salmon (Oncorhynchus spp.), and relationship to host abundance. </w:t>
      </w:r>
      <w:proofErr w:type="spellStart"/>
      <w:r w:rsidRPr="00F82877">
        <w:rPr>
          <w:rFonts w:ascii="Times New Roman" w:eastAsia="Times New Roman" w:hAnsi="Times New Roman" w:cs="Times New Roman"/>
          <w:i/>
          <w:iCs/>
          <w:sz w:val="24"/>
          <w:szCs w:val="24"/>
          <w:lang w:eastAsia="en-CA"/>
        </w:rPr>
        <w:t>Hydrobiologia</w:t>
      </w:r>
      <w:proofErr w:type="spellEnd"/>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453</w:t>
      </w:r>
      <w:r w:rsidRPr="00F82877">
        <w:rPr>
          <w:rFonts w:ascii="Times New Roman" w:eastAsia="Times New Roman" w:hAnsi="Times New Roman" w:cs="Times New Roman"/>
          <w:sz w:val="24"/>
          <w:szCs w:val="24"/>
          <w:lang w:eastAsia="en-CA"/>
        </w:rPr>
        <w:t>–</w:t>
      </w:r>
      <w:r w:rsidRPr="00F82877">
        <w:rPr>
          <w:rFonts w:ascii="Times New Roman" w:eastAsia="Times New Roman" w:hAnsi="Times New Roman" w:cs="Times New Roman"/>
          <w:b/>
          <w:bCs/>
          <w:sz w:val="24"/>
          <w:szCs w:val="24"/>
          <w:lang w:eastAsia="en-CA"/>
        </w:rPr>
        <w:t>454</w:t>
      </w:r>
      <w:r w:rsidRPr="00F82877">
        <w:rPr>
          <w:rFonts w:ascii="Times New Roman" w:eastAsia="Times New Roman" w:hAnsi="Times New Roman" w:cs="Times New Roman"/>
          <w:sz w:val="24"/>
          <w:szCs w:val="24"/>
          <w:lang w:eastAsia="en-CA"/>
        </w:rPr>
        <w:t>, 411–416. (doi:10.1023/A:1013154403992)</w:t>
      </w:r>
    </w:p>
    <w:p w14:paraId="4FE408DD"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33.</w:t>
      </w:r>
      <w:r w:rsidRPr="00F82877">
        <w:rPr>
          <w:rFonts w:ascii="Times New Roman" w:eastAsia="Times New Roman" w:hAnsi="Times New Roman" w:cs="Times New Roman"/>
          <w:sz w:val="24"/>
          <w:szCs w:val="24"/>
          <w:lang w:eastAsia="en-CA"/>
        </w:rPr>
        <w:tab/>
        <w:t xml:space="preserve">Peacock SJ, Bateman AW, </w:t>
      </w:r>
      <w:proofErr w:type="spellStart"/>
      <w:r w:rsidRPr="00F82877">
        <w:rPr>
          <w:rFonts w:ascii="Times New Roman" w:eastAsia="Times New Roman" w:hAnsi="Times New Roman" w:cs="Times New Roman"/>
          <w:sz w:val="24"/>
          <w:szCs w:val="24"/>
          <w:lang w:eastAsia="en-CA"/>
        </w:rPr>
        <w:t>Krkošek</w:t>
      </w:r>
      <w:proofErr w:type="spellEnd"/>
      <w:r w:rsidRPr="00F82877">
        <w:rPr>
          <w:rFonts w:ascii="Times New Roman" w:eastAsia="Times New Roman" w:hAnsi="Times New Roman" w:cs="Times New Roman"/>
          <w:sz w:val="24"/>
          <w:szCs w:val="24"/>
          <w:lang w:eastAsia="en-CA"/>
        </w:rPr>
        <w:t xml:space="preserve"> M, Connors B, Rogers S, </w:t>
      </w:r>
      <w:proofErr w:type="spellStart"/>
      <w:r w:rsidRPr="00F82877">
        <w:rPr>
          <w:rFonts w:ascii="Times New Roman" w:eastAsia="Times New Roman" w:hAnsi="Times New Roman" w:cs="Times New Roman"/>
          <w:sz w:val="24"/>
          <w:szCs w:val="24"/>
          <w:lang w:eastAsia="en-CA"/>
        </w:rPr>
        <w:t>Portner</w:t>
      </w:r>
      <w:proofErr w:type="spellEnd"/>
      <w:r w:rsidRPr="00F82877">
        <w:rPr>
          <w:rFonts w:ascii="Times New Roman" w:eastAsia="Times New Roman" w:hAnsi="Times New Roman" w:cs="Times New Roman"/>
          <w:sz w:val="24"/>
          <w:szCs w:val="24"/>
          <w:lang w:eastAsia="en-CA"/>
        </w:rPr>
        <w:t xml:space="preserve"> L, Polk Z, Webb C, Morton A. 2016 Sea-louse parasites on juvenile wild salmon in the Broughton Archipelago, British Columbia, Canada. </w:t>
      </w:r>
      <w:r w:rsidRPr="00F82877">
        <w:rPr>
          <w:rFonts w:ascii="Times New Roman" w:eastAsia="Times New Roman" w:hAnsi="Times New Roman" w:cs="Times New Roman"/>
          <w:i/>
          <w:iCs/>
          <w:sz w:val="24"/>
          <w:szCs w:val="24"/>
          <w:lang w:eastAsia="en-CA"/>
        </w:rPr>
        <w:t>Ecology</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97</w:t>
      </w:r>
      <w:r w:rsidRPr="00F82877">
        <w:rPr>
          <w:rFonts w:ascii="Times New Roman" w:eastAsia="Times New Roman" w:hAnsi="Times New Roman" w:cs="Times New Roman"/>
          <w:sz w:val="24"/>
          <w:szCs w:val="24"/>
          <w:lang w:eastAsia="en-CA"/>
        </w:rPr>
        <w:t>, 1887. (doi:10.1002/ecy.1438)</w:t>
      </w:r>
    </w:p>
    <w:p w14:paraId="7A34E105"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lastRenderedPageBreak/>
        <w:t>34.</w:t>
      </w:r>
      <w:r w:rsidRPr="00F82877">
        <w:rPr>
          <w:rFonts w:ascii="Times New Roman" w:eastAsia="Times New Roman" w:hAnsi="Times New Roman" w:cs="Times New Roman"/>
          <w:sz w:val="24"/>
          <w:szCs w:val="24"/>
          <w:lang w:eastAsia="en-CA"/>
        </w:rPr>
        <w:tab/>
        <w:t xml:space="preserve">Perry LR, Marino J, </w:t>
      </w:r>
      <w:proofErr w:type="spellStart"/>
      <w:r w:rsidRPr="00F82877">
        <w:rPr>
          <w:rFonts w:ascii="Times New Roman" w:eastAsia="Times New Roman" w:hAnsi="Times New Roman" w:cs="Times New Roman"/>
          <w:sz w:val="24"/>
          <w:szCs w:val="24"/>
          <w:lang w:eastAsia="en-CA"/>
        </w:rPr>
        <w:t>Sillero-Zubiri</w:t>
      </w:r>
      <w:proofErr w:type="spellEnd"/>
      <w:r w:rsidRPr="00F82877">
        <w:rPr>
          <w:rFonts w:ascii="Times New Roman" w:eastAsia="Times New Roman" w:hAnsi="Times New Roman" w:cs="Times New Roman"/>
          <w:sz w:val="24"/>
          <w:szCs w:val="24"/>
          <w:lang w:eastAsia="en-CA"/>
        </w:rPr>
        <w:t xml:space="preserve"> C. 2018 Going to the Dogs: Free-Ranging Domestic Dogs Threaten an Endangered Wild Canid through Competitive Interactions. </w:t>
      </w:r>
      <w:r w:rsidRPr="00F82877">
        <w:rPr>
          <w:rFonts w:ascii="Times New Roman" w:eastAsia="Times New Roman" w:hAnsi="Times New Roman" w:cs="Times New Roman"/>
          <w:i/>
          <w:iCs/>
          <w:sz w:val="24"/>
          <w:szCs w:val="24"/>
          <w:lang w:eastAsia="en-CA"/>
        </w:rPr>
        <w:t xml:space="preserve">J. </w:t>
      </w:r>
      <w:proofErr w:type="spellStart"/>
      <w:r w:rsidRPr="00F82877">
        <w:rPr>
          <w:rFonts w:ascii="Times New Roman" w:eastAsia="Times New Roman" w:hAnsi="Times New Roman" w:cs="Times New Roman"/>
          <w:i/>
          <w:iCs/>
          <w:sz w:val="24"/>
          <w:szCs w:val="24"/>
          <w:lang w:eastAsia="en-CA"/>
        </w:rPr>
        <w:t>Biodivers</w:t>
      </w:r>
      <w:proofErr w:type="spellEnd"/>
      <w:r w:rsidRPr="00F82877">
        <w:rPr>
          <w:rFonts w:ascii="Times New Roman" w:eastAsia="Times New Roman" w:hAnsi="Times New Roman" w:cs="Times New Roman"/>
          <w:i/>
          <w:iCs/>
          <w:sz w:val="24"/>
          <w:szCs w:val="24"/>
          <w:lang w:eastAsia="en-CA"/>
        </w:rPr>
        <w:t>. Endanger. Species</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6</w:t>
      </w:r>
      <w:r w:rsidRPr="00F82877">
        <w:rPr>
          <w:rFonts w:ascii="Times New Roman" w:eastAsia="Times New Roman" w:hAnsi="Times New Roman" w:cs="Times New Roman"/>
          <w:sz w:val="24"/>
          <w:szCs w:val="24"/>
          <w:lang w:eastAsia="en-CA"/>
        </w:rPr>
        <w:t>. (doi:10.4172/2332-2543.1000211)</w:t>
      </w:r>
    </w:p>
    <w:p w14:paraId="59A97BBE"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35.</w:t>
      </w:r>
      <w:r w:rsidRPr="00F82877">
        <w:rPr>
          <w:rFonts w:ascii="Times New Roman" w:eastAsia="Times New Roman" w:hAnsi="Times New Roman" w:cs="Times New Roman"/>
          <w:sz w:val="24"/>
          <w:szCs w:val="24"/>
          <w:lang w:eastAsia="en-CA"/>
        </w:rPr>
        <w:tab/>
        <w:t xml:space="preserve">Peterman RM, </w:t>
      </w:r>
      <w:proofErr w:type="spellStart"/>
      <w:r w:rsidRPr="00F82877">
        <w:rPr>
          <w:rFonts w:ascii="Times New Roman" w:eastAsia="Times New Roman" w:hAnsi="Times New Roman" w:cs="Times New Roman"/>
          <w:sz w:val="24"/>
          <w:szCs w:val="24"/>
          <w:lang w:eastAsia="en-CA"/>
        </w:rPr>
        <w:t>Marmorek</w:t>
      </w:r>
      <w:proofErr w:type="spellEnd"/>
      <w:r w:rsidRPr="00F82877">
        <w:rPr>
          <w:rFonts w:ascii="Times New Roman" w:eastAsia="Times New Roman" w:hAnsi="Times New Roman" w:cs="Times New Roman"/>
          <w:sz w:val="24"/>
          <w:szCs w:val="24"/>
          <w:lang w:eastAsia="en-CA"/>
        </w:rPr>
        <w:t xml:space="preserve"> D, Beckman B, Bradford M. 2010 Synthesis of evidence from a workshop on the decline of Fraser River sockeye. </w:t>
      </w:r>
      <w:r w:rsidRPr="00F82877">
        <w:rPr>
          <w:rFonts w:ascii="Times New Roman" w:eastAsia="Times New Roman" w:hAnsi="Times New Roman" w:cs="Times New Roman"/>
          <w:i/>
          <w:iCs/>
          <w:sz w:val="24"/>
          <w:szCs w:val="24"/>
          <w:lang w:eastAsia="en-CA"/>
        </w:rPr>
        <w:t>A Rep. to Pacific Salmon Comm. Vancouver, B.C.</w:t>
      </w:r>
      <w:r w:rsidRPr="00F82877">
        <w:rPr>
          <w:rFonts w:ascii="Times New Roman" w:eastAsia="Times New Roman" w:hAnsi="Times New Roman" w:cs="Times New Roman"/>
          <w:sz w:val="24"/>
          <w:szCs w:val="24"/>
          <w:lang w:eastAsia="en-CA"/>
        </w:rPr>
        <w:t xml:space="preserve"> , 123pp.</w:t>
      </w:r>
    </w:p>
    <w:p w14:paraId="55FD1CD6"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36.</w:t>
      </w:r>
      <w:r w:rsidRPr="00F82877">
        <w:rPr>
          <w:rFonts w:ascii="Times New Roman" w:eastAsia="Times New Roman" w:hAnsi="Times New Roman" w:cs="Times New Roman"/>
          <w:sz w:val="24"/>
          <w:szCs w:val="24"/>
          <w:lang w:eastAsia="en-CA"/>
        </w:rPr>
        <w:tab/>
        <w:t xml:space="preserve">Price MHH, </w:t>
      </w:r>
      <w:proofErr w:type="spellStart"/>
      <w:r w:rsidRPr="00F82877">
        <w:rPr>
          <w:rFonts w:ascii="Times New Roman" w:eastAsia="Times New Roman" w:hAnsi="Times New Roman" w:cs="Times New Roman"/>
          <w:sz w:val="24"/>
          <w:szCs w:val="24"/>
          <w:lang w:eastAsia="en-CA"/>
        </w:rPr>
        <w:t>Proboszcz</w:t>
      </w:r>
      <w:proofErr w:type="spellEnd"/>
      <w:r w:rsidRPr="00F82877">
        <w:rPr>
          <w:rFonts w:ascii="Times New Roman" w:eastAsia="Times New Roman" w:hAnsi="Times New Roman" w:cs="Times New Roman"/>
          <w:sz w:val="24"/>
          <w:szCs w:val="24"/>
          <w:lang w:eastAsia="en-CA"/>
        </w:rPr>
        <w:t xml:space="preserve"> SL, Routledge RD, </w:t>
      </w:r>
      <w:proofErr w:type="spellStart"/>
      <w:r w:rsidRPr="00F82877">
        <w:rPr>
          <w:rFonts w:ascii="Times New Roman" w:eastAsia="Times New Roman" w:hAnsi="Times New Roman" w:cs="Times New Roman"/>
          <w:sz w:val="24"/>
          <w:szCs w:val="24"/>
          <w:lang w:eastAsia="en-CA"/>
        </w:rPr>
        <w:t>Gottesfeld</w:t>
      </w:r>
      <w:proofErr w:type="spellEnd"/>
      <w:r w:rsidRPr="00F82877">
        <w:rPr>
          <w:rFonts w:ascii="Times New Roman" w:eastAsia="Times New Roman" w:hAnsi="Times New Roman" w:cs="Times New Roman"/>
          <w:sz w:val="24"/>
          <w:szCs w:val="24"/>
          <w:lang w:eastAsia="en-CA"/>
        </w:rPr>
        <w:t xml:space="preserve"> AS, Orr C, Reynolds JD. 2011 Sea louse infection of juvenile sockeye salmon in relation to marine salmon farms on Canada’s west coast. </w:t>
      </w:r>
      <w:proofErr w:type="spellStart"/>
      <w:r w:rsidRPr="00F82877">
        <w:rPr>
          <w:rFonts w:ascii="Times New Roman" w:eastAsia="Times New Roman" w:hAnsi="Times New Roman" w:cs="Times New Roman"/>
          <w:i/>
          <w:iCs/>
          <w:sz w:val="24"/>
          <w:szCs w:val="24"/>
          <w:lang w:eastAsia="en-CA"/>
        </w:rPr>
        <w:t>PLoS</w:t>
      </w:r>
      <w:proofErr w:type="spellEnd"/>
      <w:r w:rsidRPr="00F82877">
        <w:rPr>
          <w:rFonts w:ascii="Times New Roman" w:eastAsia="Times New Roman" w:hAnsi="Times New Roman" w:cs="Times New Roman"/>
          <w:i/>
          <w:iCs/>
          <w:sz w:val="24"/>
          <w:szCs w:val="24"/>
          <w:lang w:eastAsia="en-CA"/>
        </w:rPr>
        <w:t xml:space="preserve"> One</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6</w:t>
      </w:r>
      <w:r w:rsidRPr="00F82877">
        <w:rPr>
          <w:rFonts w:ascii="Times New Roman" w:eastAsia="Times New Roman" w:hAnsi="Times New Roman" w:cs="Times New Roman"/>
          <w:sz w:val="24"/>
          <w:szCs w:val="24"/>
          <w:lang w:eastAsia="en-CA"/>
        </w:rPr>
        <w:t>, e16851. (doi:10.1371/journal.pone.0016851)</w:t>
      </w:r>
    </w:p>
    <w:p w14:paraId="6A481E66"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37.</w:t>
      </w:r>
      <w:r w:rsidRPr="00F82877">
        <w:rPr>
          <w:rFonts w:ascii="Times New Roman" w:eastAsia="Times New Roman" w:hAnsi="Times New Roman" w:cs="Times New Roman"/>
          <w:sz w:val="24"/>
          <w:szCs w:val="24"/>
          <w:lang w:eastAsia="en-CA"/>
        </w:rPr>
        <w:tab/>
        <w:t xml:space="preserve">Williams HH. 1964 Some observations on the mass mortality of the freshwater fish </w:t>
      </w:r>
      <w:proofErr w:type="spellStart"/>
      <w:r w:rsidRPr="00F82877">
        <w:rPr>
          <w:rFonts w:ascii="Times New Roman" w:eastAsia="Times New Roman" w:hAnsi="Times New Roman" w:cs="Times New Roman"/>
          <w:sz w:val="24"/>
          <w:szCs w:val="24"/>
          <w:lang w:eastAsia="en-CA"/>
        </w:rPr>
        <w:t>Rutilus</w:t>
      </w:r>
      <w:proofErr w:type="spellEnd"/>
      <w:r w:rsidRPr="00F82877">
        <w:rPr>
          <w:rFonts w:ascii="Times New Roman" w:eastAsia="Times New Roman" w:hAnsi="Times New Roman" w:cs="Times New Roman"/>
          <w:sz w:val="24"/>
          <w:szCs w:val="24"/>
          <w:lang w:eastAsia="en-CA"/>
        </w:rPr>
        <w:t xml:space="preserve"> </w:t>
      </w:r>
      <w:proofErr w:type="spellStart"/>
      <w:r w:rsidRPr="00F82877">
        <w:rPr>
          <w:rFonts w:ascii="Times New Roman" w:eastAsia="Times New Roman" w:hAnsi="Times New Roman" w:cs="Times New Roman"/>
          <w:sz w:val="24"/>
          <w:szCs w:val="24"/>
          <w:lang w:eastAsia="en-CA"/>
        </w:rPr>
        <w:t>rutilus</w:t>
      </w:r>
      <w:proofErr w:type="spellEnd"/>
      <w:r w:rsidRPr="00F82877">
        <w:rPr>
          <w:rFonts w:ascii="Times New Roman" w:eastAsia="Times New Roman" w:hAnsi="Times New Roman" w:cs="Times New Roman"/>
          <w:sz w:val="24"/>
          <w:szCs w:val="24"/>
          <w:lang w:eastAsia="en-CA"/>
        </w:rPr>
        <w:t xml:space="preserve"> (L.)*. </w:t>
      </w:r>
      <w:r w:rsidRPr="00F82877">
        <w:rPr>
          <w:rFonts w:ascii="Times New Roman" w:eastAsia="Times New Roman" w:hAnsi="Times New Roman" w:cs="Times New Roman"/>
          <w:i/>
          <w:iCs/>
          <w:sz w:val="24"/>
          <w:szCs w:val="24"/>
          <w:lang w:eastAsia="en-CA"/>
        </w:rPr>
        <w:t>Parasitology</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54</w:t>
      </w:r>
      <w:r w:rsidRPr="00F82877">
        <w:rPr>
          <w:rFonts w:ascii="Times New Roman" w:eastAsia="Times New Roman" w:hAnsi="Times New Roman" w:cs="Times New Roman"/>
          <w:sz w:val="24"/>
          <w:szCs w:val="24"/>
          <w:lang w:eastAsia="en-CA"/>
        </w:rPr>
        <w:t>, 155–171.</w:t>
      </w:r>
    </w:p>
    <w:p w14:paraId="6BC31508"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38.</w:t>
      </w:r>
      <w:r w:rsidRPr="00F82877">
        <w:rPr>
          <w:rFonts w:ascii="Times New Roman" w:eastAsia="Times New Roman" w:hAnsi="Times New Roman" w:cs="Times New Roman"/>
          <w:sz w:val="24"/>
          <w:szCs w:val="24"/>
          <w:lang w:eastAsia="en-CA"/>
        </w:rPr>
        <w:tab/>
        <w:t xml:space="preserve">Tucker CS, Sommerville C, </w:t>
      </w:r>
      <w:proofErr w:type="spellStart"/>
      <w:r w:rsidRPr="00F82877">
        <w:rPr>
          <w:rFonts w:ascii="Times New Roman" w:eastAsia="Times New Roman" w:hAnsi="Times New Roman" w:cs="Times New Roman"/>
          <w:sz w:val="24"/>
          <w:szCs w:val="24"/>
          <w:lang w:eastAsia="en-CA"/>
        </w:rPr>
        <w:t>Wootten</w:t>
      </w:r>
      <w:proofErr w:type="spellEnd"/>
      <w:r w:rsidRPr="00F82877">
        <w:rPr>
          <w:rFonts w:ascii="Times New Roman" w:eastAsia="Times New Roman" w:hAnsi="Times New Roman" w:cs="Times New Roman"/>
          <w:sz w:val="24"/>
          <w:szCs w:val="24"/>
          <w:lang w:eastAsia="en-CA"/>
        </w:rPr>
        <w:t xml:space="preserve"> R. 2000 The effect of temperature and salinity on the settlement and survival of </w:t>
      </w:r>
      <w:proofErr w:type="spellStart"/>
      <w:r w:rsidRPr="00F82877">
        <w:rPr>
          <w:rFonts w:ascii="Times New Roman" w:eastAsia="Times New Roman" w:hAnsi="Times New Roman" w:cs="Times New Roman"/>
          <w:sz w:val="24"/>
          <w:szCs w:val="24"/>
          <w:lang w:eastAsia="en-CA"/>
        </w:rPr>
        <w:t>copepodids</w:t>
      </w:r>
      <w:proofErr w:type="spellEnd"/>
      <w:r w:rsidRPr="00F82877">
        <w:rPr>
          <w:rFonts w:ascii="Times New Roman" w:eastAsia="Times New Roman" w:hAnsi="Times New Roman" w:cs="Times New Roman"/>
          <w:sz w:val="24"/>
          <w:szCs w:val="24"/>
          <w:lang w:eastAsia="en-CA"/>
        </w:rPr>
        <w:t xml:space="preserve"> of Lepeophtheirus salmonis (</w:t>
      </w:r>
      <w:proofErr w:type="spellStart"/>
      <w:r w:rsidRPr="00F82877">
        <w:rPr>
          <w:rFonts w:ascii="Times New Roman" w:eastAsia="Times New Roman" w:hAnsi="Times New Roman" w:cs="Times New Roman"/>
          <w:sz w:val="24"/>
          <w:szCs w:val="24"/>
          <w:lang w:eastAsia="en-CA"/>
        </w:rPr>
        <w:t>Krøyer</w:t>
      </w:r>
      <w:proofErr w:type="spellEnd"/>
      <w:r w:rsidRPr="00F82877">
        <w:rPr>
          <w:rFonts w:ascii="Times New Roman" w:eastAsia="Times New Roman" w:hAnsi="Times New Roman" w:cs="Times New Roman"/>
          <w:sz w:val="24"/>
          <w:szCs w:val="24"/>
          <w:lang w:eastAsia="en-CA"/>
        </w:rPr>
        <w:t xml:space="preserve">, 1837) on Atlantic salmon, Salmo </w:t>
      </w:r>
      <w:proofErr w:type="spellStart"/>
      <w:r w:rsidRPr="00F82877">
        <w:rPr>
          <w:rFonts w:ascii="Times New Roman" w:eastAsia="Times New Roman" w:hAnsi="Times New Roman" w:cs="Times New Roman"/>
          <w:sz w:val="24"/>
          <w:szCs w:val="24"/>
          <w:lang w:eastAsia="en-CA"/>
        </w:rPr>
        <w:t>salar</w:t>
      </w:r>
      <w:proofErr w:type="spellEnd"/>
      <w:r w:rsidRPr="00F82877">
        <w:rPr>
          <w:rFonts w:ascii="Times New Roman" w:eastAsia="Times New Roman" w:hAnsi="Times New Roman" w:cs="Times New Roman"/>
          <w:sz w:val="24"/>
          <w:szCs w:val="24"/>
          <w:lang w:eastAsia="en-CA"/>
        </w:rPr>
        <w:t xml:space="preserve"> L. </w:t>
      </w:r>
      <w:r w:rsidRPr="00F82877">
        <w:rPr>
          <w:rFonts w:ascii="Times New Roman" w:eastAsia="Times New Roman" w:hAnsi="Times New Roman" w:cs="Times New Roman"/>
          <w:i/>
          <w:iCs/>
          <w:sz w:val="24"/>
          <w:szCs w:val="24"/>
          <w:lang w:eastAsia="en-CA"/>
        </w:rPr>
        <w:t>J. Fish Dis.</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23</w:t>
      </w:r>
      <w:r w:rsidRPr="00F82877">
        <w:rPr>
          <w:rFonts w:ascii="Times New Roman" w:eastAsia="Times New Roman" w:hAnsi="Times New Roman" w:cs="Times New Roman"/>
          <w:sz w:val="24"/>
          <w:szCs w:val="24"/>
          <w:lang w:eastAsia="en-CA"/>
        </w:rPr>
        <w:t>, 309–320. (doi:10.1046/j.1365-2761.2000.00219.x)</w:t>
      </w:r>
    </w:p>
    <w:p w14:paraId="360AB5EA"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39.</w:t>
      </w:r>
      <w:r w:rsidRPr="00F82877">
        <w:rPr>
          <w:rFonts w:ascii="Times New Roman" w:eastAsia="Times New Roman" w:hAnsi="Times New Roman" w:cs="Times New Roman"/>
          <w:sz w:val="24"/>
          <w:szCs w:val="24"/>
          <w:lang w:eastAsia="en-CA"/>
        </w:rPr>
        <w:tab/>
      </w:r>
      <w:proofErr w:type="spellStart"/>
      <w:r w:rsidRPr="00F82877">
        <w:rPr>
          <w:rFonts w:ascii="Times New Roman" w:eastAsia="Times New Roman" w:hAnsi="Times New Roman" w:cs="Times New Roman"/>
          <w:sz w:val="24"/>
          <w:szCs w:val="24"/>
          <w:lang w:eastAsia="en-CA"/>
        </w:rPr>
        <w:t>Stien</w:t>
      </w:r>
      <w:proofErr w:type="spellEnd"/>
      <w:r w:rsidRPr="00F82877">
        <w:rPr>
          <w:rFonts w:ascii="Times New Roman" w:eastAsia="Times New Roman" w:hAnsi="Times New Roman" w:cs="Times New Roman"/>
          <w:sz w:val="24"/>
          <w:szCs w:val="24"/>
          <w:lang w:eastAsia="en-CA"/>
        </w:rPr>
        <w:t xml:space="preserve"> A, Bjorn PA, </w:t>
      </w:r>
      <w:proofErr w:type="spellStart"/>
      <w:r w:rsidRPr="00F82877">
        <w:rPr>
          <w:rFonts w:ascii="Times New Roman" w:eastAsia="Times New Roman" w:hAnsi="Times New Roman" w:cs="Times New Roman"/>
          <w:sz w:val="24"/>
          <w:szCs w:val="24"/>
          <w:lang w:eastAsia="en-CA"/>
        </w:rPr>
        <w:t>Heuch</w:t>
      </w:r>
      <w:proofErr w:type="spellEnd"/>
      <w:r w:rsidRPr="00F82877">
        <w:rPr>
          <w:rFonts w:ascii="Times New Roman" w:eastAsia="Times New Roman" w:hAnsi="Times New Roman" w:cs="Times New Roman"/>
          <w:sz w:val="24"/>
          <w:szCs w:val="24"/>
          <w:lang w:eastAsia="en-CA"/>
        </w:rPr>
        <w:t xml:space="preserve"> PA, </w:t>
      </w:r>
      <w:proofErr w:type="spellStart"/>
      <w:r w:rsidRPr="00F82877">
        <w:rPr>
          <w:rFonts w:ascii="Times New Roman" w:eastAsia="Times New Roman" w:hAnsi="Times New Roman" w:cs="Times New Roman"/>
          <w:sz w:val="24"/>
          <w:szCs w:val="24"/>
          <w:lang w:eastAsia="en-CA"/>
        </w:rPr>
        <w:t>Elston</w:t>
      </w:r>
      <w:proofErr w:type="spellEnd"/>
      <w:r w:rsidRPr="00F82877">
        <w:rPr>
          <w:rFonts w:ascii="Times New Roman" w:eastAsia="Times New Roman" w:hAnsi="Times New Roman" w:cs="Times New Roman"/>
          <w:sz w:val="24"/>
          <w:szCs w:val="24"/>
          <w:lang w:eastAsia="en-CA"/>
        </w:rPr>
        <w:t xml:space="preserve"> DA. 2005 Population dynamics of salmon lice Lepeophtheirus salmonis on Atlantic salmon and sea trout. </w:t>
      </w:r>
      <w:r w:rsidRPr="00F82877">
        <w:rPr>
          <w:rFonts w:ascii="Times New Roman" w:eastAsia="Times New Roman" w:hAnsi="Times New Roman" w:cs="Times New Roman"/>
          <w:i/>
          <w:iCs/>
          <w:sz w:val="24"/>
          <w:szCs w:val="24"/>
          <w:lang w:eastAsia="en-CA"/>
        </w:rPr>
        <w:t>Mar. Ecol. Prog. Ser.</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290</w:t>
      </w:r>
      <w:r w:rsidRPr="00F82877">
        <w:rPr>
          <w:rFonts w:ascii="Times New Roman" w:eastAsia="Times New Roman" w:hAnsi="Times New Roman" w:cs="Times New Roman"/>
          <w:sz w:val="24"/>
          <w:szCs w:val="24"/>
          <w:lang w:eastAsia="en-CA"/>
        </w:rPr>
        <w:t>, 263–275.</w:t>
      </w:r>
    </w:p>
    <w:p w14:paraId="53F19BF6"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40.</w:t>
      </w:r>
      <w:r w:rsidRPr="00F82877">
        <w:rPr>
          <w:rFonts w:ascii="Times New Roman" w:eastAsia="Times New Roman" w:hAnsi="Times New Roman" w:cs="Times New Roman"/>
          <w:sz w:val="24"/>
          <w:szCs w:val="24"/>
          <w:lang w:eastAsia="en-CA"/>
        </w:rPr>
        <w:tab/>
      </w:r>
      <w:proofErr w:type="spellStart"/>
      <w:r w:rsidRPr="00F82877">
        <w:rPr>
          <w:rFonts w:ascii="Times New Roman" w:eastAsia="Times New Roman" w:hAnsi="Times New Roman" w:cs="Times New Roman"/>
          <w:sz w:val="24"/>
          <w:szCs w:val="24"/>
          <w:lang w:eastAsia="en-CA"/>
        </w:rPr>
        <w:t>Quinnell</w:t>
      </w:r>
      <w:proofErr w:type="spellEnd"/>
      <w:r w:rsidRPr="00F82877">
        <w:rPr>
          <w:rFonts w:ascii="Times New Roman" w:eastAsia="Times New Roman" w:hAnsi="Times New Roman" w:cs="Times New Roman"/>
          <w:sz w:val="24"/>
          <w:szCs w:val="24"/>
          <w:lang w:eastAsia="en-CA"/>
        </w:rPr>
        <w:t xml:space="preserve"> RJ, Courtenay O. 2009 Transmission, reservoir hosts and control of zoonotic visceral leishmaniasis. </w:t>
      </w:r>
      <w:r w:rsidRPr="00F82877">
        <w:rPr>
          <w:rFonts w:ascii="Times New Roman" w:eastAsia="Times New Roman" w:hAnsi="Times New Roman" w:cs="Times New Roman"/>
          <w:i/>
          <w:iCs/>
          <w:sz w:val="24"/>
          <w:szCs w:val="24"/>
          <w:lang w:eastAsia="en-CA"/>
        </w:rPr>
        <w:t>Parasitology</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136</w:t>
      </w:r>
      <w:r w:rsidRPr="00F82877">
        <w:rPr>
          <w:rFonts w:ascii="Times New Roman" w:eastAsia="Times New Roman" w:hAnsi="Times New Roman" w:cs="Times New Roman"/>
          <w:sz w:val="24"/>
          <w:szCs w:val="24"/>
          <w:lang w:eastAsia="en-CA"/>
        </w:rPr>
        <w:t>, 1915–1934. (doi:10.1017/S0031182009991156)</w:t>
      </w:r>
    </w:p>
    <w:p w14:paraId="76F910EB"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41.</w:t>
      </w:r>
      <w:r w:rsidRPr="00F82877">
        <w:rPr>
          <w:rFonts w:ascii="Times New Roman" w:eastAsia="Times New Roman" w:hAnsi="Times New Roman" w:cs="Times New Roman"/>
          <w:sz w:val="24"/>
          <w:szCs w:val="24"/>
          <w:lang w:eastAsia="en-CA"/>
        </w:rPr>
        <w:tab/>
      </w:r>
      <w:proofErr w:type="spellStart"/>
      <w:r w:rsidRPr="00F82877">
        <w:rPr>
          <w:rFonts w:ascii="Times New Roman" w:eastAsia="Times New Roman" w:hAnsi="Times New Roman" w:cs="Times New Roman"/>
          <w:sz w:val="24"/>
          <w:szCs w:val="24"/>
          <w:lang w:eastAsia="en-CA"/>
        </w:rPr>
        <w:t>Longshaw</w:t>
      </w:r>
      <w:proofErr w:type="spellEnd"/>
      <w:r w:rsidRPr="00F82877">
        <w:rPr>
          <w:rFonts w:ascii="Times New Roman" w:eastAsia="Times New Roman" w:hAnsi="Times New Roman" w:cs="Times New Roman"/>
          <w:sz w:val="24"/>
          <w:szCs w:val="24"/>
          <w:lang w:eastAsia="en-CA"/>
        </w:rPr>
        <w:t xml:space="preserve"> M, </w:t>
      </w:r>
      <w:proofErr w:type="spellStart"/>
      <w:r w:rsidRPr="00F82877">
        <w:rPr>
          <w:rFonts w:ascii="Times New Roman" w:eastAsia="Times New Roman" w:hAnsi="Times New Roman" w:cs="Times New Roman"/>
          <w:sz w:val="24"/>
          <w:szCs w:val="24"/>
          <w:lang w:eastAsia="en-CA"/>
        </w:rPr>
        <w:t>Frear</w:t>
      </w:r>
      <w:proofErr w:type="spellEnd"/>
      <w:r w:rsidRPr="00F82877">
        <w:rPr>
          <w:rFonts w:ascii="Times New Roman" w:eastAsia="Times New Roman" w:hAnsi="Times New Roman" w:cs="Times New Roman"/>
          <w:sz w:val="24"/>
          <w:szCs w:val="24"/>
          <w:lang w:eastAsia="en-CA"/>
        </w:rPr>
        <w:t xml:space="preserve"> PA, Nunn AD, </w:t>
      </w:r>
      <w:proofErr w:type="spellStart"/>
      <w:r w:rsidRPr="00F82877">
        <w:rPr>
          <w:rFonts w:ascii="Times New Roman" w:eastAsia="Times New Roman" w:hAnsi="Times New Roman" w:cs="Times New Roman"/>
          <w:sz w:val="24"/>
          <w:szCs w:val="24"/>
          <w:lang w:eastAsia="en-CA"/>
        </w:rPr>
        <w:t>Cowx</w:t>
      </w:r>
      <w:proofErr w:type="spellEnd"/>
      <w:r w:rsidRPr="00F82877">
        <w:rPr>
          <w:rFonts w:ascii="Times New Roman" w:eastAsia="Times New Roman" w:hAnsi="Times New Roman" w:cs="Times New Roman"/>
          <w:sz w:val="24"/>
          <w:szCs w:val="24"/>
          <w:lang w:eastAsia="en-CA"/>
        </w:rPr>
        <w:t xml:space="preserve"> IG, Feist SW. 2010 The influence of parasitism on fish population success. </w:t>
      </w:r>
      <w:r w:rsidRPr="00F82877">
        <w:rPr>
          <w:rFonts w:ascii="Times New Roman" w:eastAsia="Times New Roman" w:hAnsi="Times New Roman" w:cs="Times New Roman"/>
          <w:i/>
          <w:iCs/>
          <w:sz w:val="24"/>
          <w:szCs w:val="24"/>
          <w:lang w:eastAsia="en-CA"/>
        </w:rPr>
        <w:t xml:space="preserve">Fish. </w:t>
      </w:r>
      <w:proofErr w:type="spellStart"/>
      <w:r w:rsidRPr="00F82877">
        <w:rPr>
          <w:rFonts w:ascii="Times New Roman" w:eastAsia="Times New Roman" w:hAnsi="Times New Roman" w:cs="Times New Roman"/>
          <w:i/>
          <w:iCs/>
          <w:sz w:val="24"/>
          <w:szCs w:val="24"/>
          <w:lang w:eastAsia="en-CA"/>
        </w:rPr>
        <w:t>Manag</w:t>
      </w:r>
      <w:proofErr w:type="spellEnd"/>
      <w:r w:rsidRPr="00F82877">
        <w:rPr>
          <w:rFonts w:ascii="Times New Roman" w:eastAsia="Times New Roman" w:hAnsi="Times New Roman" w:cs="Times New Roman"/>
          <w:i/>
          <w:iCs/>
          <w:sz w:val="24"/>
          <w:szCs w:val="24"/>
          <w:lang w:eastAsia="en-CA"/>
        </w:rPr>
        <w:t>. Ecol.</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17</w:t>
      </w:r>
      <w:r w:rsidRPr="00F82877">
        <w:rPr>
          <w:rFonts w:ascii="Times New Roman" w:eastAsia="Times New Roman" w:hAnsi="Times New Roman" w:cs="Times New Roman"/>
          <w:sz w:val="24"/>
          <w:szCs w:val="24"/>
          <w:lang w:eastAsia="en-CA"/>
        </w:rPr>
        <w:t>, 426–434. (doi:10.1111/j.1365-2400.2010.00741.x)</w:t>
      </w:r>
    </w:p>
    <w:p w14:paraId="4C0AFE6F"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42.</w:t>
      </w:r>
      <w:r w:rsidRPr="00F82877">
        <w:rPr>
          <w:rFonts w:ascii="Times New Roman" w:eastAsia="Times New Roman" w:hAnsi="Times New Roman" w:cs="Times New Roman"/>
          <w:sz w:val="24"/>
          <w:szCs w:val="24"/>
          <w:lang w:eastAsia="en-CA"/>
        </w:rPr>
        <w:tab/>
        <w:t xml:space="preserve">Holt RD, Bonsall MB. 2017 Apparent Competition. </w:t>
      </w:r>
      <w:proofErr w:type="spellStart"/>
      <w:r w:rsidRPr="00F82877">
        <w:rPr>
          <w:rFonts w:ascii="Times New Roman" w:eastAsia="Times New Roman" w:hAnsi="Times New Roman" w:cs="Times New Roman"/>
          <w:i/>
          <w:iCs/>
          <w:sz w:val="24"/>
          <w:szCs w:val="24"/>
          <w:lang w:eastAsia="en-CA"/>
        </w:rPr>
        <w:t>Annu</w:t>
      </w:r>
      <w:proofErr w:type="spellEnd"/>
      <w:r w:rsidRPr="00F82877">
        <w:rPr>
          <w:rFonts w:ascii="Times New Roman" w:eastAsia="Times New Roman" w:hAnsi="Times New Roman" w:cs="Times New Roman"/>
          <w:i/>
          <w:iCs/>
          <w:sz w:val="24"/>
          <w:szCs w:val="24"/>
          <w:lang w:eastAsia="en-CA"/>
        </w:rPr>
        <w:t xml:space="preserve">. Rev. </w:t>
      </w:r>
      <w:proofErr w:type="spellStart"/>
      <w:r w:rsidRPr="00F82877">
        <w:rPr>
          <w:rFonts w:ascii="Times New Roman" w:eastAsia="Times New Roman" w:hAnsi="Times New Roman" w:cs="Times New Roman"/>
          <w:i/>
          <w:iCs/>
          <w:sz w:val="24"/>
          <w:szCs w:val="24"/>
          <w:lang w:eastAsia="en-CA"/>
        </w:rPr>
        <w:t>ofEcology</w:t>
      </w:r>
      <w:proofErr w:type="spellEnd"/>
      <w:r w:rsidRPr="00F82877">
        <w:rPr>
          <w:rFonts w:ascii="Times New Roman" w:eastAsia="Times New Roman" w:hAnsi="Times New Roman" w:cs="Times New Roman"/>
          <w:i/>
          <w:iCs/>
          <w:sz w:val="24"/>
          <w:szCs w:val="24"/>
          <w:lang w:eastAsia="en-CA"/>
        </w:rPr>
        <w:t xml:space="preserve">, </w:t>
      </w:r>
      <w:proofErr w:type="spellStart"/>
      <w:r w:rsidRPr="00F82877">
        <w:rPr>
          <w:rFonts w:ascii="Times New Roman" w:eastAsia="Times New Roman" w:hAnsi="Times New Roman" w:cs="Times New Roman"/>
          <w:i/>
          <w:iCs/>
          <w:sz w:val="24"/>
          <w:szCs w:val="24"/>
          <w:lang w:eastAsia="en-CA"/>
        </w:rPr>
        <w:t>Evol</w:t>
      </w:r>
      <w:proofErr w:type="spellEnd"/>
      <w:r w:rsidRPr="00F82877">
        <w:rPr>
          <w:rFonts w:ascii="Times New Roman" w:eastAsia="Times New Roman" w:hAnsi="Times New Roman" w:cs="Times New Roman"/>
          <w:i/>
          <w:iCs/>
          <w:sz w:val="24"/>
          <w:szCs w:val="24"/>
          <w:lang w:eastAsia="en-CA"/>
        </w:rPr>
        <w:t>. Syst.</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48</w:t>
      </w:r>
      <w:r w:rsidRPr="00F82877">
        <w:rPr>
          <w:rFonts w:ascii="Times New Roman" w:eastAsia="Times New Roman" w:hAnsi="Times New Roman" w:cs="Times New Roman"/>
          <w:sz w:val="24"/>
          <w:szCs w:val="24"/>
          <w:lang w:eastAsia="en-CA"/>
        </w:rPr>
        <w:t>, 447–471. (doi:10.1146/annurev-ecolsys-110316)</w:t>
      </w:r>
    </w:p>
    <w:p w14:paraId="5CCFB3ED"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43.</w:t>
      </w:r>
      <w:r w:rsidRPr="00F82877">
        <w:rPr>
          <w:rFonts w:ascii="Times New Roman" w:eastAsia="Times New Roman" w:hAnsi="Times New Roman" w:cs="Times New Roman"/>
          <w:sz w:val="24"/>
          <w:szCs w:val="24"/>
          <w:lang w:eastAsia="en-CA"/>
        </w:rPr>
        <w:tab/>
        <w:t xml:space="preserve">Anderson RM, May RM. 1979 Population biology of </w:t>
      </w:r>
      <w:proofErr w:type="spellStart"/>
      <w:r w:rsidRPr="00F82877">
        <w:rPr>
          <w:rFonts w:ascii="Times New Roman" w:eastAsia="Times New Roman" w:hAnsi="Times New Roman" w:cs="Times New Roman"/>
          <w:sz w:val="24"/>
          <w:szCs w:val="24"/>
          <w:lang w:eastAsia="en-CA"/>
        </w:rPr>
        <w:t>infectios</w:t>
      </w:r>
      <w:proofErr w:type="spellEnd"/>
      <w:r w:rsidRPr="00F82877">
        <w:rPr>
          <w:rFonts w:ascii="Times New Roman" w:eastAsia="Times New Roman" w:hAnsi="Times New Roman" w:cs="Times New Roman"/>
          <w:sz w:val="24"/>
          <w:szCs w:val="24"/>
          <w:lang w:eastAsia="en-CA"/>
        </w:rPr>
        <w:t xml:space="preserve"> diseases: Part I. </w:t>
      </w:r>
      <w:r w:rsidRPr="00F82877">
        <w:rPr>
          <w:rFonts w:ascii="Times New Roman" w:eastAsia="Times New Roman" w:hAnsi="Times New Roman" w:cs="Times New Roman"/>
          <w:i/>
          <w:iCs/>
          <w:sz w:val="24"/>
          <w:szCs w:val="24"/>
          <w:lang w:eastAsia="en-CA"/>
        </w:rPr>
        <w:t>Nature</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280</w:t>
      </w:r>
      <w:r w:rsidRPr="00F82877">
        <w:rPr>
          <w:rFonts w:ascii="Times New Roman" w:eastAsia="Times New Roman" w:hAnsi="Times New Roman" w:cs="Times New Roman"/>
          <w:sz w:val="24"/>
          <w:szCs w:val="24"/>
          <w:lang w:eastAsia="en-CA"/>
        </w:rPr>
        <w:t>, 361–367.</w:t>
      </w:r>
    </w:p>
    <w:p w14:paraId="27366F81"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44.</w:t>
      </w:r>
      <w:r w:rsidRPr="00F82877">
        <w:rPr>
          <w:rFonts w:ascii="Times New Roman" w:eastAsia="Times New Roman" w:hAnsi="Times New Roman" w:cs="Times New Roman"/>
          <w:sz w:val="24"/>
          <w:szCs w:val="24"/>
          <w:lang w:eastAsia="en-CA"/>
        </w:rPr>
        <w:tab/>
        <w:t xml:space="preserve">Beamish R, Wade J, Pennell W, Gordon E, Jones S, Neville C, Lange K, Sweeting R. 2009 A large, natural infection of sea lice on juvenile Pacific salmon in the Gulf Islands area of British Columbia, Canada. </w:t>
      </w:r>
      <w:r w:rsidRPr="00F82877">
        <w:rPr>
          <w:rFonts w:ascii="Times New Roman" w:eastAsia="Times New Roman" w:hAnsi="Times New Roman" w:cs="Times New Roman"/>
          <w:i/>
          <w:iCs/>
          <w:sz w:val="24"/>
          <w:szCs w:val="24"/>
          <w:lang w:eastAsia="en-CA"/>
        </w:rPr>
        <w:t>Aquaculture</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297</w:t>
      </w:r>
      <w:r w:rsidRPr="00F82877">
        <w:rPr>
          <w:rFonts w:ascii="Times New Roman" w:eastAsia="Times New Roman" w:hAnsi="Times New Roman" w:cs="Times New Roman"/>
          <w:sz w:val="24"/>
          <w:szCs w:val="24"/>
          <w:lang w:eastAsia="en-CA"/>
        </w:rPr>
        <w:t>, 31–37. (doi:10.1016/J.AQUACULTURE.2009.09.001)</w:t>
      </w:r>
    </w:p>
    <w:p w14:paraId="6E606A9F"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45.</w:t>
      </w:r>
      <w:r w:rsidRPr="00F82877">
        <w:rPr>
          <w:rFonts w:ascii="Times New Roman" w:eastAsia="Times New Roman" w:hAnsi="Times New Roman" w:cs="Times New Roman"/>
          <w:sz w:val="24"/>
          <w:szCs w:val="24"/>
          <w:lang w:eastAsia="en-CA"/>
        </w:rPr>
        <w:tab/>
        <w:t xml:space="preserve">Peacock SJ, Connors BM, Krkosek M, Irvine JR, Lewis MA, </w:t>
      </w:r>
      <w:proofErr w:type="spellStart"/>
      <w:r w:rsidRPr="00F82877">
        <w:rPr>
          <w:rFonts w:ascii="Times New Roman" w:eastAsia="Times New Roman" w:hAnsi="Times New Roman" w:cs="Times New Roman"/>
          <w:sz w:val="24"/>
          <w:szCs w:val="24"/>
          <w:lang w:eastAsia="en-CA"/>
        </w:rPr>
        <w:t>Krkos</w:t>
      </w:r>
      <w:proofErr w:type="spellEnd"/>
      <w:r w:rsidRPr="00F82877">
        <w:rPr>
          <w:rFonts w:ascii="Times New Roman" w:eastAsia="Times New Roman" w:hAnsi="Times New Roman" w:cs="Times New Roman"/>
          <w:sz w:val="24"/>
          <w:szCs w:val="24"/>
          <w:lang w:eastAsia="en-CA"/>
        </w:rPr>
        <w:t xml:space="preserve"> M. 2014 Can reduced predation offset negative effects of sea louse parasites on chum salmon ? </w:t>
      </w:r>
      <w:r w:rsidRPr="00F82877">
        <w:rPr>
          <w:rFonts w:ascii="Times New Roman" w:eastAsia="Times New Roman" w:hAnsi="Times New Roman" w:cs="Times New Roman"/>
          <w:i/>
          <w:iCs/>
          <w:sz w:val="24"/>
          <w:szCs w:val="24"/>
          <w:lang w:eastAsia="en-CA"/>
        </w:rPr>
        <w:t>Proc. R. Soc. B Biol. Sci.</w:t>
      </w:r>
      <w:r w:rsidRPr="00F82877">
        <w:rPr>
          <w:rFonts w:ascii="Times New Roman" w:eastAsia="Times New Roman" w:hAnsi="Times New Roman" w:cs="Times New Roman"/>
          <w:sz w:val="24"/>
          <w:szCs w:val="24"/>
          <w:lang w:eastAsia="en-CA"/>
        </w:rPr>
        <w:t xml:space="preserve"> </w:t>
      </w:r>
    </w:p>
    <w:p w14:paraId="03E74FE6"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lastRenderedPageBreak/>
        <w:t>46.</w:t>
      </w:r>
      <w:r w:rsidRPr="00F82877">
        <w:rPr>
          <w:rFonts w:ascii="Times New Roman" w:eastAsia="Times New Roman" w:hAnsi="Times New Roman" w:cs="Times New Roman"/>
          <w:sz w:val="24"/>
          <w:szCs w:val="24"/>
          <w:lang w:eastAsia="en-CA"/>
        </w:rPr>
        <w:tab/>
      </w:r>
      <w:proofErr w:type="spellStart"/>
      <w:r w:rsidRPr="00F82877">
        <w:rPr>
          <w:rFonts w:ascii="Times New Roman" w:eastAsia="Times New Roman" w:hAnsi="Times New Roman" w:cs="Times New Roman"/>
          <w:sz w:val="24"/>
          <w:szCs w:val="24"/>
          <w:lang w:eastAsia="en-CA"/>
        </w:rPr>
        <w:t>Krkošek</w:t>
      </w:r>
      <w:proofErr w:type="spellEnd"/>
      <w:r w:rsidRPr="00F82877">
        <w:rPr>
          <w:rFonts w:ascii="Times New Roman" w:eastAsia="Times New Roman" w:hAnsi="Times New Roman" w:cs="Times New Roman"/>
          <w:sz w:val="24"/>
          <w:szCs w:val="24"/>
          <w:lang w:eastAsia="en-CA"/>
        </w:rPr>
        <w:t xml:space="preserve"> M. 2017 Population biology of infectious diseases shared by wild and farmed </w:t>
      </w:r>
      <w:bookmarkStart w:id="4" w:name="_GoBack"/>
      <w:bookmarkEnd w:id="4"/>
      <w:r w:rsidRPr="00F82877">
        <w:rPr>
          <w:rFonts w:ascii="Times New Roman" w:eastAsia="Times New Roman" w:hAnsi="Times New Roman" w:cs="Times New Roman"/>
          <w:sz w:val="24"/>
          <w:szCs w:val="24"/>
          <w:lang w:eastAsia="en-CA"/>
        </w:rPr>
        <w:t xml:space="preserve">fish. </w:t>
      </w:r>
      <w:r w:rsidRPr="00F82877">
        <w:rPr>
          <w:rFonts w:ascii="Times New Roman" w:eastAsia="Times New Roman" w:hAnsi="Times New Roman" w:cs="Times New Roman"/>
          <w:i/>
          <w:iCs/>
          <w:sz w:val="24"/>
          <w:szCs w:val="24"/>
          <w:lang w:eastAsia="en-CA"/>
        </w:rPr>
        <w:t xml:space="preserve">Can. J. Fish. </w:t>
      </w:r>
      <w:proofErr w:type="spellStart"/>
      <w:r w:rsidRPr="00F82877">
        <w:rPr>
          <w:rFonts w:ascii="Times New Roman" w:eastAsia="Times New Roman" w:hAnsi="Times New Roman" w:cs="Times New Roman"/>
          <w:i/>
          <w:iCs/>
          <w:sz w:val="24"/>
          <w:szCs w:val="24"/>
          <w:lang w:eastAsia="en-CA"/>
        </w:rPr>
        <w:t>Aquat</w:t>
      </w:r>
      <w:proofErr w:type="spellEnd"/>
      <w:r w:rsidRPr="00F82877">
        <w:rPr>
          <w:rFonts w:ascii="Times New Roman" w:eastAsia="Times New Roman" w:hAnsi="Times New Roman" w:cs="Times New Roman"/>
          <w:i/>
          <w:iCs/>
          <w:sz w:val="24"/>
          <w:szCs w:val="24"/>
          <w:lang w:eastAsia="en-CA"/>
        </w:rPr>
        <w:t>. Sci.</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74</w:t>
      </w:r>
      <w:r w:rsidRPr="00F82877">
        <w:rPr>
          <w:rFonts w:ascii="Times New Roman" w:eastAsia="Times New Roman" w:hAnsi="Times New Roman" w:cs="Times New Roman"/>
          <w:sz w:val="24"/>
          <w:szCs w:val="24"/>
          <w:lang w:eastAsia="en-CA"/>
        </w:rPr>
        <w:t>, 620–628. (doi:10.1139/cjfas-2016-0379)</w:t>
      </w:r>
    </w:p>
    <w:p w14:paraId="5BF0E107"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47.</w:t>
      </w:r>
      <w:r w:rsidRPr="00F82877">
        <w:rPr>
          <w:rFonts w:ascii="Times New Roman" w:eastAsia="Times New Roman" w:hAnsi="Times New Roman" w:cs="Times New Roman"/>
          <w:sz w:val="24"/>
          <w:szCs w:val="24"/>
          <w:lang w:eastAsia="en-CA"/>
        </w:rPr>
        <w:tab/>
      </w:r>
      <w:proofErr w:type="spellStart"/>
      <w:r w:rsidRPr="00F82877">
        <w:rPr>
          <w:rFonts w:ascii="Times New Roman" w:eastAsia="Times New Roman" w:hAnsi="Times New Roman" w:cs="Times New Roman"/>
          <w:sz w:val="24"/>
          <w:szCs w:val="24"/>
          <w:lang w:eastAsia="en-CA"/>
        </w:rPr>
        <w:t>Bricknell</w:t>
      </w:r>
      <w:proofErr w:type="spellEnd"/>
      <w:r w:rsidRPr="00F82877">
        <w:rPr>
          <w:rFonts w:ascii="Times New Roman" w:eastAsia="Times New Roman" w:hAnsi="Times New Roman" w:cs="Times New Roman"/>
          <w:sz w:val="24"/>
          <w:szCs w:val="24"/>
          <w:lang w:eastAsia="en-CA"/>
        </w:rPr>
        <w:t xml:space="preserve"> IR, </w:t>
      </w:r>
      <w:proofErr w:type="spellStart"/>
      <w:r w:rsidRPr="00F82877">
        <w:rPr>
          <w:rFonts w:ascii="Times New Roman" w:eastAsia="Times New Roman" w:hAnsi="Times New Roman" w:cs="Times New Roman"/>
          <w:sz w:val="24"/>
          <w:szCs w:val="24"/>
          <w:lang w:eastAsia="en-CA"/>
        </w:rPr>
        <w:t>Dalesman</w:t>
      </w:r>
      <w:proofErr w:type="spellEnd"/>
      <w:r w:rsidRPr="00F82877">
        <w:rPr>
          <w:rFonts w:ascii="Times New Roman" w:eastAsia="Times New Roman" w:hAnsi="Times New Roman" w:cs="Times New Roman"/>
          <w:sz w:val="24"/>
          <w:szCs w:val="24"/>
          <w:lang w:eastAsia="en-CA"/>
        </w:rPr>
        <w:t xml:space="preserve"> SJ, O’Shea B, Pert CC, </w:t>
      </w:r>
      <w:proofErr w:type="spellStart"/>
      <w:r w:rsidRPr="00F82877">
        <w:rPr>
          <w:rFonts w:ascii="Times New Roman" w:eastAsia="Times New Roman" w:hAnsi="Times New Roman" w:cs="Times New Roman"/>
          <w:sz w:val="24"/>
          <w:szCs w:val="24"/>
          <w:lang w:eastAsia="en-CA"/>
        </w:rPr>
        <w:t>Mordue</w:t>
      </w:r>
      <w:proofErr w:type="spellEnd"/>
      <w:r w:rsidRPr="00F82877">
        <w:rPr>
          <w:rFonts w:ascii="Times New Roman" w:eastAsia="Times New Roman" w:hAnsi="Times New Roman" w:cs="Times New Roman"/>
          <w:sz w:val="24"/>
          <w:szCs w:val="24"/>
          <w:lang w:eastAsia="en-CA"/>
        </w:rPr>
        <w:t xml:space="preserve"> </w:t>
      </w:r>
      <w:proofErr w:type="spellStart"/>
      <w:r w:rsidRPr="00F82877">
        <w:rPr>
          <w:rFonts w:ascii="Times New Roman" w:eastAsia="Times New Roman" w:hAnsi="Times New Roman" w:cs="Times New Roman"/>
          <w:sz w:val="24"/>
          <w:szCs w:val="24"/>
          <w:lang w:eastAsia="en-CA"/>
        </w:rPr>
        <w:t>Luntz</w:t>
      </w:r>
      <w:proofErr w:type="spellEnd"/>
      <w:r w:rsidRPr="00F82877">
        <w:rPr>
          <w:rFonts w:ascii="Times New Roman" w:eastAsia="Times New Roman" w:hAnsi="Times New Roman" w:cs="Times New Roman"/>
          <w:sz w:val="24"/>
          <w:szCs w:val="24"/>
          <w:lang w:eastAsia="en-CA"/>
        </w:rPr>
        <w:t xml:space="preserve"> AJ. 2006 Effect of environmental salinity on sea lice Lepeophtheirus salmonis settlement success. </w:t>
      </w:r>
      <w:r w:rsidRPr="00F82877">
        <w:rPr>
          <w:rFonts w:ascii="Times New Roman" w:eastAsia="Times New Roman" w:hAnsi="Times New Roman" w:cs="Times New Roman"/>
          <w:i/>
          <w:iCs/>
          <w:sz w:val="24"/>
          <w:szCs w:val="24"/>
          <w:lang w:eastAsia="en-CA"/>
        </w:rPr>
        <w:t xml:space="preserve">Dis. </w:t>
      </w:r>
      <w:proofErr w:type="spellStart"/>
      <w:r w:rsidRPr="00F82877">
        <w:rPr>
          <w:rFonts w:ascii="Times New Roman" w:eastAsia="Times New Roman" w:hAnsi="Times New Roman" w:cs="Times New Roman"/>
          <w:i/>
          <w:iCs/>
          <w:sz w:val="24"/>
          <w:szCs w:val="24"/>
          <w:lang w:eastAsia="en-CA"/>
        </w:rPr>
        <w:t>Aquat</w:t>
      </w:r>
      <w:proofErr w:type="spellEnd"/>
      <w:r w:rsidRPr="00F82877">
        <w:rPr>
          <w:rFonts w:ascii="Times New Roman" w:eastAsia="Times New Roman" w:hAnsi="Times New Roman" w:cs="Times New Roman"/>
          <w:i/>
          <w:iCs/>
          <w:sz w:val="24"/>
          <w:szCs w:val="24"/>
          <w:lang w:eastAsia="en-CA"/>
        </w:rPr>
        <w:t>. Organ.</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71</w:t>
      </w:r>
      <w:r w:rsidRPr="00F82877">
        <w:rPr>
          <w:rFonts w:ascii="Times New Roman" w:eastAsia="Times New Roman" w:hAnsi="Times New Roman" w:cs="Times New Roman"/>
          <w:sz w:val="24"/>
          <w:szCs w:val="24"/>
          <w:lang w:eastAsia="en-CA"/>
        </w:rPr>
        <w:t>, 201–212.</w:t>
      </w:r>
    </w:p>
    <w:p w14:paraId="42F5A568" w14:textId="77777777" w:rsidR="00F82877" w:rsidRPr="00F82877" w:rsidRDefault="00F82877" w:rsidP="00F82877">
      <w:pPr>
        <w:spacing w:before="100" w:beforeAutospacing="1" w:after="100" w:afterAutospacing="1" w:line="240" w:lineRule="auto"/>
        <w:ind w:left="640" w:hanging="640"/>
        <w:rPr>
          <w:rFonts w:ascii="Times New Roman" w:eastAsia="Times New Roman" w:hAnsi="Times New Roman" w:cs="Times New Roman"/>
          <w:sz w:val="24"/>
          <w:szCs w:val="24"/>
          <w:lang w:eastAsia="en-CA"/>
        </w:rPr>
      </w:pPr>
      <w:r w:rsidRPr="00F82877">
        <w:rPr>
          <w:rFonts w:ascii="Times New Roman" w:eastAsia="Times New Roman" w:hAnsi="Times New Roman" w:cs="Times New Roman"/>
          <w:sz w:val="24"/>
          <w:szCs w:val="24"/>
          <w:lang w:eastAsia="en-CA"/>
        </w:rPr>
        <w:t>48.</w:t>
      </w:r>
      <w:r w:rsidRPr="00F82877">
        <w:rPr>
          <w:rFonts w:ascii="Times New Roman" w:eastAsia="Times New Roman" w:hAnsi="Times New Roman" w:cs="Times New Roman"/>
          <w:sz w:val="24"/>
          <w:szCs w:val="24"/>
          <w:lang w:eastAsia="en-CA"/>
        </w:rPr>
        <w:tab/>
        <w:t xml:space="preserve">Godwin SC, </w:t>
      </w:r>
      <w:proofErr w:type="spellStart"/>
      <w:r w:rsidRPr="00F82877">
        <w:rPr>
          <w:rFonts w:ascii="Times New Roman" w:eastAsia="Times New Roman" w:hAnsi="Times New Roman" w:cs="Times New Roman"/>
          <w:sz w:val="24"/>
          <w:szCs w:val="24"/>
          <w:lang w:eastAsia="en-CA"/>
        </w:rPr>
        <w:t>Krkošek</w:t>
      </w:r>
      <w:proofErr w:type="spellEnd"/>
      <w:r w:rsidRPr="00F82877">
        <w:rPr>
          <w:rFonts w:ascii="Times New Roman" w:eastAsia="Times New Roman" w:hAnsi="Times New Roman" w:cs="Times New Roman"/>
          <w:sz w:val="24"/>
          <w:szCs w:val="24"/>
          <w:lang w:eastAsia="en-CA"/>
        </w:rPr>
        <w:t xml:space="preserve"> M, Reynolds JD, Rogers LA, Dill LM. 2017 Heavy sea louse infection is associated with decreased stomach fullness in wild juvenile sockeye salmon. </w:t>
      </w:r>
      <w:r w:rsidRPr="00F82877">
        <w:rPr>
          <w:rFonts w:ascii="Times New Roman" w:eastAsia="Times New Roman" w:hAnsi="Times New Roman" w:cs="Times New Roman"/>
          <w:i/>
          <w:iCs/>
          <w:sz w:val="24"/>
          <w:szCs w:val="24"/>
          <w:lang w:eastAsia="en-CA"/>
        </w:rPr>
        <w:t xml:space="preserve">Can. J. Fish. </w:t>
      </w:r>
      <w:proofErr w:type="spellStart"/>
      <w:r w:rsidRPr="00F82877">
        <w:rPr>
          <w:rFonts w:ascii="Times New Roman" w:eastAsia="Times New Roman" w:hAnsi="Times New Roman" w:cs="Times New Roman"/>
          <w:i/>
          <w:iCs/>
          <w:sz w:val="24"/>
          <w:szCs w:val="24"/>
          <w:lang w:eastAsia="en-CA"/>
        </w:rPr>
        <w:t>Aquat</w:t>
      </w:r>
      <w:proofErr w:type="spellEnd"/>
      <w:r w:rsidRPr="00F82877">
        <w:rPr>
          <w:rFonts w:ascii="Times New Roman" w:eastAsia="Times New Roman" w:hAnsi="Times New Roman" w:cs="Times New Roman"/>
          <w:i/>
          <w:iCs/>
          <w:sz w:val="24"/>
          <w:szCs w:val="24"/>
          <w:lang w:eastAsia="en-CA"/>
        </w:rPr>
        <w:t>. Sci.</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75</w:t>
      </w:r>
      <w:r w:rsidRPr="00F82877">
        <w:rPr>
          <w:rFonts w:ascii="Times New Roman" w:eastAsia="Times New Roman" w:hAnsi="Times New Roman" w:cs="Times New Roman"/>
          <w:sz w:val="24"/>
          <w:szCs w:val="24"/>
          <w:lang w:eastAsia="en-CA"/>
        </w:rPr>
        <w:t>, 1587–1595. (doi:10.1139/cjfas-2017-0267)</w:t>
      </w:r>
    </w:p>
    <w:p w14:paraId="4B1C216E" w14:textId="64D754C8" w:rsidR="009D2BDF" w:rsidRPr="009D2BDF" w:rsidRDefault="00F82877" w:rsidP="00F82877">
      <w:pPr>
        <w:spacing w:line="480" w:lineRule="auto"/>
        <w:rPr>
          <w:rFonts w:ascii="Times New Roman" w:hAnsi="Times New Roman" w:cs="Times New Roman"/>
          <w:sz w:val="24"/>
          <w:szCs w:val="24"/>
        </w:rPr>
      </w:pPr>
      <w:r w:rsidRPr="00F82877">
        <w:rPr>
          <w:rFonts w:ascii="Times New Roman" w:eastAsia="Times New Roman" w:hAnsi="Times New Roman" w:cs="Times New Roman"/>
          <w:sz w:val="24"/>
          <w:szCs w:val="24"/>
          <w:lang w:eastAsia="en-CA"/>
        </w:rPr>
        <w:t>49.</w:t>
      </w:r>
      <w:r w:rsidRPr="00F82877">
        <w:rPr>
          <w:rFonts w:ascii="Times New Roman" w:eastAsia="Times New Roman" w:hAnsi="Times New Roman" w:cs="Times New Roman"/>
          <w:sz w:val="24"/>
          <w:szCs w:val="24"/>
          <w:lang w:eastAsia="en-CA"/>
        </w:rPr>
        <w:tab/>
      </w:r>
      <w:proofErr w:type="spellStart"/>
      <w:r w:rsidRPr="00F82877">
        <w:rPr>
          <w:rFonts w:ascii="Times New Roman" w:eastAsia="Times New Roman" w:hAnsi="Times New Roman" w:cs="Times New Roman"/>
          <w:sz w:val="24"/>
          <w:szCs w:val="24"/>
          <w:lang w:eastAsia="en-CA"/>
        </w:rPr>
        <w:t>Groner</w:t>
      </w:r>
      <w:proofErr w:type="spellEnd"/>
      <w:r w:rsidRPr="00F82877">
        <w:rPr>
          <w:rFonts w:ascii="Times New Roman" w:eastAsia="Times New Roman" w:hAnsi="Times New Roman" w:cs="Times New Roman"/>
          <w:sz w:val="24"/>
          <w:szCs w:val="24"/>
          <w:lang w:eastAsia="en-CA"/>
        </w:rPr>
        <w:t xml:space="preserve"> ML </w:t>
      </w:r>
      <w:r w:rsidRPr="00F82877">
        <w:rPr>
          <w:rFonts w:ascii="Times New Roman" w:eastAsia="Times New Roman" w:hAnsi="Times New Roman" w:cs="Times New Roman"/>
          <w:i/>
          <w:iCs/>
          <w:sz w:val="24"/>
          <w:szCs w:val="24"/>
          <w:lang w:eastAsia="en-CA"/>
        </w:rPr>
        <w:t>et al.</w:t>
      </w:r>
      <w:r w:rsidRPr="00F82877">
        <w:rPr>
          <w:rFonts w:ascii="Times New Roman" w:eastAsia="Times New Roman" w:hAnsi="Times New Roman" w:cs="Times New Roman"/>
          <w:sz w:val="24"/>
          <w:szCs w:val="24"/>
          <w:lang w:eastAsia="en-CA"/>
        </w:rPr>
        <w:t xml:space="preserve"> 2016 Lessons from sea louse and salmon epidemiology. </w:t>
      </w:r>
      <w:r w:rsidRPr="00F82877">
        <w:rPr>
          <w:rFonts w:ascii="Times New Roman" w:eastAsia="Times New Roman" w:hAnsi="Times New Roman" w:cs="Times New Roman"/>
          <w:i/>
          <w:iCs/>
          <w:sz w:val="24"/>
          <w:szCs w:val="24"/>
          <w:lang w:eastAsia="en-CA"/>
        </w:rPr>
        <w:t>Philos. Trans. R. Soc. B Biol. Sci.</w:t>
      </w:r>
      <w:r w:rsidRPr="00F82877">
        <w:rPr>
          <w:rFonts w:ascii="Times New Roman" w:eastAsia="Times New Roman" w:hAnsi="Times New Roman" w:cs="Times New Roman"/>
          <w:sz w:val="24"/>
          <w:szCs w:val="24"/>
          <w:lang w:eastAsia="en-CA"/>
        </w:rPr>
        <w:t xml:space="preserve"> </w:t>
      </w:r>
      <w:r w:rsidRPr="00F82877">
        <w:rPr>
          <w:rFonts w:ascii="Times New Roman" w:eastAsia="Times New Roman" w:hAnsi="Times New Roman" w:cs="Times New Roman"/>
          <w:b/>
          <w:bCs/>
          <w:sz w:val="24"/>
          <w:szCs w:val="24"/>
          <w:lang w:eastAsia="en-CA"/>
        </w:rPr>
        <w:t>371</w:t>
      </w:r>
      <w:r w:rsidRPr="00F82877">
        <w:rPr>
          <w:rFonts w:ascii="Times New Roman" w:eastAsia="Times New Roman" w:hAnsi="Times New Roman" w:cs="Times New Roman"/>
          <w:sz w:val="24"/>
          <w:szCs w:val="24"/>
          <w:lang w:eastAsia="en-CA"/>
        </w:rPr>
        <w:t>. (doi:10.1098/rstb.2015.0203)</w:t>
      </w:r>
    </w:p>
    <w:sectPr w:rsidR="009D2BDF" w:rsidRPr="009D2BDF" w:rsidSect="00906435">
      <w:headerReference w:type="default" r:id="rId19"/>
      <w:footerReference w:type="default" r:id="rId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ole.brookson@gmail.com" w:date="2019-04-02T00:06:00Z" w:initials="c">
    <w:p w14:paraId="2A051E16" w14:textId="4C5230C6" w:rsidR="007417DC" w:rsidRDefault="007417DC">
      <w:pPr>
        <w:pStyle w:val="CommentText"/>
      </w:pPr>
      <w:r>
        <w:rPr>
          <w:rStyle w:val="CommentReference"/>
        </w:rPr>
        <w:annotationRef/>
      </w:r>
      <w:r>
        <w:t xml:space="preserve">This is an infection in chinook salmon in California that got worsened when cultured fish were brought around – they never call it spillback in that paper but the </w:t>
      </w:r>
      <w:proofErr w:type="spellStart"/>
      <w:r>
        <w:t>Adlard</w:t>
      </w:r>
      <w:proofErr w:type="spellEnd"/>
      <w:r>
        <w:t xml:space="preserve"> 2015 paper called it spillback ---- is this okay to include here?</w:t>
      </w:r>
    </w:p>
  </w:comment>
  <w:comment w:id="2" w:author="cole.brookson@gmail.com" w:date="2019-04-08T15:52:00Z" w:initials="c">
    <w:p w14:paraId="46BB7A91" w14:textId="609685CB" w:rsidR="007417DC" w:rsidRDefault="007417DC">
      <w:pPr>
        <w:pStyle w:val="CommentText"/>
      </w:pPr>
      <w:r>
        <w:rPr>
          <w:rStyle w:val="CommentReference"/>
        </w:rPr>
        <w:annotationRef/>
      </w:r>
      <w:r>
        <w:t xml:space="preserve"> Is this okay to say?</w:t>
      </w:r>
    </w:p>
  </w:comment>
  <w:comment w:id="3" w:author="cole.brookson@gmail.com" w:date="2019-04-09T00:13:00Z" w:initials="c">
    <w:p w14:paraId="47E21F24" w14:textId="097E385A" w:rsidR="007417DC" w:rsidRDefault="007417DC">
      <w:pPr>
        <w:pStyle w:val="CommentText"/>
      </w:pPr>
      <w:r>
        <w:rPr>
          <w:rStyle w:val="CommentReference"/>
        </w:rPr>
        <w:annotationRef/>
      </w:r>
      <w:r>
        <w:t>If the above section is okay to say, is this worth including? I only included it as at first it appears domestic species are mentioned in the apparent competition literature, so I thought a clarification might be helpful, but obviously if the above section is not okay to say, then this will come out no matter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051E16" w15:done="0"/>
  <w15:commentEx w15:paraId="46BB7A91" w15:done="0"/>
  <w15:commentEx w15:paraId="47E21F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051E16" w16cid:durableId="204D2607"/>
  <w16cid:commentId w16cid:paraId="46BB7A91" w16cid:durableId="2055ECB5"/>
  <w16cid:commentId w16cid:paraId="47E21F24" w16cid:durableId="205662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3D56A" w14:textId="77777777" w:rsidR="008830C0" w:rsidRDefault="008830C0" w:rsidP="00906435">
      <w:pPr>
        <w:spacing w:after="0" w:line="240" w:lineRule="auto"/>
      </w:pPr>
      <w:r>
        <w:separator/>
      </w:r>
    </w:p>
  </w:endnote>
  <w:endnote w:type="continuationSeparator" w:id="0">
    <w:p w14:paraId="3E6902DA" w14:textId="77777777" w:rsidR="008830C0" w:rsidRDefault="008830C0" w:rsidP="00906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291300"/>
      <w:docPartObj>
        <w:docPartGallery w:val="Page Numbers (Bottom of Page)"/>
        <w:docPartUnique/>
      </w:docPartObj>
    </w:sdtPr>
    <w:sdtEndPr>
      <w:rPr>
        <w:noProof/>
      </w:rPr>
    </w:sdtEndPr>
    <w:sdtContent>
      <w:p w14:paraId="465B5940" w14:textId="77777777" w:rsidR="007417DC" w:rsidRDefault="007417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7BD5D3" w14:textId="77777777" w:rsidR="007417DC" w:rsidRDefault="00741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11A73" w14:textId="77777777" w:rsidR="008830C0" w:rsidRDefault="008830C0" w:rsidP="00906435">
      <w:pPr>
        <w:spacing w:after="0" w:line="240" w:lineRule="auto"/>
      </w:pPr>
      <w:r>
        <w:separator/>
      </w:r>
    </w:p>
  </w:footnote>
  <w:footnote w:type="continuationSeparator" w:id="0">
    <w:p w14:paraId="32B5589E" w14:textId="77777777" w:rsidR="008830C0" w:rsidRDefault="008830C0" w:rsidP="00906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FCAF5" w14:textId="77777777" w:rsidR="007417DC" w:rsidRPr="00906435" w:rsidRDefault="007417DC">
    <w:pPr>
      <w:pStyle w:val="Header"/>
      <w:rPr>
        <w:rFonts w:ascii="Times New Roman" w:hAnsi="Times New Roman" w:cs="Times New Roman"/>
      </w:rPr>
    </w:pPr>
    <w:r>
      <w:rPr>
        <w:rFonts w:ascii="Times New Roman" w:hAnsi="Times New Roman" w:cs="Times New Roman"/>
      </w:rPr>
      <w:t>Hakai Lice – Full Draft</w:t>
    </w:r>
    <w:r w:rsidRPr="00906435">
      <w:rPr>
        <w:rFonts w:ascii="Times New Roman" w:hAnsi="Times New Roman" w:cs="Times New Roman"/>
      </w:rPr>
      <w:ptab w:relativeTo="margin" w:alignment="center" w:leader="none"/>
    </w:r>
    <w:r w:rsidRPr="00906435">
      <w:rPr>
        <w:rFonts w:ascii="Times New Roman" w:hAnsi="Times New Roman" w:cs="Times New Roman"/>
      </w:rPr>
      <w:ptab w:relativeTo="margin" w:alignment="right" w:leader="none"/>
    </w:r>
    <w:r>
      <w:rPr>
        <w:rFonts w:ascii="Times New Roman" w:hAnsi="Times New Roman" w:cs="Times New Roman"/>
      </w:rPr>
      <w:t>April 01,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07CD7"/>
    <w:multiLevelType w:val="hybridMultilevel"/>
    <w:tmpl w:val="B5C24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6C247E"/>
    <w:multiLevelType w:val="hybridMultilevel"/>
    <w:tmpl w:val="6DCCBF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DD738E"/>
    <w:multiLevelType w:val="hybridMultilevel"/>
    <w:tmpl w:val="D83611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e.brookson@gmail.com">
    <w15:presenceInfo w15:providerId="Windows Live" w15:userId="3d885b200a916c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435"/>
    <w:rsid w:val="000143D6"/>
    <w:rsid w:val="00015A1B"/>
    <w:rsid w:val="00041734"/>
    <w:rsid w:val="0005477F"/>
    <w:rsid w:val="0005797D"/>
    <w:rsid w:val="000917EC"/>
    <w:rsid w:val="000A0A9B"/>
    <w:rsid w:val="000B1905"/>
    <w:rsid w:val="000B244D"/>
    <w:rsid w:val="000D58E9"/>
    <w:rsid w:val="000E70E1"/>
    <w:rsid w:val="000F56F4"/>
    <w:rsid w:val="0011505B"/>
    <w:rsid w:val="001179DC"/>
    <w:rsid w:val="001413D6"/>
    <w:rsid w:val="0016555B"/>
    <w:rsid w:val="00185EA5"/>
    <w:rsid w:val="00187AA6"/>
    <w:rsid w:val="001E0B4D"/>
    <w:rsid w:val="00254880"/>
    <w:rsid w:val="00287CAA"/>
    <w:rsid w:val="00311F09"/>
    <w:rsid w:val="00322FA4"/>
    <w:rsid w:val="00330B0B"/>
    <w:rsid w:val="00352930"/>
    <w:rsid w:val="003529F8"/>
    <w:rsid w:val="003551DE"/>
    <w:rsid w:val="003A1864"/>
    <w:rsid w:val="003D7F58"/>
    <w:rsid w:val="003E39A6"/>
    <w:rsid w:val="004055D5"/>
    <w:rsid w:val="00407537"/>
    <w:rsid w:val="00453732"/>
    <w:rsid w:val="00466B1D"/>
    <w:rsid w:val="0047243C"/>
    <w:rsid w:val="004D1BC1"/>
    <w:rsid w:val="004D2569"/>
    <w:rsid w:val="004F481D"/>
    <w:rsid w:val="004F6360"/>
    <w:rsid w:val="00530F65"/>
    <w:rsid w:val="00542B76"/>
    <w:rsid w:val="00562D53"/>
    <w:rsid w:val="00585739"/>
    <w:rsid w:val="0062185C"/>
    <w:rsid w:val="0067143F"/>
    <w:rsid w:val="007417DC"/>
    <w:rsid w:val="0074388C"/>
    <w:rsid w:val="007E2B69"/>
    <w:rsid w:val="00834B4E"/>
    <w:rsid w:val="00846916"/>
    <w:rsid w:val="00847CA8"/>
    <w:rsid w:val="00860BF8"/>
    <w:rsid w:val="008830C0"/>
    <w:rsid w:val="00902C21"/>
    <w:rsid w:val="00906435"/>
    <w:rsid w:val="00956C53"/>
    <w:rsid w:val="00956D78"/>
    <w:rsid w:val="009C7C86"/>
    <w:rsid w:val="009D2BDF"/>
    <w:rsid w:val="009E3D27"/>
    <w:rsid w:val="00A42EFD"/>
    <w:rsid w:val="00A6236C"/>
    <w:rsid w:val="00A73CEA"/>
    <w:rsid w:val="00AB427D"/>
    <w:rsid w:val="00AC29F6"/>
    <w:rsid w:val="00AE0F6D"/>
    <w:rsid w:val="00B069E2"/>
    <w:rsid w:val="00B13F02"/>
    <w:rsid w:val="00B17D5B"/>
    <w:rsid w:val="00B22847"/>
    <w:rsid w:val="00B84892"/>
    <w:rsid w:val="00BA12BB"/>
    <w:rsid w:val="00BD0A05"/>
    <w:rsid w:val="00BE3CCA"/>
    <w:rsid w:val="00BF5CDD"/>
    <w:rsid w:val="00C16F86"/>
    <w:rsid w:val="00C36DA8"/>
    <w:rsid w:val="00C728A4"/>
    <w:rsid w:val="00C74C49"/>
    <w:rsid w:val="00CC731A"/>
    <w:rsid w:val="00D277DD"/>
    <w:rsid w:val="00D30736"/>
    <w:rsid w:val="00D82778"/>
    <w:rsid w:val="00DB3770"/>
    <w:rsid w:val="00DF5A5E"/>
    <w:rsid w:val="00E15711"/>
    <w:rsid w:val="00E16699"/>
    <w:rsid w:val="00E406CE"/>
    <w:rsid w:val="00E9281D"/>
    <w:rsid w:val="00EE6004"/>
    <w:rsid w:val="00EF7692"/>
    <w:rsid w:val="00F03FCC"/>
    <w:rsid w:val="00F05E89"/>
    <w:rsid w:val="00F105DF"/>
    <w:rsid w:val="00F111D4"/>
    <w:rsid w:val="00F82877"/>
    <w:rsid w:val="00FD15BD"/>
    <w:rsid w:val="00FF0A98"/>
    <w:rsid w:val="00FF5C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DE75"/>
  <w15:chartTrackingRefBased/>
  <w15:docId w15:val="{A1D45DED-2B44-4AE3-A338-56DD3536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4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435"/>
  </w:style>
  <w:style w:type="paragraph" w:styleId="Footer">
    <w:name w:val="footer"/>
    <w:basedOn w:val="Normal"/>
    <w:link w:val="FooterChar"/>
    <w:uiPriority w:val="99"/>
    <w:unhideWhenUsed/>
    <w:rsid w:val="00906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435"/>
  </w:style>
  <w:style w:type="character" w:styleId="LineNumber">
    <w:name w:val="line number"/>
    <w:basedOn w:val="DefaultParagraphFont"/>
    <w:uiPriority w:val="99"/>
    <w:semiHidden/>
    <w:unhideWhenUsed/>
    <w:rsid w:val="00906435"/>
  </w:style>
  <w:style w:type="table" w:styleId="TableGrid">
    <w:name w:val="Table Grid"/>
    <w:basedOn w:val="TableNormal"/>
    <w:uiPriority w:val="39"/>
    <w:rsid w:val="004D2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2569"/>
    <w:rPr>
      <w:sz w:val="16"/>
      <w:szCs w:val="16"/>
    </w:rPr>
  </w:style>
  <w:style w:type="paragraph" w:styleId="CommentText">
    <w:name w:val="annotation text"/>
    <w:basedOn w:val="Normal"/>
    <w:link w:val="CommentTextChar"/>
    <w:uiPriority w:val="99"/>
    <w:semiHidden/>
    <w:unhideWhenUsed/>
    <w:rsid w:val="004D2569"/>
    <w:pPr>
      <w:spacing w:line="240" w:lineRule="auto"/>
    </w:pPr>
    <w:rPr>
      <w:sz w:val="20"/>
      <w:szCs w:val="20"/>
    </w:rPr>
  </w:style>
  <w:style w:type="character" w:customStyle="1" w:styleId="CommentTextChar">
    <w:name w:val="Comment Text Char"/>
    <w:basedOn w:val="DefaultParagraphFont"/>
    <w:link w:val="CommentText"/>
    <w:uiPriority w:val="99"/>
    <w:semiHidden/>
    <w:rsid w:val="004D2569"/>
    <w:rPr>
      <w:sz w:val="20"/>
      <w:szCs w:val="20"/>
    </w:rPr>
  </w:style>
  <w:style w:type="paragraph" w:styleId="BalloonText">
    <w:name w:val="Balloon Text"/>
    <w:basedOn w:val="Normal"/>
    <w:link w:val="BalloonTextChar"/>
    <w:uiPriority w:val="99"/>
    <w:semiHidden/>
    <w:unhideWhenUsed/>
    <w:rsid w:val="004D2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569"/>
    <w:rPr>
      <w:rFonts w:ascii="Segoe UI" w:hAnsi="Segoe UI" w:cs="Segoe UI"/>
      <w:sz w:val="18"/>
      <w:szCs w:val="18"/>
    </w:rPr>
  </w:style>
  <w:style w:type="paragraph" w:styleId="ListParagraph">
    <w:name w:val="List Paragraph"/>
    <w:basedOn w:val="Normal"/>
    <w:uiPriority w:val="34"/>
    <w:qFormat/>
    <w:rsid w:val="00C728A4"/>
    <w:pPr>
      <w:ind w:left="720"/>
      <w:contextualSpacing/>
    </w:pPr>
  </w:style>
  <w:style w:type="paragraph" w:styleId="CommentSubject">
    <w:name w:val="annotation subject"/>
    <w:basedOn w:val="CommentText"/>
    <w:next w:val="CommentText"/>
    <w:link w:val="CommentSubjectChar"/>
    <w:uiPriority w:val="99"/>
    <w:semiHidden/>
    <w:unhideWhenUsed/>
    <w:rsid w:val="00311F09"/>
    <w:rPr>
      <w:b/>
      <w:bCs/>
    </w:rPr>
  </w:style>
  <w:style w:type="character" w:customStyle="1" w:styleId="CommentSubjectChar">
    <w:name w:val="Comment Subject Char"/>
    <w:basedOn w:val="CommentTextChar"/>
    <w:link w:val="CommentSubject"/>
    <w:uiPriority w:val="99"/>
    <w:semiHidden/>
    <w:rsid w:val="00311F09"/>
    <w:rPr>
      <w:b/>
      <w:bCs/>
      <w:sz w:val="20"/>
      <w:szCs w:val="20"/>
    </w:rPr>
  </w:style>
  <w:style w:type="character" w:styleId="Hyperlink">
    <w:name w:val="Hyperlink"/>
    <w:basedOn w:val="DefaultParagraphFont"/>
    <w:uiPriority w:val="99"/>
    <w:semiHidden/>
    <w:unhideWhenUsed/>
    <w:rsid w:val="003551DE"/>
    <w:rPr>
      <w:color w:val="0000FF"/>
      <w:u w:val="single"/>
    </w:rPr>
  </w:style>
  <w:style w:type="paragraph" w:styleId="NormalWeb">
    <w:name w:val="Normal (Web)"/>
    <w:basedOn w:val="Normal"/>
    <w:uiPriority w:val="99"/>
    <w:semiHidden/>
    <w:unhideWhenUsed/>
    <w:rsid w:val="00AB427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875">
      <w:bodyDiv w:val="1"/>
      <w:marLeft w:val="0"/>
      <w:marRight w:val="0"/>
      <w:marTop w:val="0"/>
      <w:marBottom w:val="0"/>
      <w:divBdr>
        <w:top w:val="none" w:sz="0" w:space="0" w:color="auto"/>
        <w:left w:val="none" w:sz="0" w:space="0" w:color="auto"/>
        <w:bottom w:val="none" w:sz="0" w:space="0" w:color="auto"/>
        <w:right w:val="none" w:sz="0" w:space="0" w:color="auto"/>
      </w:divBdr>
    </w:div>
    <w:div w:id="387798835">
      <w:bodyDiv w:val="1"/>
      <w:marLeft w:val="0"/>
      <w:marRight w:val="0"/>
      <w:marTop w:val="0"/>
      <w:marBottom w:val="0"/>
      <w:divBdr>
        <w:top w:val="none" w:sz="0" w:space="0" w:color="auto"/>
        <w:left w:val="none" w:sz="0" w:space="0" w:color="auto"/>
        <w:bottom w:val="none" w:sz="0" w:space="0" w:color="auto"/>
        <w:right w:val="none" w:sz="0" w:space="0" w:color="auto"/>
      </w:divBdr>
    </w:div>
    <w:div w:id="855581866">
      <w:bodyDiv w:val="1"/>
      <w:marLeft w:val="0"/>
      <w:marRight w:val="0"/>
      <w:marTop w:val="0"/>
      <w:marBottom w:val="0"/>
      <w:divBdr>
        <w:top w:val="none" w:sz="0" w:space="0" w:color="auto"/>
        <w:left w:val="none" w:sz="0" w:space="0" w:color="auto"/>
        <w:bottom w:val="none" w:sz="0" w:space="0" w:color="auto"/>
        <w:right w:val="none" w:sz="0" w:space="0" w:color="auto"/>
      </w:divBdr>
    </w:div>
    <w:div w:id="1138768537">
      <w:bodyDiv w:val="1"/>
      <w:marLeft w:val="0"/>
      <w:marRight w:val="0"/>
      <w:marTop w:val="0"/>
      <w:marBottom w:val="0"/>
      <w:divBdr>
        <w:top w:val="none" w:sz="0" w:space="0" w:color="auto"/>
        <w:left w:val="none" w:sz="0" w:space="0" w:color="auto"/>
        <w:bottom w:val="none" w:sz="0" w:space="0" w:color="auto"/>
        <w:right w:val="none" w:sz="0" w:space="0" w:color="auto"/>
      </w:divBdr>
    </w:div>
    <w:div w:id="1568145928">
      <w:bodyDiv w:val="1"/>
      <w:marLeft w:val="0"/>
      <w:marRight w:val="0"/>
      <w:marTop w:val="0"/>
      <w:marBottom w:val="0"/>
      <w:divBdr>
        <w:top w:val="none" w:sz="0" w:space="0" w:color="auto"/>
        <w:left w:val="none" w:sz="0" w:space="0" w:color="auto"/>
        <w:bottom w:val="none" w:sz="0" w:space="0" w:color="auto"/>
        <w:right w:val="none" w:sz="0" w:space="0" w:color="auto"/>
      </w:divBdr>
    </w:div>
    <w:div w:id="1731268277">
      <w:bodyDiv w:val="1"/>
      <w:marLeft w:val="0"/>
      <w:marRight w:val="0"/>
      <w:marTop w:val="0"/>
      <w:marBottom w:val="0"/>
      <w:divBdr>
        <w:top w:val="none" w:sz="0" w:space="0" w:color="auto"/>
        <w:left w:val="none" w:sz="0" w:space="0" w:color="auto"/>
        <w:bottom w:val="none" w:sz="0" w:space="0" w:color="auto"/>
        <w:right w:val="none" w:sz="0" w:space="0" w:color="auto"/>
      </w:divBdr>
    </w:div>
    <w:div w:id="1758593582">
      <w:bodyDiv w:val="1"/>
      <w:marLeft w:val="0"/>
      <w:marRight w:val="0"/>
      <w:marTop w:val="0"/>
      <w:marBottom w:val="0"/>
      <w:divBdr>
        <w:top w:val="none" w:sz="0" w:space="0" w:color="auto"/>
        <w:left w:val="none" w:sz="0" w:space="0" w:color="auto"/>
        <w:bottom w:val="none" w:sz="0" w:space="0" w:color="auto"/>
        <w:right w:val="none" w:sz="0" w:space="0" w:color="auto"/>
      </w:divBdr>
    </w:div>
    <w:div w:id="1805780626">
      <w:bodyDiv w:val="1"/>
      <w:marLeft w:val="0"/>
      <w:marRight w:val="0"/>
      <w:marTop w:val="0"/>
      <w:marBottom w:val="0"/>
      <w:divBdr>
        <w:top w:val="none" w:sz="0" w:space="0" w:color="auto"/>
        <w:left w:val="none" w:sz="0" w:space="0" w:color="auto"/>
        <w:bottom w:val="none" w:sz="0" w:space="0" w:color="auto"/>
        <w:right w:val="none" w:sz="0" w:space="0" w:color="auto"/>
      </w:divBdr>
    </w:div>
    <w:div w:id="187160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E5E46-CBE1-44BB-9B18-BDC2A20A4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7546</Words>
  <Characters>43016</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cole.brookson@gmail.com</dc:creator>
  <cp:keywords/>
  <dc:description/>
  <cp:lastModifiedBy>cole.brookson@gmail.com</cp:lastModifiedBy>
  <cp:revision>19</cp:revision>
  <dcterms:created xsi:type="dcterms:W3CDTF">2019-04-01T23:51:00Z</dcterms:created>
  <dcterms:modified xsi:type="dcterms:W3CDTF">2019-04-09T14:51:00Z</dcterms:modified>
</cp:coreProperties>
</file>