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methods-outline</w:t>
      </w:r>
    </w:p>
    <w:p>
      <w:pPr>
        <w:pStyle w:val="Author"/>
      </w:pPr>
      <w:r>
        <w:t xml:space="preserve">Cole</w:t>
      </w:r>
      <w:r>
        <w:t xml:space="preserve"> </w:t>
      </w:r>
      <w:r>
        <w:t xml:space="preserve">Brookson</w:t>
      </w:r>
    </w:p>
    <w:p>
      <w:pPr>
        <w:pStyle w:val="Date"/>
      </w:pPr>
      <w:r>
        <w:t xml:space="preserve">2/15/2022</w:t>
      </w:r>
    </w:p>
    <w:bookmarkStart w:id="23" w:name="outline-of-proposed-methods"/>
    <w:p>
      <w:pPr>
        <w:pStyle w:val="Heading1"/>
      </w:pPr>
      <w:r>
        <w:t xml:space="preserve">Outline of Proposed Methods</w:t>
      </w:r>
    </w:p>
    <w:bookmarkStart w:id="22" w:name="our-question"/>
    <w:p>
      <w:pPr>
        <w:pStyle w:val="Heading2"/>
      </w:pPr>
      <w:r>
        <w:t xml:space="preserve">Our question</w:t>
      </w:r>
    </w:p>
    <w:bookmarkStart w:id="20" w:name="Xd2222d628ea295292c0a7d84d7900b60743d7f2"/>
    <w:p>
      <w:pPr>
        <w:pStyle w:val="Heading3"/>
      </w:pPr>
      <w:r>
        <w:t xml:space="preserve">1) - Is there a relationship between lice on wild fish and lice on farms?</w:t>
      </w:r>
    </w:p>
    <w:p>
      <w:pPr>
        <w:pStyle w:val="FirstParagraph"/>
      </w:pPr>
      <w:r>
        <w:t xml:space="preserve">Need to establish a relationship between a) the number of lice on out-migrating juvenile salmon (DOES THIS NEED TO BE DONE FOR ALL WILD SALMON SPP SEPARATELY? STEPH DID THIS BY LUMPING ALL JUV SALMON IN HER PROC B PAPER) and b) the number of lice on farms. This would need to be done for all years we have both farm data and out migrating lice data. If we can identify a corrlation between the two values higher than some pre-defined threshold (HOW TO CHOOSE THIS? SOME SORT OF R^2 &gt; 0.4?)</w:t>
      </w:r>
    </w:p>
    <w:p>
      <w:pPr>
        <w:pStyle w:val="BodyText"/>
      </w:pPr>
      <w:r>
        <w:t xml:space="preserve">Therefore, we could re-do Marty’s PNAS paper analysis looking at the number of lice on farmed fish (THIS WOULD BE WITH BATI DATA?) and then also the amount of lice on out-migrating fish (Steph’s Ecol. App. paper) (IS THIS SALMON COAST DATA?)</w:t>
      </w:r>
    </w:p>
    <w:p>
      <w:pPr>
        <w:pStyle w:val="BodyText"/>
      </w:pPr>
      <w:r>
        <w:t xml:space="preserve">Then, using the GLMM framework steph has already done in her Proc B paper, we can simply change that to a Bayesian approach, where we have data on the number of lice on fish</w:t>
      </w:r>
      <w:r>
        <w:t xml:space="preserve"> </w:t>
      </w:r>
      <m:oMath>
        <m:r>
          <m:t>i</m:t>
        </m:r>
      </m:oMath>
      <w:r>
        <w:t xml:space="preserve"> </w:t>
      </w:r>
      <w:r>
        <w:t xml:space="preserve">in week</w:t>
      </w:r>
      <w:r>
        <w:t xml:space="preserve"> </w:t>
      </w:r>
      <m:oMath>
        <m:r>
          <m:t>j</m:t>
        </m:r>
      </m:oMath>
      <w:r>
        <w:t xml:space="preserve"> </w:t>
      </w:r>
      <w:r>
        <w:t xml:space="preserve">of year</w:t>
      </w:r>
      <w:r>
        <w:t xml:space="preserve"> </w:t>
      </w:r>
      <m:oMath>
        <m:r>
          <m:t>k</m:t>
        </m:r>
      </m:oMath>
      <w:r>
        <w:t xml:space="preserve">, in location</w:t>
      </w:r>
      <w:r>
        <w:t xml:space="preserve"> </w:t>
      </w:r>
      <m:oMath>
        <m:r>
          <m:t>q</m:t>
        </m:r>
      </m:oMath>
      <w:r>
        <w:t xml:space="preserve">. So the expected value can be formulated</w:t>
      </w:r>
    </w:p>
    <w:p>
      <w:pPr>
        <w:pStyle w:val="BodyText"/>
      </w:pPr>
      <m:oMathPara>
        <m:oMathParaPr>
          <m:jc m:val="center"/>
        </m:oMathParaPr>
        <m:oMath>
          <m:r>
            <m:t>ϕ</m:t>
          </m:r>
          <m:r>
            <m:rPr>
              <m:sty m:val="p"/>
            </m:rPr>
            <m:t>(</m:t>
          </m:r>
          <m:r>
            <m:t>E</m:t>
          </m:r>
          <m:r>
            <m:rPr>
              <m:sty m:val="p"/>
            </m:rPr>
            <m:t>(</m:t>
          </m:r>
          <m:sSub>
            <m:e>
              <m:r>
                <m:t>Y</m:t>
              </m:r>
            </m:e>
            <m:sub>
              <m:r>
                <m:t>i</m:t>
              </m:r>
              <m:r>
                <m:t>j</m:t>
              </m:r>
              <m:r>
                <m:t>k</m:t>
              </m:r>
              <m:r>
                <m:t>q</m:t>
              </m:r>
            </m:sub>
          </m:sSub>
          <m:r>
            <m:rPr>
              <m:sty m:val="p"/>
            </m:rPr>
            <m:t>|</m:t>
          </m:r>
          <m:sSub>
            <m:e>
              <m:r>
                <m:rPr>
                  <m:nor/>
                  <m:sty m:val="b"/>
                </m:rPr>
                <m:t>X</m:t>
              </m:r>
            </m:e>
            <m:sub>
              <m:r>
                <m:t>i</m:t>
              </m:r>
              <m:r>
                <m:t>j</m:t>
              </m:r>
              <m:r>
                <m:t>k</m:t>
              </m:r>
              <m:r>
                <m:t>q</m:t>
              </m:r>
            </m:sub>
          </m:sSub>
          <m:r>
            <m:rPr>
              <m:sty m:val="p"/>
            </m:rPr>
            <m:t>,</m:t>
          </m:r>
          <m:sSub>
            <m:e>
              <m:r>
                <m:t>b</m:t>
              </m:r>
            </m:e>
            <m:sub>
              <m:r>
                <m:t>j</m:t>
              </m:r>
            </m:sub>
          </m:sSub>
          <m:r>
            <m:rPr>
              <m:sty m:val="p"/>
            </m:rPr>
            <m:t>,</m:t>
          </m:r>
          <m:sSub>
            <m:e>
              <m:r>
                <m:t>b</m:t>
              </m:r>
            </m:e>
            <m:sub>
              <m:r>
                <m:t>q</m:t>
              </m:r>
            </m:sub>
          </m:sSub>
          <m:r>
            <m:rPr>
              <m:sty m:val="p"/>
            </m:rPr>
            <m:t>)</m:t>
          </m:r>
          <m:r>
            <m:rPr>
              <m:sty m:val="p"/>
            </m:rPr>
            <m:t>)</m:t>
          </m:r>
          <m:r>
            <m:rPr>
              <m:sty m:val="p"/>
            </m:rPr>
            <m:t>∼</m:t>
          </m:r>
          <m:sSub>
            <m:e>
              <m:r>
                <m:t>β</m:t>
              </m:r>
            </m:e>
            <m:sub>
              <m:r>
                <m:t>1</m:t>
              </m:r>
            </m:sub>
          </m:sSub>
          <m:sSub>
            <m:e>
              <m:r>
                <m:rPr>
                  <m:nor/>
                  <m:sty m:val="b"/>
                </m:rPr>
                <m:t>X</m:t>
              </m:r>
            </m:e>
            <m:sub>
              <m:r>
                <m:t>i</m:t>
              </m:r>
              <m:r>
                <m:t>j</m:t>
              </m:r>
              <m:r>
                <m:t>k</m:t>
              </m:r>
              <m:r>
                <m:t>q</m:t>
              </m:r>
            </m:sub>
          </m:sSub>
          <m:r>
            <m:rPr>
              <m:sty m:val="p"/>
            </m:rPr>
            <m:t>+</m:t>
          </m:r>
          <m:r>
            <m:rPr>
              <m:sty m:val="p"/>
            </m:rPr>
            <m:t>(</m:t>
          </m:r>
          <m:sSub>
            <m:e>
              <m:r>
                <m:t>β</m:t>
              </m:r>
            </m:e>
            <m:sub>
              <m:r>
                <m:t>0</m:t>
              </m:r>
            </m:sub>
          </m:sSub>
          <m:r>
            <m:rPr>
              <m:sty m:val="p"/>
            </m:rPr>
            <m:t>+</m:t>
          </m:r>
          <m:sSub>
            <m:e>
              <m:r>
                <m:t>b</m:t>
              </m:r>
            </m:e>
            <m:sub>
              <m:r>
                <m:t>j</m:t>
              </m:r>
              <m:r>
                <m:rPr>
                  <m:sty m:val="p"/>
                </m:rPr>
                <m:t>,</m:t>
              </m:r>
              <m:r>
                <m:t>0</m:t>
              </m:r>
              <m:r>
                <m:t>j</m:t>
              </m:r>
            </m:sub>
          </m:sSub>
          <m:r>
            <m:rPr>
              <m:sty m:val="p"/>
            </m:rPr>
            <m:t>+</m:t>
          </m:r>
          <m:sSub>
            <m:e>
              <m:r>
                <m:t>b</m:t>
              </m:r>
            </m:e>
            <m:sub>
              <m:r>
                <m:t>k</m:t>
              </m:r>
              <m:r>
                <m:rPr>
                  <m:sty m:val="p"/>
                </m:rPr>
                <m:t>,</m:t>
              </m:r>
              <m:r>
                <m:t>0</m:t>
              </m:r>
              <m:r>
                <m:t>i</m:t>
              </m:r>
            </m:sub>
          </m:sSub>
          <m:r>
            <m:rPr>
              <m:sty m:val="p"/>
            </m:rPr>
            <m:t>)</m:t>
          </m:r>
        </m:oMath>
      </m:oMathPara>
    </w:p>
    <w:p>
      <w:pPr>
        <w:pStyle w:val="FirstParagraph"/>
      </w:pPr>
      <w:r>
        <w:t xml:space="preserve">where</w:t>
      </w:r>
      <w:r>
        <w:t xml:space="preserve"> </w:t>
      </w:r>
      <m:oMath>
        <m:r>
          <m:t>ϕ</m:t>
        </m:r>
      </m:oMath>
      <w:r>
        <w:t xml:space="preserve"> </w:t>
      </w:r>
      <w:r>
        <w:t xml:space="preserve">is the link function,</w:t>
      </w:r>
      <w:r>
        <w:t xml:space="preserve"> </w:t>
      </w:r>
      <m:oMath>
        <m:sSub>
          <m:e>
            <m:r>
              <m:t>β</m:t>
            </m:r>
          </m:e>
          <m:sub>
            <m:r>
              <m:t>1</m:t>
            </m:r>
          </m:sub>
        </m:sSub>
      </m:oMath>
      <w:r>
        <w:t xml:space="preserve"> </w:t>
      </w:r>
      <w:r>
        <w:t xml:space="preserve">is the fixed effect for year and the</w:t>
      </w:r>
      <w:r>
        <w:t xml:space="preserve"> </w:t>
      </w:r>
      <m:oMath>
        <m:r>
          <m:t>b</m:t>
        </m:r>
      </m:oMath>
      <w:r>
        <w:t xml:space="preserve"> </w:t>
      </w:r>
      <w:r>
        <w:t xml:space="preserve">values are random intercepts for week (</w:t>
      </w:r>
      <m:oMath>
        <m:r>
          <m:t>j</m:t>
        </m:r>
      </m:oMath>
      <w:r>
        <w:t xml:space="preserve">) and location (</w:t>
      </w:r>
      <m:oMath>
        <m:r>
          <m:t>q</m:t>
        </m:r>
      </m:oMath>
      <w:r>
        <w:t xml:space="preserve">). Then we define the priors as:</w:t>
      </w:r>
    </w:p>
    <w:p>
      <w:pPr>
        <w:pStyle w:val="BodyText"/>
      </w:pPr>
      <m:oMathPara>
        <m:oMathParaPr>
          <m:jc m:val="center"/>
        </m:oMathParaPr>
        <m:oMath>
          <m:r>
            <m:t>π</m:t>
          </m:r>
          <m:r>
            <m:rPr>
              <m:sty m:val="p"/>
            </m:rPr>
            <m:t>(</m:t>
          </m:r>
          <m:sSub>
            <m:e>
              <m:r>
                <m:t>β</m:t>
              </m:r>
            </m:e>
            <m:sub>
              <m:r>
                <m:t>0</m:t>
              </m:r>
            </m:sub>
          </m:sSub>
          <m:r>
            <m:rPr>
              <m:sty m:val="p"/>
            </m:rPr>
            <m:t>)</m:t>
          </m:r>
          <m:r>
            <m:rPr>
              <m:sty m:val="p"/>
            </m:rPr>
            <m:t>=</m:t>
          </m:r>
          <m:r>
            <m:t>N</m:t>
          </m:r>
          <m:r>
            <m:rPr>
              <m:sty m:val="p"/>
            </m:rPr>
            <m:t>(</m:t>
          </m:r>
          <m:r>
            <m:t>0</m:t>
          </m:r>
          <m:r>
            <m:rPr>
              <m:sty m:val="p"/>
            </m:rPr>
            <m:t>,</m:t>
          </m:r>
          <m:sSub>
            <m:e>
              <m:r>
                <m:t>x</m:t>
              </m:r>
            </m:e>
            <m:sub>
              <m:r>
                <m:t>1</m:t>
              </m:r>
            </m:sub>
          </m:sSub>
          <m:r>
            <m:rPr>
              <m:sty m:val="p"/>
            </m:rPr>
            <m:t>)</m:t>
          </m:r>
        </m:oMath>
      </m:oMathPara>
    </w:p>
    <w:p>
      <w:pPr>
        <w:pStyle w:val="FirstParagraph"/>
      </w:pPr>
      <m:oMathPara>
        <m:oMathParaPr>
          <m:jc m:val="center"/>
        </m:oMathParaPr>
        <m:oMath>
          <m:r>
            <m:t>π</m:t>
          </m:r>
          <m:r>
            <m:rPr>
              <m:sty m:val="p"/>
            </m:rPr>
            <m:t>(</m:t>
          </m:r>
          <m:sSub>
            <m:e>
              <m:r>
                <m:t>β</m:t>
              </m:r>
            </m:e>
            <m:sub>
              <m:r>
                <m:t>1</m:t>
              </m:r>
            </m:sub>
          </m:sSub>
          <m:r>
            <m:rPr>
              <m:sty m:val="p"/>
            </m:rPr>
            <m:t>)</m:t>
          </m:r>
          <m:r>
            <m:rPr>
              <m:sty m:val="p"/>
            </m:rPr>
            <m:t>=</m:t>
          </m:r>
          <m:r>
            <m:t>N</m:t>
          </m:r>
          <m:r>
            <m:rPr>
              <m:sty m:val="p"/>
            </m:rPr>
            <m:t>(</m:t>
          </m:r>
          <m:r>
            <m:t>0</m:t>
          </m:r>
          <m:r>
            <m:rPr>
              <m:sty m:val="p"/>
            </m:rPr>
            <m:t>,</m:t>
          </m:r>
          <m:sSub>
            <m:e>
              <m:r>
                <m:t>x</m:t>
              </m:r>
            </m:e>
            <m:sub>
              <m:r>
                <m:t>2</m:t>
              </m:r>
            </m:sub>
          </m:sSub>
          <m:r>
            <m:rPr>
              <m:sty m:val="p"/>
            </m:rPr>
            <m:t>)</m:t>
          </m:r>
        </m:oMath>
      </m:oMathPara>
    </w:p>
    <w:p>
      <w:pPr>
        <w:pStyle w:val="FirstParagraph"/>
      </w:pPr>
      <m:oMathPara>
        <m:oMathParaPr>
          <m:jc m:val="center"/>
        </m:oMathParaPr>
        <m:oMath>
          <m:r>
            <m:t>π</m:t>
          </m:r>
          <m:r>
            <m:rPr>
              <m:sty m:val="p"/>
            </m:rPr>
            <m:t>(</m:t>
          </m:r>
          <m:sSub>
            <m:e>
              <m:r>
                <m:t>b</m:t>
              </m:r>
            </m:e>
            <m:sub>
              <m:r>
                <m:t>j</m:t>
              </m:r>
            </m:sub>
          </m:sSub>
          <m:r>
            <m:rPr>
              <m:sty m:val="p"/>
            </m:rPr>
            <m:t>)</m:t>
          </m:r>
          <m:r>
            <m:rPr>
              <m:sty m:val="p"/>
            </m:rPr>
            <m:t>=</m:t>
          </m:r>
          <m:r>
            <m:t>N</m:t>
          </m:r>
          <m:r>
            <m:rPr>
              <m:sty m:val="p"/>
            </m:rPr>
            <m:t>(</m:t>
          </m:r>
          <m:r>
            <m:t>0</m:t>
          </m:r>
          <m:r>
            <m:rPr>
              <m:sty m:val="p"/>
            </m:rPr>
            <m:t>,</m:t>
          </m:r>
          <m:sSup>
            <m:e>
              <m:r>
                <m:t>τ</m:t>
              </m:r>
            </m:e>
            <m:sup>
              <m:r>
                <m:t>2</m:t>
              </m:r>
            </m:sup>
          </m:sSup>
          <m:r>
            <m:rPr>
              <m:sty m:val="p"/>
            </m:rPr>
            <m:t>)</m:t>
          </m:r>
        </m:oMath>
      </m:oMathPara>
    </w:p>
    <w:p>
      <w:pPr>
        <w:pStyle w:val="FirstParagraph"/>
      </w:pPr>
      <m:oMathPara>
        <m:oMathParaPr>
          <m:jc m:val="center"/>
        </m:oMathParaPr>
        <m:oMath>
          <m:r>
            <m:t>π</m:t>
          </m:r>
          <m:r>
            <m:rPr>
              <m:sty m:val="p"/>
            </m:rPr>
            <m:t>(</m:t>
          </m:r>
          <m:sSub>
            <m:e>
              <m:r>
                <m:t>b</m:t>
              </m:r>
            </m:e>
            <m:sub>
              <m:r>
                <m:t>k</m:t>
              </m:r>
            </m:sub>
          </m:sSub>
          <m:r>
            <m:rPr>
              <m:sty m:val="p"/>
            </m:rPr>
            <m:t>)</m:t>
          </m:r>
          <m:r>
            <m:rPr>
              <m:sty m:val="p"/>
            </m:rPr>
            <m:t>=</m:t>
          </m:r>
          <m:r>
            <m:t>N</m:t>
          </m:r>
          <m:r>
            <m:rPr>
              <m:sty m:val="p"/>
            </m:rPr>
            <m:t>(</m:t>
          </m:r>
          <m:r>
            <m:t>0</m:t>
          </m:r>
          <m:r>
            <m:rPr>
              <m:sty m:val="p"/>
            </m:rPr>
            <m:t>,</m:t>
          </m:r>
          <m:sSup>
            <m:e>
              <m:r>
                <m:t>τ</m:t>
              </m:r>
            </m:e>
            <m:sup>
              <m:r>
                <m:t>2</m:t>
              </m:r>
            </m:sup>
          </m:sSup>
          <m:r>
            <m:rPr>
              <m:sty m:val="p"/>
            </m:rPr>
            <m:t>)</m:t>
          </m:r>
        </m:oMath>
      </m:oMathPara>
    </w:p>
    <w:p>
      <w:pPr>
        <w:pStyle w:val="FirstParagraph"/>
      </w:pPr>
      <m:oMathPara>
        <m:oMathParaPr>
          <m:jc m:val="center"/>
        </m:oMathParaPr>
        <m:oMath>
          <m:r>
            <m:t>π</m:t>
          </m:r>
          <m:r>
            <m:rPr>
              <m:sty m:val="p"/>
            </m:rPr>
            <m:t>(</m:t>
          </m:r>
          <m:sSup>
            <m:e>
              <m:r>
                <m:t>τ</m:t>
              </m:r>
            </m:e>
            <m:sup>
              <m:r>
                <m:t>2</m:t>
              </m:r>
            </m:sup>
          </m:sSup>
          <m:r>
            <m:rPr>
              <m:sty m:val="p"/>
            </m:rPr>
            <m:t>)</m:t>
          </m:r>
          <m:r>
            <m:rPr>
              <m:sty m:val="p"/>
            </m:rPr>
            <m:t>=</m:t>
          </m:r>
          <m:r>
            <m:t>I</m:t>
          </m:r>
          <m:r>
            <m:t>G</m:t>
          </m:r>
          <m:r>
            <m:rPr>
              <m:sty m:val="p"/>
            </m:rPr>
            <m:t>(</m:t>
          </m:r>
          <m:r>
            <m:t>0</m:t>
          </m:r>
          <m:r>
            <m:rPr>
              <m:sty m:val="p"/>
            </m:rPr>
            <m:t>,</m:t>
          </m:r>
          <m:r>
            <m:t>0.025</m:t>
          </m:r>
          <m:r>
            <m:rPr>
              <m:sty m:val="p"/>
            </m:rPr>
            <m:t>)</m:t>
          </m:r>
        </m:oMath>
      </m:oMathPara>
    </w:p>
    <w:p>
      <w:pPr>
        <w:pStyle w:val="FirstParagraph"/>
      </w:pPr>
      <w:r>
        <w:t xml:space="preserve">So we fit this model for lice on wild fish, get average estimates, then relate that to the data from farm data, and evaluate to see if the correlation is high enough.</w:t>
      </w:r>
    </w:p>
    <w:p>
      <w:pPr>
        <w:pStyle w:val="BodyText"/>
      </w:pPr>
      <w:r>
        <w:rPr>
          <w:bCs/>
          <w:b/>
        </w:rPr>
        <w:t xml:space="preserve">If the answer to this question is</w:t>
      </w:r>
      <w:r>
        <w:rPr>
          <w:bCs/>
          <w:b/>
        </w:rPr>
        <w:t xml:space="preserve"> </w:t>
      </w:r>
      <w:r>
        <w:rPr>
          <w:bCs/>
          <w:b/>
        </w:rPr>
        <w:t xml:space="preserve">“</w:t>
      </w:r>
      <w:r>
        <w:rPr>
          <w:bCs/>
          <w:b/>
        </w:rPr>
        <w:t xml:space="preserve">yes</w:t>
      </w:r>
      <w:r>
        <w:rPr>
          <w:bCs/>
          <w:b/>
        </w:rPr>
        <w:t xml:space="preserve">”</w:t>
      </w:r>
      <w:r>
        <w:rPr>
          <w:bCs/>
          <w:b/>
        </w:rPr>
        <w:t xml:space="preserve"> </w:t>
      </w:r>
      <w:r>
        <w:rPr>
          <w:bCs/>
          <w:b/>
        </w:rPr>
        <w:t xml:space="preserve">then we can use data on farmed fish in our next question.</w:t>
      </w:r>
    </w:p>
    <w:bookmarkEnd w:id="20"/>
    <w:bookmarkStart w:id="21" w:name="X221743070d12d4fb970fb938c85cce4fc493812"/>
    <w:p>
      <w:pPr>
        <w:pStyle w:val="Heading3"/>
      </w:pPr>
      <w:r>
        <w:t xml:space="preserve">2) Do lice on farmed fish predict returns of wild salmon?</w:t>
      </w:r>
    </w:p>
    <w:p>
      <w:pPr>
        <w:pStyle w:val="FirstParagraph"/>
      </w:pPr>
      <w:r>
        <w:t xml:space="preserve">If lice on farmed fish infect out-migrating juveniles, and subsequently have significant negative effects, then that may affect the returns of those stocks as adults. This can be done with the Ricker model that Steph used, but formulated in a Bayesian framework. Steph’s process model for pinks was</w:t>
      </w:r>
    </w:p>
    <w:p>
      <w:pPr>
        <w:pStyle w:val="BodyText"/>
      </w:pPr>
      <m:oMathPara>
        <m:oMathParaPr>
          <m:jc m:val="center"/>
        </m:oMathParaPr>
        <m:oMath>
          <m:r>
            <m:rPr>
              <m:nor/>
              <m:sty m:val="p"/>
            </m:rPr>
            <m:t>ln</m:t>
          </m:r>
          <m:d>
            <m:dPr>
              <m:begChr m:val="("/>
              <m:endChr m:val=")"/>
              <m:grow/>
            </m:dPr>
            <m:e>
              <m:f>
                <m:fPr>
                  <m:type m:val="bar"/>
                </m:fPr>
                <m:num>
                  <m:sSub>
                    <m:e>
                      <m:r>
                        <m:t>R</m:t>
                      </m:r>
                    </m:e>
                    <m:sub>
                      <m:r>
                        <m:t>i</m:t>
                      </m:r>
                      <m:r>
                        <m:rPr>
                          <m:sty m:val="p"/>
                        </m:rPr>
                        <m:t>,</m:t>
                      </m:r>
                      <m:r>
                        <m:t>t</m:t>
                      </m:r>
                    </m:sub>
                  </m:sSub>
                </m:num>
                <m:den>
                  <m:sSub>
                    <m:e>
                      <m:r>
                        <m:t>N</m:t>
                      </m:r>
                    </m:e>
                    <m:sub>
                      <m:r>
                        <m:t>i</m:t>
                      </m:r>
                      <m:r>
                        <m:rPr>
                          <m:sty m:val="p"/>
                        </m:rPr>
                        <m:t>,</m:t>
                      </m:r>
                      <m:r>
                        <m:t>t</m:t>
                      </m:r>
                      <m:r>
                        <m:rPr>
                          <m:sty m:val="p"/>
                        </m:rPr>
                        <m:t>−</m:t>
                      </m:r>
                      <m:r>
                        <m:t>2</m:t>
                      </m:r>
                    </m:sub>
                  </m:sSub>
                </m:den>
              </m:f>
            </m:e>
          </m:d>
          <m:r>
            <m:rPr>
              <m:sty m:val="p"/>
            </m:rPr>
            <m:t>=</m:t>
          </m:r>
          <m:r>
            <m:t>r</m:t>
          </m:r>
          <m:r>
            <m:rPr>
              <m:sty m:val="p"/>
            </m:rPr>
            <m:t>−</m:t>
          </m:r>
          <m:sSub>
            <m:e>
              <m:r>
                <m:t>b</m:t>
              </m:r>
            </m:e>
            <m:sub>
              <m:r>
                <m:t>i</m:t>
              </m:r>
            </m:sub>
          </m:sSub>
          <m:sSub>
            <m:e>
              <m:r>
                <m:t>N</m:t>
              </m:r>
            </m:e>
            <m:sub>
              <m:r>
                <m:t>i</m:t>
              </m:r>
              <m:r>
                <m:rPr>
                  <m:sty m:val="p"/>
                </m:rPr>
                <m:t>,</m:t>
              </m:r>
              <m:r>
                <m:t>t</m:t>
              </m:r>
              <m:r>
                <m:rPr>
                  <m:sty m:val="p"/>
                </m:rPr>
                <m:t>−</m:t>
              </m:r>
              <m:r>
                <m:t>2</m:t>
              </m:r>
            </m:sub>
          </m:sSub>
          <m:r>
            <m:rPr>
              <m:sty m:val="p"/>
            </m:rPr>
            <m:t>−</m:t>
          </m:r>
          <m:r>
            <m:t>c</m:t>
          </m:r>
          <m:sSub>
            <m:e>
              <m:r>
                <m:t>W</m:t>
              </m:r>
            </m:e>
            <m:sub>
              <m:r>
                <m:t>a</m:t>
              </m:r>
              <m:r>
                <m:rPr>
                  <m:sty m:val="p"/>
                </m:rPr>
                <m:t>,</m:t>
              </m:r>
              <m:r>
                <m:t>t</m:t>
              </m:r>
              <m:r>
                <m:rPr>
                  <m:sty m:val="p"/>
                </m:rPr>
                <m:t>−</m:t>
              </m:r>
              <m:r>
                <m:t>1</m:t>
              </m:r>
            </m:sub>
          </m:sSub>
          <m:r>
            <m:rPr>
              <m:sty m:val="p"/>
            </m:rPr>
            <m:t>+</m:t>
          </m:r>
          <m:sSub>
            <m:e>
              <m:r>
                <m:t>θ</m:t>
              </m:r>
            </m:e>
            <m:sub>
              <m:r>
                <m:t>i</m:t>
              </m:r>
            </m:sub>
          </m:sSub>
          <m:r>
            <m:rPr>
              <m:sty m:val="p"/>
            </m:rPr>
            <m:t>+</m:t>
          </m:r>
          <m:sSub>
            <m:e>
              <m:r>
                <m:t>θ</m:t>
              </m:r>
            </m:e>
            <m:sub>
              <m:r>
                <m:t>a</m:t>
              </m:r>
              <m:r>
                <m:rPr>
                  <m:sty m:val="p"/>
                </m:rPr>
                <m:t>,</m:t>
              </m:r>
              <m:r>
                <m:t>t</m:t>
              </m:r>
            </m:sub>
          </m:sSub>
          <m:r>
            <m:rPr>
              <m:sty m:val="p"/>
            </m:rPr>
            <m:t>+</m:t>
          </m:r>
          <m:sSub>
            <m:e>
              <m:r>
                <m:t>ϵ</m:t>
              </m:r>
            </m:e>
            <m:sub>
              <m:r>
                <m:t>i</m:t>
              </m:r>
              <m:r>
                <m:rPr>
                  <m:sty m:val="p"/>
                </m:rPr>
                <m:t>,</m:t>
              </m:r>
              <m:r>
                <m:t>t</m:t>
              </m:r>
            </m:sub>
          </m:sSub>
        </m:oMath>
      </m:oMathPara>
    </w:p>
    <w:p>
      <w:pPr>
        <w:pStyle w:val="FirstParagraph"/>
      </w:pPr>
      <m:oMath>
        <m:sSub>
          <m:e>
            <m:r>
              <m:t>R</m:t>
            </m:r>
          </m:e>
          <m:sub>
            <m:r>
              <m:t>i</m:t>
            </m:r>
            <m:r>
              <m:rPr>
                <m:sty m:val="p"/>
              </m:rPr>
              <m:t>,</m:t>
            </m:r>
            <m:r>
              <m:t>t</m:t>
            </m:r>
          </m:sub>
        </m:sSub>
      </m:oMath>
      <w:r>
        <w:t xml:space="preserve"> </w:t>
      </w:r>
      <w:r>
        <w:t xml:space="preserve">= recruitment of pop</w:t>
      </w:r>
      <w:r>
        <w:t xml:space="preserve"> </w:t>
      </w:r>
      <m:oMath>
        <m:r>
          <m:t>i</m:t>
        </m:r>
      </m:oMath>
      <w:r>
        <w:t xml:space="preserve"> </w:t>
      </w:r>
      <w:r>
        <w:t xml:space="preserve">in year</w:t>
      </w:r>
      <w:r>
        <w:t xml:space="preserve"> </w:t>
      </w:r>
      <m:oMath>
        <m:r>
          <m:t>t</m:t>
        </m:r>
      </m:oMath>
      <w:r>
        <w:t xml:space="preserve">,</w:t>
      </w:r>
      <w:r>
        <w:t xml:space="preserve"> </w:t>
      </w:r>
      <m:oMath>
        <m:sSub>
          <m:e>
            <m:r>
              <m:t>N</m:t>
            </m:r>
          </m:e>
          <m:sub>
            <m:r>
              <m:t>i</m:t>
            </m:r>
            <m:r>
              <m:rPr>
                <m:sty m:val="p"/>
              </m:rPr>
              <m:t>,</m:t>
            </m:r>
            <m:r>
              <m:t>t</m:t>
            </m:r>
          </m:sub>
        </m:sSub>
      </m:oMath>
      <w:r>
        <w:t xml:space="preserve"> </w:t>
      </w:r>
      <w:r>
        <w:t xml:space="preserve">= abundance os spawners in pop</w:t>
      </w:r>
      <w:r>
        <w:t xml:space="preserve"> </w:t>
      </w:r>
      <m:oMath>
        <m:r>
          <m:t>i</m:t>
        </m:r>
      </m:oMath>
      <w:r>
        <w:t xml:space="preserve"> </w:t>
      </w:r>
      <w:r>
        <w:t xml:space="preserve">in year</w:t>
      </w:r>
      <w:r>
        <w:t xml:space="preserve"> </w:t>
      </w:r>
      <m:oMath>
        <m:r>
          <m:t>t</m:t>
        </m:r>
        <m:r>
          <m:rPr>
            <m:sty m:val="p"/>
          </m:rPr>
          <m:t>−</m:t>
        </m:r>
        <m:r>
          <m:t>2</m:t>
        </m:r>
      </m:oMath>
      <w:r>
        <w:t xml:space="preserve">,</w:t>
      </w:r>
      <w:r>
        <w:t xml:space="preserve"> </w:t>
      </w:r>
      <m:oMath>
        <m:r>
          <m:t>r</m:t>
        </m:r>
      </m:oMath>
      <w:r>
        <w:t xml:space="preserve"> </w:t>
      </w:r>
      <w:r>
        <w:t xml:space="preserve">= growth rate,</w:t>
      </w:r>
      <w:r>
        <w:t xml:space="preserve"> </w:t>
      </w:r>
      <m:oMath>
        <m:sSub>
          <m:e>
            <m:r>
              <m:t>b</m:t>
            </m:r>
          </m:e>
          <m:sub>
            <m:r>
              <m:t>i</m:t>
            </m:r>
          </m:sub>
        </m:sSub>
      </m:oMath>
      <w:r>
        <w:t xml:space="preserve"> </w:t>
      </w:r>
      <w:r>
        <w:t xml:space="preserve">= density dependence parameter for each pop</w:t>
      </w:r>
      <w:r>
        <w:t xml:space="preserve"> </w:t>
      </w:r>
      <m:oMath>
        <m:r>
          <m:t>i</m:t>
        </m:r>
      </m:oMath>
      <w:r>
        <w:t xml:space="preserve">,</w:t>
      </w:r>
      <w:r>
        <w:t xml:space="preserve"> </w:t>
      </w:r>
      <m:oMath>
        <m:sSub>
          <m:e>
            <m:r>
              <m:t>W</m:t>
            </m:r>
          </m:e>
          <m:sub>
            <m:r>
              <m:t>a</m:t>
            </m:r>
            <m:r>
              <m:rPr>
                <m:sty m:val="p"/>
              </m:rPr>
              <m:t>,</m:t>
            </m:r>
            <m:r>
              <m:t>t</m:t>
            </m:r>
            <m:r>
              <m:rPr>
                <m:sty m:val="p"/>
              </m:rPr>
              <m:t>−</m:t>
            </m:r>
            <m:r>
              <m:t>1</m:t>
            </m:r>
          </m:sub>
        </m:sSub>
      </m:oMath>
      <w:r>
        <w:t xml:space="preserve"> </w:t>
      </w:r>
      <w:r>
        <w:t xml:space="preserve">= average lice per wild juv. salmon in previous year,</w:t>
      </w:r>
      <w:r>
        <w:t xml:space="preserve"> </w:t>
      </w:r>
      <m:oMath>
        <m:r>
          <m:t>c</m:t>
        </m:r>
      </m:oMath>
      <w:r>
        <w:t xml:space="preserve"> </w:t>
      </w:r>
      <w:r>
        <w:t xml:space="preserve">is strength of the relationship between pink salmon survival and lice,</w:t>
      </w:r>
      <w:r>
        <w:t xml:space="preserve"> </w:t>
      </w:r>
      <m:oMath>
        <m:sSub>
          <m:e>
            <m:r>
              <m:t>θ</m:t>
            </m:r>
          </m:e>
          <m:sub>
            <m:r>
              <m:t>t</m:t>
            </m:r>
          </m:sub>
        </m:sSub>
      </m:oMath>
      <w:r>
        <w:t xml:space="preserve"> </w:t>
      </w:r>
      <w:r>
        <w:t xml:space="preserve">= spatially coherent variation among</w:t>
      </w:r>
      <w:r>
        <w:t xml:space="preserve"> </w:t>
      </w:r>
      <w:r>
        <w:rPr>
          <w:iCs/>
          <w:i/>
        </w:rPr>
        <w:t xml:space="preserve">all</w:t>
      </w:r>
      <w:r>
        <w:t xml:space="preserve"> </w:t>
      </w:r>
      <w:r>
        <w:t xml:space="preserve">pop’ns,</w:t>
      </w:r>
      <w:r>
        <w:t xml:space="preserve"> </w:t>
      </w:r>
      <m:oMath>
        <m:r>
          <m:t>θ</m:t>
        </m:r>
        <m:r>
          <m:t>a</m:t>
        </m:r>
        <m:r>
          <m:rPr>
            <m:sty m:val="p"/>
          </m:rPr>
          <m:t>,</m:t>
        </m:r>
        <m:r>
          <m:t>t</m:t>
        </m:r>
      </m:oMath>
      <w:r>
        <w:t xml:space="preserve"> </w:t>
      </w:r>
      <w:r>
        <w:t xml:space="preserve">= spatially coherent variation among pop’ns w/in a management area, and</w:t>
      </w:r>
      <w:r>
        <w:t xml:space="preserve"> </w:t>
      </w:r>
      <m:oMath>
        <m:sSub>
          <m:e>
            <m:r>
              <m:t>ϵ</m:t>
            </m:r>
          </m:e>
          <m:sub>
            <m:r>
              <m:t>i</m:t>
            </m:r>
            <m:r>
              <m:rPr>
                <m:sty m:val="p"/>
              </m:rPr>
              <m:t>,</m:t>
            </m:r>
            <m:r>
              <m:t>t</m:t>
            </m:r>
          </m:sub>
        </m:sSub>
      </m:oMath>
      <w:r>
        <w:t xml:space="preserve"> </w:t>
      </w:r>
      <w:r>
        <w:t xml:space="preserve">is random annual variation independent among populations. (CONFUSED WHY Wt-1? LIKE WHY NOT 2 WOULDN’T THAT BE THE YEAR THAT THE FISH WOULD BE OUT-MIGRATING IF THEY’RE RETURNING AT t AND WERE BORN AT t-2?). This will work for pinks, but not for chum (they’re the ones that return at different ages I think). Fleischman et al. (2013) recommends using a state-space Drichlet process to model the variable age at maturity.</w:t>
      </w:r>
    </w:p>
    <w:p>
      <w:pPr>
        <w:pStyle w:val="BodyText"/>
      </w:pPr>
      <w:r>
        <w:t xml:space="preserve">The data in-hand cover the recruitment, the spawner abundance, and then the number of lice on juv. salmon (which we’re using farm data for). Parameters to be estimated then are</w:t>
      </w:r>
      <w:r>
        <w:t xml:space="preserve"> </w:t>
      </w:r>
      <m:oMath>
        <m:r>
          <m:t>r</m:t>
        </m:r>
      </m:oMath>
      <w:r>
        <w:t xml:space="preserve">,</w:t>
      </w:r>
      <w:r>
        <w:t xml:space="preserve"> </w:t>
      </w:r>
      <m:oMath>
        <m:sSub>
          <m:e>
            <m:r>
              <m:t>b</m:t>
            </m:r>
          </m:e>
          <m:sub>
            <m:r>
              <m:t>i</m:t>
            </m:r>
          </m:sub>
        </m:sSub>
      </m:oMath>
      <w:r>
        <w:t xml:space="preserve">,</w:t>
      </w:r>
      <w:r>
        <w:t xml:space="preserve"> </w:t>
      </w:r>
      <m:oMath>
        <m:r>
          <m:t>c</m:t>
        </m:r>
      </m:oMath>
      <w:r>
        <w:t xml:space="preserve">, and the variances of both</w:t>
      </w:r>
      <w:r>
        <w:t xml:space="preserve"> </w:t>
      </w:r>
      <m:oMath>
        <m:r>
          <m:t>θ</m:t>
        </m:r>
      </m:oMath>
      <w:r>
        <w:t xml:space="preserve"> </w:t>
      </w:r>
      <w:r>
        <w:t xml:space="preserve">values and</w:t>
      </w:r>
      <w:r>
        <w:t xml:space="preserve"> </w:t>
      </w:r>
      <m:oMath>
        <m:r>
          <m:t>ϵ</m:t>
        </m:r>
      </m:oMath>
      <w:r>
        <w:t xml:space="preserve">.</w:t>
      </w:r>
    </w:p>
    <w:p>
      <w:pPr>
        <w:pStyle w:val="BodyText"/>
      </w:pPr>
      <w:r>
        <w:rPr>
          <w:bCs/>
          <w:b/>
        </w:rPr>
        <w:t xml:space="preserve">The data required here:</w:t>
      </w:r>
    </w:p>
    <w:p>
      <w:pPr>
        <w:numPr>
          <w:ilvl w:val="0"/>
          <w:numId w:val="1001"/>
        </w:numPr>
        <w:pStyle w:val="Compact"/>
      </w:pPr>
      <w:r>
        <w:t xml:space="preserve">recruitment &amp; spawner data – PSF (salmon explorer)</w:t>
      </w:r>
    </w:p>
    <w:p>
      <w:pPr>
        <w:numPr>
          <w:ilvl w:val="1"/>
          <w:numId w:val="1002"/>
        </w:numPr>
        <w:pStyle w:val="Compact"/>
      </w:pPr>
      <w:r>
        <w:t xml:space="preserve">this includes harvest data</w:t>
      </w:r>
    </w:p>
    <w:p>
      <w:pPr>
        <w:numPr>
          <w:ilvl w:val="0"/>
          <w:numId w:val="1001"/>
        </w:numPr>
        <w:pStyle w:val="Compact"/>
      </w:pPr>
      <w:r>
        <w:t xml:space="preserve">lice on fish data (for first part)</w:t>
      </w:r>
    </w:p>
    <w:p>
      <w:pPr>
        <w:numPr>
          <w:ilvl w:val="0"/>
          <w:numId w:val="1001"/>
        </w:numPr>
        <w:pStyle w:val="Compact"/>
      </w:pPr>
      <w:r>
        <w:t xml:space="preserve">lice on farm data (this is available but Cole cannot remember where through)</w:t>
      </w:r>
    </w:p>
    <w:p>
      <w:pPr>
        <w:pStyle w:val="FirstParagraph"/>
      </w:pPr>
      <w:r>
        <w:rPr>
          <w:bCs/>
          <w:b/>
        </w:rPr>
        <w:t xml:space="preserve">To actually do useful things with this model I am suggesting:</w:t>
      </w:r>
    </w:p>
    <w:p>
      <w:pPr>
        <w:numPr>
          <w:ilvl w:val="0"/>
          <w:numId w:val="1003"/>
        </w:numPr>
        <w:pStyle w:val="Compact"/>
      </w:pPr>
      <w:r>
        <w:t xml:space="preserve">Obtain parameter estiamtes for all parameters with all available data</w:t>
      </w:r>
    </w:p>
    <w:p>
      <w:pPr>
        <w:numPr>
          <w:ilvl w:val="0"/>
          <w:numId w:val="1003"/>
        </w:numPr>
        <w:pStyle w:val="Compact"/>
      </w:pPr>
      <w:r>
        <w:t xml:space="preserve">Perform a hindcast test with the model using all data up to 2015. Since there is an existing hypothesis of what should happen in 2015, we can see how accurate the model is at predicting that year</w:t>
      </w:r>
    </w:p>
    <w:p>
      <w:pPr>
        <w:numPr>
          <w:ilvl w:val="0"/>
          <w:numId w:val="1003"/>
        </w:numPr>
        <w:pStyle w:val="Compact"/>
      </w:pPr>
      <w:r>
        <w:t xml:space="preserve">A leave-one out analysis with important years (likely just do it for all) to see which years may have disproportionate impacts on the dynamics we observe</w:t>
      </w:r>
    </w:p>
    <w:p>
      <w:pPr>
        <w:numPr>
          <w:ilvl w:val="0"/>
          <w:numId w:val="1003"/>
        </w:numPr>
        <w:pStyle w:val="Compact"/>
      </w:pPr>
      <w:r>
        <w:t xml:space="preserve">Cole also wants to do a fun thing and build a S-R package for Julia hehe s</w:t>
      </w:r>
    </w:p>
    <w:bookmarkEnd w:id="21"/>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methods-outline</dc:title>
  <dc:creator>Cole Brookson</dc:creator>
  <cp:keywords/>
  <dcterms:created xsi:type="dcterms:W3CDTF">2022-02-15T21:54:30Z</dcterms:created>
  <dcterms:modified xsi:type="dcterms:W3CDTF">2022-02-15T21:54:30Z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2/15/2022</vt:lpwstr>
  </property>
  <property fmtid="{D5CDD505-2E9C-101B-9397-08002B2CF9AE}" pid="3" name="output">
    <vt:lpwstr>word_document</vt:lpwstr>
  </property>
</Properties>
</file>