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05D38" w14:textId="3904EBCC" w:rsidR="00997757" w:rsidRPr="00B43D12" w:rsidRDefault="00EC7F9D">
      <w:pPr>
        <w:rPr>
          <w:rFonts w:ascii="Arial" w:hAnsi="Arial" w:cs="Arial"/>
          <w:b/>
          <w:bCs/>
          <w:sz w:val="14"/>
          <w:szCs w:val="14"/>
        </w:rPr>
      </w:pPr>
      <w:r w:rsidRPr="00B43D12">
        <w:rPr>
          <w:rFonts w:ascii="Arial" w:hAnsi="Arial" w:cs="Arial"/>
          <w:b/>
          <w:bCs/>
          <w:sz w:val="14"/>
          <w:szCs w:val="14"/>
        </w:rPr>
        <w:t>INTEGRATING</w:t>
      </w:r>
      <w:r w:rsidR="00586891" w:rsidRPr="00B43D12">
        <w:rPr>
          <w:rFonts w:ascii="Arial" w:hAnsi="Arial" w:cs="Arial"/>
          <w:b/>
          <w:bCs/>
          <w:sz w:val="14"/>
          <w:szCs w:val="14"/>
        </w:rPr>
        <w:t xml:space="preserve"> A </w:t>
      </w:r>
      <w:r w:rsidR="00863C6F" w:rsidRPr="00B43D12">
        <w:rPr>
          <w:rFonts w:ascii="Arial" w:hAnsi="Arial" w:cs="Arial"/>
          <w:b/>
          <w:bCs/>
          <w:sz w:val="14"/>
          <w:szCs w:val="14"/>
        </w:rPr>
        <w:t xml:space="preserve">MACHINE LEARNING </w:t>
      </w:r>
      <w:r w:rsidR="00586891" w:rsidRPr="00B43D12">
        <w:rPr>
          <w:rFonts w:ascii="Arial" w:hAnsi="Arial" w:cs="Arial"/>
          <w:b/>
          <w:bCs/>
          <w:sz w:val="14"/>
          <w:szCs w:val="14"/>
        </w:rPr>
        <w:t xml:space="preserve">ALGORITHM </w:t>
      </w:r>
      <w:r w:rsidR="00863C6F" w:rsidRPr="00B43D12">
        <w:rPr>
          <w:rFonts w:ascii="Arial" w:hAnsi="Arial" w:cs="Arial"/>
          <w:b/>
          <w:bCs/>
          <w:sz w:val="14"/>
          <w:szCs w:val="14"/>
        </w:rPr>
        <w:t>TO FORECAST</w:t>
      </w:r>
      <w:r w:rsidR="00586891" w:rsidRPr="00B43D12">
        <w:rPr>
          <w:rFonts w:ascii="Arial" w:hAnsi="Arial" w:cs="Arial"/>
          <w:b/>
          <w:bCs/>
          <w:sz w:val="14"/>
          <w:szCs w:val="14"/>
        </w:rPr>
        <w:t xml:space="preserve"> DAILY ASTHMA HOSPITALIZATIONS</w:t>
      </w:r>
    </w:p>
    <w:p w14:paraId="5034555B" w14:textId="0F662347" w:rsidR="00586891" w:rsidRPr="00B43D12" w:rsidRDefault="00066F28" w:rsidP="00B43D12">
      <w:pPr>
        <w:spacing w:after="0"/>
        <w:rPr>
          <w:rFonts w:ascii="Arial" w:hAnsi="Arial" w:cs="Arial"/>
          <w:sz w:val="14"/>
          <w:szCs w:val="14"/>
        </w:rPr>
      </w:pPr>
      <w:r w:rsidRPr="00B43D12">
        <w:rPr>
          <w:rFonts w:ascii="Arial" w:hAnsi="Arial" w:cs="Arial"/>
          <w:sz w:val="14"/>
          <w:szCs w:val="14"/>
          <w:u w:val="single"/>
        </w:rPr>
        <w:t>SP Colegate</w:t>
      </w:r>
      <w:r w:rsidR="00992A9F" w:rsidRPr="00B43D12">
        <w:rPr>
          <w:rFonts w:ascii="Arial" w:hAnsi="Arial" w:cs="Arial"/>
          <w:sz w:val="14"/>
          <w:szCs w:val="14"/>
          <w:vertAlign w:val="superscript"/>
        </w:rPr>
        <w:t>1</w:t>
      </w:r>
      <w:r w:rsidRPr="00B43D12">
        <w:rPr>
          <w:rFonts w:ascii="Arial" w:hAnsi="Arial" w:cs="Arial"/>
          <w:sz w:val="14"/>
          <w:szCs w:val="14"/>
        </w:rPr>
        <w:t xml:space="preserve">, </w:t>
      </w:r>
      <w:r w:rsidR="00992A9F" w:rsidRPr="00B43D12">
        <w:rPr>
          <w:rFonts w:ascii="Arial" w:hAnsi="Arial" w:cs="Arial"/>
          <w:sz w:val="14"/>
          <w:szCs w:val="14"/>
        </w:rPr>
        <w:t>M Seid</w:t>
      </w:r>
      <w:r w:rsidR="008E3C1D" w:rsidRPr="00B43D12">
        <w:rPr>
          <w:rFonts w:ascii="Arial" w:hAnsi="Arial" w:cs="Arial"/>
          <w:sz w:val="14"/>
          <w:szCs w:val="14"/>
          <w:vertAlign w:val="superscript"/>
        </w:rPr>
        <w:t>2</w:t>
      </w:r>
      <w:r w:rsidR="00992A9F" w:rsidRPr="00B43D12">
        <w:rPr>
          <w:rFonts w:ascii="Arial" w:hAnsi="Arial" w:cs="Arial"/>
          <w:sz w:val="14"/>
          <w:szCs w:val="14"/>
        </w:rPr>
        <w:t>, D Hartley</w:t>
      </w:r>
      <w:r w:rsidR="008E3C1D" w:rsidRPr="00B43D12">
        <w:rPr>
          <w:rFonts w:ascii="Arial" w:hAnsi="Arial" w:cs="Arial"/>
          <w:sz w:val="14"/>
          <w:szCs w:val="14"/>
          <w:vertAlign w:val="superscript"/>
        </w:rPr>
        <w:t>2</w:t>
      </w:r>
      <w:r w:rsidR="00992A9F" w:rsidRPr="00B43D12">
        <w:rPr>
          <w:rFonts w:ascii="Arial" w:hAnsi="Arial" w:cs="Arial"/>
          <w:sz w:val="14"/>
          <w:szCs w:val="14"/>
        </w:rPr>
        <w:t>, J Bruce, A</w:t>
      </w:r>
      <w:r w:rsidR="00760C70" w:rsidRPr="00B43D12">
        <w:rPr>
          <w:rFonts w:ascii="Arial" w:hAnsi="Arial" w:cs="Arial"/>
          <w:sz w:val="14"/>
          <w:szCs w:val="14"/>
        </w:rPr>
        <w:t>F</w:t>
      </w:r>
      <w:r w:rsidR="00992A9F" w:rsidRPr="00B43D12">
        <w:rPr>
          <w:rFonts w:ascii="Arial" w:hAnsi="Arial" w:cs="Arial"/>
          <w:sz w:val="14"/>
          <w:szCs w:val="14"/>
        </w:rPr>
        <w:t xml:space="preserve"> Beck</w:t>
      </w:r>
      <w:r w:rsidR="008E3C1D" w:rsidRPr="00B43D12">
        <w:rPr>
          <w:rFonts w:ascii="Arial" w:hAnsi="Arial" w:cs="Arial"/>
          <w:sz w:val="14"/>
          <w:szCs w:val="14"/>
          <w:vertAlign w:val="superscript"/>
        </w:rPr>
        <w:t>2,3</w:t>
      </w:r>
      <w:r w:rsidR="00992A9F" w:rsidRPr="00B43D12">
        <w:rPr>
          <w:rFonts w:ascii="Arial" w:hAnsi="Arial" w:cs="Arial"/>
          <w:sz w:val="14"/>
          <w:szCs w:val="14"/>
        </w:rPr>
        <w:t xml:space="preserve">, </w:t>
      </w:r>
      <w:r w:rsidRPr="00B43D12">
        <w:rPr>
          <w:rFonts w:ascii="Arial" w:hAnsi="Arial" w:cs="Arial"/>
          <w:sz w:val="14"/>
          <w:szCs w:val="14"/>
        </w:rPr>
        <w:t>C Brokamp</w:t>
      </w:r>
      <w:r w:rsidR="00992A9F" w:rsidRPr="00B43D12">
        <w:rPr>
          <w:rFonts w:ascii="Arial" w:hAnsi="Arial" w:cs="Arial"/>
          <w:sz w:val="14"/>
          <w:szCs w:val="14"/>
          <w:vertAlign w:val="superscript"/>
        </w:rPr>
        <w:t>1</w:t>
      </w:r>
      <w:r w:rsidR="003E0C29" w:rsidRPr="00B43D12">
        <w:rPr>
          <w:rFonts w:ascii="Arial" w:hAnsi="Arial" w:cs="Arial"/>
          <w:sz w:val="14"/>
          <w:szCs w:val="14"/>
          <w:vertAlign w:val="superscript"/>
        </w:rPr>
        <w:t>,2</w:t>
      </w:r>
    </w:p>
    <w:p w14:paraId="11F21671" w14:textId="77F3922A" w:rsidR="008E3C1D" w:rsidRPr="00B43D12" w:rsidRDefault="00FA00BC" w:rsidP="00B43D12">
      <w:pPr>
        <w:spacing w:after="0"/>
        <w:rPr>
          <w:rFonts w:ascii="Arial" w:hAnsi="Arial" w:cs="Arial"/>
          <w:sz w:val="12"/>
          <w:szCs w:val="12"/>
        </w:rPr>
      </w:pPr>
      <w:r w:rsidRPr="00B43D12">
        <w:rPr>
          <w:rFonts w:ascii="Arial" w:hAnsi="Arial" w:cs="Arial"/>
          <w:sz w:val="12"/>
          <w:szCs w:val="12"/>
          <w:vertAlign w:val="superscript"/>
        </w:rPr>
        <w:t>1</w:t>
      </w:r>
      <w:r w:rsidR="00992A9F" w:rsidRPr="00B43D12">
        <w:rPr>
          <w:rFonts w:ascii="Arial" w:hAnsi="Arial" w:cs="Arial"/>
          <w:sz w:val="12"/>
          <w:szCs w:val="12"/>
        </w:rPr>
        <w:t>Division of Biostatistics &amp; Epidemiology, Cincinnati Children’s Hospital Medical Center</w:t>
      </w:r>
    </w:p>
    <w:p w14:paraId="327F7437" w14:textId="5182D0F3" w:rsidR="008E3C1D" w:rsidRPr="00B43D12" w:rsidRDefault="008E3C1D" w:rsidP="00B43D12">
      <w:pPr>
        <w:spacing w:after="0"/>
        <w:rPr>
          <w:rFonts w:ascii="Arial" w:hAnsi="Arial" w:cs="Arial"/>
          <w:sz w:val="12"/>
          <w:szCs w:val="12"/>
        </w:rPr>
      </w:pPr>
      <w:r w:rsidRPr="00B43D12">
        <w:rPr>
          <w:rFonts w:ascii="Arial" w:hAnsi="Arial" w:cs="Arial"/>
          <w:sz w:val="12"/>
          <w:szCs w:val="12"/>
          <w:vertAlign w:val="superscript"/>
        </w:rPr>
        <w:t>2</w:t>
      </w:r>
      <w:r w:rsidRPr="00B43D12">
        <w:rPr>
          <w:rFonts w:ascii="Arial" w:hAnsi="Arial" w:cs="Arial"/>
          <w:sz w:val="12"/>
          <w:szCs w:val="12"/>
        </w:rPr>
        <w:t>University of Cincinnati College of Medicine</w:t>
      </w:r>
    </w:p>
    <w:p w14:paraId="72326CCA" w14:textId="3B692F03" w:rsidR="00760C70" w:rsidRPr="00B43D12" w:rsidRDefault="008E3C1D" w:rsidP="00B43D12">
      <w:pPr>
        <w:rPr>
          <w:rFonts w:ascii="Arial" w:hAnsi="Arial" w:cs="Arial"/>
          <w:sz w:val="12"/>
          <w:szCs w:val="12"/>
        </w:rPr>
      </w:pPr>
      <w:r w:rsidRPr="00B43D12">
        <w:rPr>
          <w:rFonts w:ascii="Arial" w:hAnsi="Arial" w:cs="Arial"/>
          <w:sz w:val="12"/>
          <w:szCs w:val="12"/>
          <w:vertAlign w:val="superscript"/>
        </w:rPr>
        <w:t>3</w:t>
      </w:r>
      <w:r w:rsidR="00760C70" w:rsidRPr="00B43D12">
        <w:rPr>
          <w:rFonts w:ascii="Arial" w:hAnsi="Arial" w:cs="Arial"/>
          <w:sz w:val="12"/>
          <w:szCs w:val="12"/>
        </w:rPr>
        <w:t>Division of General &amp; Community Pediatrics, Cincinnati Children’s</w:t>
      </w:r>
      <w:r w:rsidR="003E0C29" w:rsidRPr="00B43D12">
        <w:rPr>
          <w:rFonts w:ascii="Arial" w:hAnsi="Arial" w:cs="Arial"/>
          <w:sz w:val="12"/>
          <w:szCs w:val="12"/>
        </w:rPr>
        <w:t xml:space="preserve"> Hospital Medical Center</w:t>
      </w:r>
    </w:p>
    <w:p w14:paraId="7AFFAB1C" w14:textId="098B0484" w:rsidR="00992A9F" w:rsidRPr="00B43D12" w:rsidRDefault="003E322A" w:rsidP="00FF5A00">
      <w:pPr>
        <w:spacing w:line="240" w:lineRule="auto"/>
        <w:jc w:val="both"/>
        <w:rPr>
          <w:rFonts w:ascii="Arial" w:hAnsi="Arial" w:cs="Arial"/>
          <w:sz w:val="12"/>
          <w:szCs w:val="12"/>
        </w:rPr>
      </w:pPr>
      <w:r w:rsidRPr="00B43D12">
        <w:rPr>
          <w:rFonts w:ascii="Arial" w:hAnsi="Arial" w:cs="Arial"/>
          <w:b/>
          <w:bCs/>
          <w:sz w:val="12"/>
          <w:szCs w:val="12"/>
        </w:rPr>
        <w:t>PURPOSE</w:t>
      </w:r>
      <w:r w:rsidR="00300AD0" w:rsidRPr="00B43D12">
        <w:rPr>
          <w:rFonts w:ascii="Arial" w:hAnsi="Arial" w:cs="Arial"/>
          <w:b/>
          <w:bCs/>
          <w:sz w:val="12"/>
          <w:szCs w:val="12"/>
        </w:rPr>
        <w:t xml:space="preserve">: </w:t>
      </w:r>
      <w:r w:rsidR="00E07939" w:rsidRPr="00B43D12">
        <w:rPr>
          <w:rFonts w:ascii="Arial" w:hAnsi="Arial" w:cs="Arial"/>
          <w:sz w:val="12"/>
          <w:szCs w:val="12"/>
        </w:rPr>
        <w:t>Acute asthma is one of the most frequent causes of hospital admissions</w:t>
      </w:r>
      <w:r w:rsidR="00FF5A00" w:rsidRPr="00B43D12">
        <w:rPr>
          <w:rFonts w:ascii="Arial" w:hAnsi="Arial" w:cs="Arial"/>
          <w:sz w:val="12"/>
          <w:szCs w:val="12"/>
        </w:rPr>
        <w:t xml:space="preserve"> in children</w:t>
      </w:r>
      <w:r w:rsidR="00E07939" w:rsidRPr="00B43D12">
        <w:rPr>
          <w:rFonts w:ascii="Arial" w:hAnsi="Arial" w:cs="Arial"/>
          <w:sz w:val="12"/>
          <w:szCs w:val="12"/>
        </w:rPr>
        <w:t xml:space="preserve">. </w:t>
      </w:r>
      <w:r w:rsidR="00F23ABE" w:rsidRPr="00B43D12">
        <w:rPr>
          <w:rFonts w:ascii="Arial" w:hAnsi="Arial" w:cs="Arial"/>
          <w:sz w:val="12"/>
          <w:szCs w:val="12"/>
        </w:rPr>
        <w:t>However, t</w:t>
      </w:r>
      <w:r w:rsidR="00E07939" w:rsidRPr="00B43D12">
        <w:rPr>
          <w:rFonts w:ascii="Arial" w:hAnsi="Arial" w:cs="Arial"/>
          <w:sz w:val="12"/>
          <w:szCs w:val="12"/>
        </w:rPr>
        <w:t xml:space="preserve">here is a lack of deep learning methods for decision making in clinical care for asthma patients. </w:t>
      </w:r>
      <w:r w:rsidR="004A7801" w:rsidRPr="00B43D12">
        <w:rPr>
          <w:rFonts w:ascii="Arial" w:hAnsi="Arial" w:cs="Arial"/>
          <w:sz w:val="12"/>
          <w:szCs w:val="12"/>
        </w:rPr>
        <w:t xml:space="preserve">We </w:t>
      </w:r>
      <w:r w:rsidR="001D7A8F" w:rsidRPr="00B43D12">
        <w:rPr>
          <w:rFonts w:ascii="Arial" w:hAnsi="Arial" w:cs="Arial"/>
          <w:sz w:val="12"/>
          <w:szCs w:val="12"/>
        </w:rPr>
        <w:t>sought</w:t>
      </w:r>
      <w:r w:rsidR="004A7801" w:rsidRPr="00B43D12">
        <w:rPr>
          <w:rFonts w:ascii="Arial" w:hAnsi="Arial" w:cs="Arial"/>
          <w:sz w:val="12"/>
          <w:szCs w:val="12"/>
        </w:rPr>
        <w:t xml:space="preserve"> a</w:t>
      </w:r>
      <w:r w:rsidR="00AC18AC" w:rsidRPr="00B43D12">
        <w:rPr>
          <w:rFonts w:ascii="Arial" w:hAnsi="Arial" w:cs="Arial"/>
          <w:sz w:val="12"/>
          <w:szCs w:val="12"/>
        </w:rPr>
        <w:t>n</w:t>
      </w:r>
      <w:r w:rsidR="004A7801" w:rsidRPr="00B43D12">
        <w:rPr>
          <w:rFonts w:ascii="Arial" w:hAnsi="Arial" w:cs="Arial"/>
          <w:sz w:val="12"/>
          <w:szCs w:val="12"/>
        </w:rPr>
        <w:t xml:space="preserve"> </w:t>
      </w:r>
      <w:r w:rsidR="00AC18AC" w:rsidRPr="00B43D12">
        <w:rPr>
          <w:rFonts w:ascii="Arial" w:hAnsi="Arial" w:cs="Arial"/>
          <w:sz w:val="12"/>
          <w:szCs w:val="12"/>
        </w:rPr>
        <w:t xml:space="preserve">artificial intelligence (AI) </w:t>
      </w:r>
      <w:r w:rsidR="004A7801" w:rsidRPr="00B43D12">
        <w:rPr>
          <w:rFonts w:ascii="Arial" w:hAnsi="Arial" w:cs="Arial"/>
          <w:sz w:val="12"/>
          <w:szCs w:val="12"/>
        </w:rPr>
        <w:t xml:space="preserve">forecasting algorithm </w:t>
      </w:r>
      <w:r w:rsidR="00AC18AC" w:rsidRPr="00B43D12">
        <w:rPr>
          <w:rFonts w:ascii="Arial" w:hAnsi="Arial" w:cs="Arial"/>
          <w:sz w:val="12"/>
          <w:szCs w:val="12"/>
        </w:rPr>
        <w:t>for</w:t>
      </w:r>
      <w:r w:rsidR="004A7801" w:rsidRPr="00B43D12">
        <w:rPr>
          <w:rFonts w:ascii="Arial" w:hAnsi="Arial" w:cs="Arial"/>
          <w:sz w:val="12"/>
          <w:szCs w:val="12"/>
        </w:rPr>
        <w:t xml:space="preserve"> future </w:t>
      </w:r>
      <w:r w:rsidR="00716BF3" w:rsidRPr="00B43D12">
        <w:rPr>
          <w:rFonts w:ascii="Arial" w:hAnsi="Arial" w:cs="Arial"/>
          <w:sz w:val="12"/>
          <w:szCs w:val="12"/>
        </w:rPr>
        <w:t>hospitalizations</w:t>
      </w:r>
      <w:r w:rsidR="004A7801" w:rsidRPr="00B43D12">
        <w:rPr>
          <w:rFonts w:ascii="Arial" w:hAnsi="Arial" w:cs="Arial"/>
          <w:sz w:val="12"/>
          <w:szCs w:val="12"/>
        </w:rPr>
        <w:t xml:space="preserve"> to improve </w:t>
      </w:r>
      <w:r w:rsidR="001D7A8F" w:rsidRPr="00B43D12">
        <w:rPr>
          <w:rFonts w:ascii="Arial" w:hAnsi="Arial" w:cs="Arial"/>
          <w:sz w:val="12"/>
          <w:szCs w:val="12"/>
        </w:rPr>
        <w:t>preventive</w:t>
      </w:r>
      <w:r w:rsidR="004A7801" w:rsidRPr="00B43D12">
        <w:rPr>
          <w:rFonts w:ascii="Arial" w:hAnsi="Arial" w:cs="Arial"/>
          <w:sz w:val="12"/>
          <w:szCs w:val="12"/>
        </w:rPr>
        <w:t xml:space="preserve"> care to asthma patients.</w:t>
      </w:r>
    </w:p>
    <w:p w14:paraId="735FB07D" w14:textId="6554C629" w:rsidR="003E322A" w:rsidRPr="00B43D12" w:rsidRDefault="003E322A" w:rsidP="00FF5A00">
      <w:pPr>
        <w:spacing w:line="240" w:lineRule="auto"/>
        <w:jc w:val="both"/>
        <w:rPr>
          <w:rFonts w:ascii="Arial" w:hAnsi="Arial" w:cs="Arial"/>
          <w:sz w:val="12"/>
          <w:szCs w:val="12"/>
        </w:rPr>
      </w:pPr>
      <w:r w:rsidRPr="00B43D12">
        <w:rPr>
          <w:rFonts w:ascii="Arial" w:hAnsi="Arial" w:cs="Arial"/>
          <w:b/>
          <w:bCs/>
          <w:sz w:val="12"/>
          <w:szCs w:val="12"/>
        </w:rPr>
        <w:t>METHODS</w:t>
      </w:r>
      <w:r w:rsidR="00300AD0" w:rsidRPr="00B43D12">
        <w:rPr>
          <w:rFonts w:ascii="Arial" w:hAnsi="Arial" w:cs="Arial"/>
          <w:b/>
          <w:bCs/>
          <w:sz w:val="12"/>
          <w:szCs w:val="12"/>
        </w:rPr>
        <w:t xml:space="preserve">: </w:t>
      </w:r>
      <w:r w:rsidR="00AA21C5" w:rsidRPr="00B43D12">
        <w:rPr>
          <w:rFonts w:ascii="Arial" w:hAnsi="Arial" w:cs="Arial"/>
          <w:sz w:val="12"/>
          <w:szCs w:val="12"/>
        </w:rPr>
        <w:t>D</w:t>
      </w:r>
      <w:r w:rsidR="00E07939" w:rsidRPr="00B43D12">
        <w:rPr>
          <w:rFonts w:ascii="Arial" w:hAnsi="Arial" w:cs="Arial"/>
          <w:sz w:val="12"/>
          <w:szCs w:val="12"/>
        </w:rPr>
        <w:t xml:space="preserve">aily </w:t>
      </w:r>
      <w:r w:rsidR="00AC18AC" w:rsidRPr="00B43D12">
        <w:rPr>
          <w:rFonts w:ascii="Arial" w:hAnsi="Arial" w:cs="Arial"/>
          <w:sz w:val="12"/>
          <w:szCs w:val="12"/>
        </w:rPr>
        <w:t xml:space="preserve">hospitalizations </w:t>
      </w:r>
      <w:r w:rsidR="287A9135" w:rsidRPr="00B43D12">
        <w:rPr>
          <w:rFonts w:ascii="Arial" w:hAnsi="Arial" w:cs="Arial"/>
          <w:sz w:val="12"/>
          <w:szCs w:val="12"/>
        </w:rPr>
        <w:t>meeting criteria for</w:t>
      </w:r>
      <w:r w:rsidR="287A9135" w:rsidRPr="00B43D12">
        <w:rPr>
          <w:rFonts w:ascii="Arial" w:hAnsi="Arial" w:cs="Arial"/>
          <w:b/>
          <w:bCs/>
          <w:sz w:val="12"/>
          <w:szCs w:val="12"/>
        </w:rPr>
        <w:t xml:space="preserve"> </w:t>
      </w:r>
      <w:r w:rsidR="00E07939" w:rsidRPr="00B43D12">
        <w:rPr>
          <w:rFonts w:ascii="Arial" w:hAnsi="Arial" w:cs="Arial"/>
          <w:sz w:val="12"/>
          <w:szCs w:val="12"/>
        </w:rPr>
        <w:t xml:space="preserve">asthma exacerbations </w:t>
      </w:r>
      <w:r w:rsidR="42302DC5" w:rsidRPr="00B43D12">
        <w:rPr>
          <w:rFonts w:ascii="Arial" w:hAnsi="Arial" w:cs="Arial"/>
          <w:sz w:val="12"/>
          <w:szCs w:val="12"/>
        </w:rPr>
        <w:t>at</w:t>
      </w:r>
      <w:r w:rsidR="001D7A8F" w:rsidRPr="00B43D12">
        <w:rPr>
          <w:rFonts w:ascii="Arial" w:hAnsi="Arial" w:cs="Arial"/>
          <w:sz w:val="12"/>
          <w:szCs w:val="12"/>
        </w:rPr>
        <w:t xml:space="preserve"> Cincinnati Children’s were collected from the electronic health record</w:t>
      </w:r>
      <w:r w:rsidR="00716BF3" w:rsidRPr="00B43D12">
        <w:rPr>
          <w:rFonts w:ascii="Arial" w:hAnsi="Arial" w:cs="Arial"/>
          <w:sz w:val="12"/>
          <w:szCs w:val="12"/>
        </w:rPr>
        <w:t xml:space="preserve">, </w:t>
      </w:r>
      <w:r w:rsidR="001D7A8F" w:rsidRPr="00B43D12">
        <w:rPr>
          <w:rFonts w:ascii="Arial" w:hAnsi="Arial" w:cs="Arial"/>
          <w:sz w:val="12"/>
          <w:szCs w:val="12"/>
        </w:rPr>
        <w:t>captur</w:t>
      </w:r>
      <w:r w:rsidR="00716BF3" w:rsidRPr="00B43D12">
        <w:rPr>
          <w:rFonts w:ascii="Arial" w:hAnsi="Arial" w:cs="Arial"/>
          <w:sz w:val="12"/>
          <w:szCs w:val="12"/>
        </w:rPr>
        <w:t>ing</w:t>
      </w:r>
      <w:r w:rsidR="001D7A8F" w:rsidRPr="00B43D12">
        <w:rPr>
          <w:rFonts w:ascii="Arial" w:hAnsi="Arial" w:cs="Arial"/>
          <w:sz w:val="12"/>
          <w:szCs w:val="12"/>
        </w:rPr>
        <w:t xml:space="preserve"> </w:t>
      </w:r>
      <w:r w:rsidR="009C4D61" w:rsidRPr="00B43D12">
        <w:rPr>
          <w:rFonts w:ascii="Arial" w:hAnsi="Arial" w:cs="Arial"/>
          <w:sz w:val="12"/>
          <w:szCs w:val="12"/>
        </w:rPr>
        <w:t xml:space="preserve">~95% of in-county admissions. </w:t>
      </w:r>
      <w:r w:rsidR="00EC7F9D" w:rsidRPr="00B43D12">
        <w:rPr>
          <w:rFonts w:ascii="Arial" w:hAnsi="Arial" w:cs="Arial"/>
          <w:sz w:val="12"/>
          <w:szCs w:val="12"/>
        </w:rPr>
        <w:t>Hospitalizations</w:t>
      </w:r>
      <w:r w:rsidR="009C4D61" w:rsidRPr="00B43D12">
        <w:rPr>
          <w:rFonts w:ascii="Arial" w:hAnsi="Arial" w:cs="Arial"/>
          <w:sz w:val="12"/>
          <w:szCs w:val="12"/>
        </w:rPr>
        <w:t xml:space="preserve"> from </w:t>
      </w:r>
      <w:r w:rsidR="00EC7F9D" w:rsidRPr="00B43D12">
        <w:rPr>
          <w:rFonts w:ascii="Arial" w:hAnsi="Arial" w:cs="Arial"/>
          <w:sz w:val="12"/>
          <w:szCs w:val="12"/>
        </w:rPr>
        <w:t>Hamilton C</w:t>
      </w:r>
      <w:r w:rsidR="009C4D61" w:rsidRPr="00B43D12">
        <w:rPr>
          <w:rFonts w:ascii="Arial" w:hAnsi="Arial" w:cs="Arial"/>
          <w:sz w:val="12"/>
          <w:szCs w:val="12"/>
        </w:rPr>
        <w:t>ounty, the City of Cincinnati, and one high</w:t>
      </w:r>
      <w:r w:rsidR="00EC7F9D" w:rsidRPr="00B43D12">
        <w:rPr>
          <w:rFonts w:ascii="Arial" w:hAnsi="Arial" w:cs="Arial"/>
          <w:sz w:val="12"/>
          <w:szCs w:val="12"/>
        </w:rPr>
        <w:t xml:space="preserve"> </w:t>
      </w:r>
      <w:r w:rsidR="009C4D61" w:rsidRPr="00B43D12">
        <w:rPr>
          <w:rFonts w:ascii="Arial" w:hAnsi="Arial" w:cs="Arial"/>
          <w:sz w:val="12"/>
          <w:szCs w:val="12"/>
        </w:rPr>
        <w:t>morbidity neighborhood were collected</w:t>
      </w:r>
      <w:r w:rsidR="00080362" w:rsidRPr="00B43D12">
        <w:rPr>
          <w:rFonts w:ascii="Arial" w:hAnsi="Arial" w:cs="Arial"/>
          <w:sz w:val="12"/>
          <w:szCs w:val="12"/>
        </w:rPr>
        <w:t xml:space="preserve"> from January 1, 2016, to June 30, 2023</w:t>
      </w:r>
      <w:r w:rsidR="00E07939" w:rsidRPr="00B43D12">
        <w:rPr>
          <w:rFonts w:ascii="Arial" w:hAnsi="Arial" w:cs="Arial"/>
          <w:sz w:val="12"/>
          <w:szCs w:val="12"/>
        </w:rPr>
        <w:t xml:space="preserve">. </w:t>
      </w:r>
      <w:r w:rsidR="20651C6B" w:rsidRPr="00B43D12">
        <w:rPr>
          <w:rFonts w:ascii="Arial" w:hAnsi="Arial" w:cs="Arial"/>
          <w:sz w:val="12"/>
          <w:szCs w:val="12"/>
        </w:rPr>
        <w:t xml:space="preserve">We </w:t>
      </w:r>
      <w:r w:rsidR="00EC7F9D" w:rsidRPr="00B43D12">
        <w:rPr>
          <w:rFonts w:ascii="Arial" w:hAnsi="Arial" w:cs="Arial"/>
          <w:sz w:val="12"/>
          <w:szCs w:val="12"/>
        </w:rPr>
        <w:t>integrated and compared the performance of a</w:t>
      </w:r>
      <w:r w:rsidR="1573805A" w:rsidRPr="00B43D12">
        <w:rPr>
          <w:rFonts w:ascii="Arial" w:hAnsi="Arial" w:cs="Arial"/>
          <w:sz w:val="12"/>
          <w:szCs w:val="12"/>
        </w:rPr>
        <w:t xml:space="preserve"> </w:t>
      </w:r>
      <w:r w:rsidR="20651C6B" w:rsidRPr="00B43D12">
        <w:rPr>
          <w:rFonts w:ascii="Arial" w:hAnsi="Arial" w:cs="Arial"/>
          <w:sz w:val="12"/>
          <w:szCs w:val="12"/>
        </w:rPr>
        <w:t>traditional forecasting</w:t>
      </w:r>
      <w:r w:rsidR="59386F4F" w:rsidRPr="00B43D12">
        <w:rPr>
          <w:rFonts w:ascii="Arial" w:hAnsi="Arial" w:cs="Arial"/>
          <w:sz w:val="12"/>
          <w:szCs w:val="12"/>
        </w:rPr>
        <w:t xml:space="preserve"> </w:t>
      </w:r>
      <w:r w:rsidR="00716BF3" w:rsidRPr="00B43D12">
        <w:rPr>
          <w:rFonts w:ascii="Arial" w:hAnsi="Arial" w:cs="Arial"/>
          <w:sz w:val="12"/>
          <w:szCs w:val="12"/>
        </w:rPr>
        <w:t>algorithm</w:t>
      </w:r>
      <w:r w:rsidR="72C89FEF" w:rsidRPr="00B43D12">
        <w:rPr>
          <w:rFonts w:ascii="Arial" w:hAnsi="Arial" w:cs="Arial"/>
          <w:sz w:val="12"/>
          <w:szCs w:val="12"/>
        </w:rPr>
        <w:t xml:space="preserve"> </w:t>
      </w:r>
      <w:r w:rsidR="00EC7F9D" w:rsidRPr="00B43D12">
        <w:rPr>
          <w:rFonts w:ascii="Arial" w:hAnsi="Arial" w:cs="Arial"/>
          <w:sz w:val="12"/>
          <w:szCs w:val="12"/>
        </w:rPr>
        <w:t>to a</w:t>
      </w:r>
      <w:r w:rsidR="72C89FEF" w:rsidRPr="00B43D12">
        <w:rPr>
          <w:rFonts w:ascii="Arial" w:hAnsi="Arial" w:cs="Arial"/>
          <w:sz w:val="12"/>
          <w:szCs w:val="12"/>
        </w:rPr>
        <w:t xml:space="preserve"> </w:t>
      </w:r>
      <w:r w:rsidR="4BB0071F" w:rsidRPr="00B43D12">
        <w:rPr>
          <w:rFonts w:ascii="Arial" w:hAnsi="Arial" w:cs="Arial"/>
          <w:sz w:val="12"/>
          <w:szCs w:val="12"/>
        </w:rPr>
        <w:t>Prophet machine learning algorith</w:t>
      </w:r>
      <w:r w:rsidR="53223F59" w:rsidRPr="00B43D12">
        <w:rPr>
          <w:rFonts w:ascii="Arial" w:hAnsi="Arial" w:cs="Arial"/>
          <w:sz w:val="12"/>
          <w:szCs w:val="12"/>
        </w:rPr>
        <w:t>m</w:t>
      </w:r>
      <w:r w:rsidR="00AA21C5" w:rsidRPr="00B43D12">
        <w:rPr>
          <w:rFonts w:ascii="Arial" w:hAnsi="Arial" w:cs="Arial"/>
          <w:sz w:val="12"/>
          <w:szCs w:val="12"/>
        </w:rPr>
        <w:t xml:space="preserve"> trained on all but the last two years of hospitalizations</w:t>
      </w:r>
      <w:r w:rsidR="58365D1D" w:rsidRPr="00B43D12">
        <w:rPr>
          <w:rFonts w:ascii="Arial" w:hAnsi="Arial" w:cs="Arial"/>
          <w:sz w:val="12"/>
          <w:szCs w:val="12"/>
        </w:rPr>
        <w:t>.</w:t>
      </w:r>
      <w:r w:rsidR="4BB0071F" w:rsidRPr="00B43D12">
        <w:rPr>
          <w:rFonts w:ascii="Arial" w:hAnsi="Arial" w:cs="Arial"/>
          <w:sz w:val="12"/>
          <w:szCs w:val="12"/>
        </w:rPr>
        <w:t xml:space="preserve"> </w:t>
      </w:r>
      <w:r w:rsidR="00EC7F9D" w:rsidRPr="00B43D12">
        <w:rPr>
          <w:rFonts w:ascii="Arial" w:hAnsi="Arial" w:cs="Arial"/>
          <w:sz w:val="12"/>
          <w:szCs w:val="12"/>
        </w:rPr>
        <w:t>We collected qualitative feedback from clinical care providers to calibrate the algorithms.</w:t>
      </w:r>
      <w:r w:rsidR="00E07939" w:rsidRPr="00B43D12">
        <w:rPr>
          <w:rFonts w:ascii="Arial" w:hAnsi="Arial" w:cs="Arial"/>
          <w:sz w:val="12"/>
          <w:szCs w:val="12"/>
        </w:rPr>
        <w:t xml:space="preserve"> </w:t>
      </w:r>
    </w:p>
    <w:p w14:paraId="2BA0E35F" w14:textId="2023A6A1" w:rsidR="003E322A" w:rsidRPr="00B43D12" w:rsidRDefault="003E322A" w:rsidP="00FF5A00">
      <w:pPr>
        <w:spacing w:line="240" w:lineRule="auto"/>
        <w:jc w:val="both"/>
        <w:rPr>
          <w:rFonts w:ascii="Arial" w:hAnsi="Arial" w:cs="Arial"/>
          <w:sz w:val="12"/>
          <w:szCs w:val="12"/>
        </w:rPr>
      </w:pPr>
      <w:r w:rsidRPr="00B43D12">
        <w:rPr>
          <w:rFonts w:ascii="Arial" w:hAnsi="Arial" w:cs="Arial"/>
          <w:b/>
          <w:bCs/>
          <w:sz w:val="12"/>
          <w:szCs w:val="12"/>
        </w:rPr>
        <w:t>RESULTS</w:t>
      </w:r>
      <w:r w:rsidR="00300AD0" w:rsidRPr="00B43D12">
        <w:rPr>
          <w:rFonts w:ascii="Arial" w:hAnsi="Arial" w:cs="Arial"/>
          <w:b/>
          <w:bCs/>
          <w:sz w:val="12"/>
          <w:szCs w:val="12"/>
        </w:rPr>
        <w:t xml:space="preserve">: </w:t>
      </w:r>
      <w:r w:rsidR="004A7C31" w:rsidRPr="00B43D12">
        <w:rPr>
          <w:rFonts w:ascii="Arial" w:hAnsi="Arial" w:cs="Arial"/>
          <w:sz w:val="12"/>
          <w:szCs w:val="12"/>
        </w:rPr>
        <w:t xml:space="preserve">There were 588 days </w:t>
      </w:r>
      <w:r w:rsidR="00F22AED" w:rsidRPr="00B43D12">
        <w:rPr>
          <w:rFonts w:ascii="Arial" w:hAnsi="Arial" w:cs="Arial"/>
          <w:sz w:val="12"/>
          <w:szCs w:val="12"/>
        </w:rPr>
        <w:t>(</w:t>
      </w:r>
      <w:r w:rsidR="00AD3E25" w:rsidRPr="00B43D12">
        <w:rPr>
          <w:rFonts w:ascii="Arial" w:hAnsi="Arial" w:cs="Arial"/>
          <w:sz w:val="12"/>
          <w:szCs w:val="12"/>
        </w:rPr>
        <w:t xml:space="preserve">21.5%) </w:t>
      </w:r>
      <w:r w:rsidR="004A7C31" w:rsidRPr="00B43D12">
        <w:rPr>
          <w:rFonts w:ascii="Arial" w:hAnsi="Arial" w:cs="Arial"/>
          <w:sz w:val="12"/>
          <w:szCs w:val="12"/>
        </w:rPr>
        <w:t>with no hospitalizations</w:t>
      </w:r>
      <w:r w:rsidR="00AD3E25" w:rsidRPr="00B43D12">
        <w:rPr>
          <w:rFonts w:ascii="Arial" w:hAnsi="Arial" w:cs="Arial"/>
          <w:sz w:val="12"/>
          <w:szCs w:val="12"/>
        </w:rPr>
        <w:t>, 761 days (</w:t>
      </w:r>
      <w:r w:rsidR="00BB0120" w:rsidRPr="00B43D12">
        <w:rPr>
          <w:rFonts w:ascii="Arial" w:hAnsi="Arial" w:cs="Arial"/>
          <w:sz w:val="12"/>
          <w:szCs w:val="12"/>
        </w:rPr>
        <w:t>27.</w:t>
      </w:r>
      <w:r w:rsidR="00DB7A4A" w:rsidRPr="00B43D12">
        <w:rPr>
          <w:rFonts w:ascii="Arial" w:hAnsi="Arial" w:cs="Arial"/>
          <w:sz w:val="12"/>
          <w:szCs w:val="12"/>
        </w:rPr>
        <w:t>8</w:t>
      </w:r>
      <w:r w:rsidR="00BB0120" w:rsidRPr="00B43D12">
        <w:rPr>
          <w:rFonts w:ascii="Arial" w:hAnsi="Arial" w:cs="Arial"/>
          <w:sz w:val="12"/>
          <w:szCs w:val="12"/>
        </w:rPr>
        <w:t>%) with one, 566 days (20.</w:t>
      </w:r>
      <w:r w:rsidR="00DB7A4A" w:rsidRPr="00B43D12">
        <w:rPr>
          <w:rFonts w:ascii="Arial" w:hAnsi="Arial" w:cs="Arial"/>
          <w:sz w:val="12"/>
          <w:szCs w:val="12"/>
        </w:rPr>
        <w:t>7</w:t>
      </w:r>
      <w:r w:rsidR="00BB0120" w:rsidRPr="00B43D12">
        <w:rPr>
          <w:rFonts w:ascii="Arial" w:hAnsi="Arial" w:cs="Arial"/>
          <w:sz w:val="12"/>
          <w:szCs w:val="12"/>
        </w:rPr>
        <w:t>%) with two, 40</w:t>
      </w:r>
      <w:r w:rsidR="006E4D50" w:rsidRPr="00B43D12">
        <w:rPr>
          <w:rFonts w:ascii="Arial" w:hAnsi="Arial" w:cs="Arial"/>
          <w:sz w:val="12"/>
          <w:szCs w:val="12"/>
        </w:rPr>
        <w:t>8</w:t>
      </w:r>
      <w:r w:rsidR="00BB0120" w:rsidRPr="00B43D12">
        <w:rPr>
          <w:rFonts w:ascii="Arial" w:hAnsi="Arial" w:cs="Arial"/>
          <w:sz w:val="12"/>
          <w:szCs w:val="12"/>
        </w:rPr>
        <w:t xml:space="preserve"> days (14.9%) with three, </w:t>
      </w:r>
      <w:r w:rsidR="005E417E" w:rsidRPr="00B43D12">
        <w:rPr>
          <w:rFonts w:ascii="Arial" w:hAnsi="Arial" w:cs="Arial"/>
          <w:sz w:val="12"/>
          <w:szCs w:val="12"/>
        </w:rPr>
        <w:t xml:space="preserve">and 413 days </w:t>
      </w:r>
      <w:r w:rsidR="00BB0120" w:rsidRPr="00B43D12">
        <w:rPr>
          <w:rFonts w:ascii="Arial" w:hAnsi="Arial" w:cs="Arial"/>
          <w:sz w:val="12"/>
          <w:szCs w:val="12"/>
        </w:rPr>
        <w:t>(</w:t>
      </w:r>
      <w:r w:rsidR="005E417E" w:rsidRPr="00B43D12">
        <w:rPr>
          <w:rFonts w:ascii="Arial" w:hAnsi="Arial" w:cs="Arial"/>
          <w:sz w:val="12"/>
          <w:szCs w:val="12"/>
        </w:rPr>
        <w:t>15.1</w:t>
      </w:r>
      <w:r w:rsidR="00BB0120" w:rsidRPr="00B43D12">
        <w:rPr>
          <w:rFonts w:ascii="Arial" w:hAnsi="Arial" w:cs="Arial"/>
          <w:sz w:val="12"/>
          <w:szCs w:val="12"/>
        </w:rPr>
        <w:t xml:space="preserve">%) with four </w:t>
      </w:r>
      <w:r w:rsidR="005E417E" w:rsidRPr="00B43D12">
        <w:rPr>
          <w:rFonts w:ascii="Arial" w:hAnsi="Arial" w:cs="Arial"/>
          <w:sz w:val="12"/>
          <w:szCs w:val="12"/>
        </w:rPr>
        <w:t xml:space="preserve">or more </w:t>
      </w:r>
      <w:r w:rsidR="00BB0120" w:rsidRPr="00B43D12">
        <w:rPr>
          <w:rFonts w:ascii="Arial" w:hAnsi="Arial" w:cs="Arial"/>
          <w:sz w:val="12"/>
          <w:szCs w:val="12"/>
        </w:rPr>
        <w:t>hospitalizations</w:t>
      </w:r>
      <w:r w:rsidR="004A7C31" w:rsidRPr="00B43D12">
        <w:rPr>
          <w:rFonts w:ascii="Arial" w:hAnsi="Arial" w:cs="Arial"/>
          <w:sz w:val="12"/>
          <w:szCs w:val="12"/>
        </w:rPr>
        <w:t>.</w:t>
      </w:r>
      <w:r w:rsidR="00943785" w:rsidRPr="00B43D12">
        <w:rPr>
          <w:rFonts w:ascii="Arial" w:hAnsi="Arial" w:cs="Arial"/>
          <w:sz w:val="12"/>
          <w:szCs w:val="12"/>
        </w:rPr>
        <w:t xml:space="preserve"> </w:t>
      </w:r>
      <w:r w:rsidR="00080362" w:rsidRPr="00B43D12">
        <w:rPr>
          <w:rFonts w:ascii="Arial" w:hAnsi="Arial" w:cs="Arial"/>
          <w:sz w:val="12"/>
          <w:szCs w:val="12"/>
        </w:rPr>
        <w:t>T</w:t>
      </w:r>
      <w:r w:rsidR="00AD2BDB" w:rsidRPr="00B43D12">
        <w:rPr>
          <w:rFonts w:ascii="Arial" w:hAnsi="Arial" w:cs="Arial"/>
          <w:sz w:val="12"/>
          <w:szCs w:val="12"/>
        </w:rPr>
        <w:t xml:space="preserve">he Prophet algorithm had better </w:t>
      </w:r>
      <w:r w:rsidR="36A5EA41" w:rsidRPr="00B43D12">
        <w:rPr>
          <w:rFonts w:ascii="Arial" w:hAnsi="Arial" w:cs="Arial"/>
          <w:sz w:val="12"/>
          <w:szCs w:val="12"/>
        </w:rPr>
        <w:t xml:space="preserve">cross-validated </w:t>
      </w:r>
      <w:r w:rsidR="00AD2BDB" w:rsidRPr="00B43D12">
        <w:rPr>
          <w:rFonts w:ascii="Arial" w:hAnsi="Arial" w:cs="Arial"/>
          <w:sz w:val="12"/>
          <w:szCs w:val="12"/>
        </w:rPr>
        <w:t xml:space="preserve">prediction accuracy (Median Absolute Percentage Error (MAPE): </w:t>
      </w:r>
      <w:r w:rsidR="002775AA" w:rsidRPr="00B43D12">
        <w:rPr>
          <w:rFonts w:ascii="Arial" w:hAnsi="Arial" w:cs="Arial"/>
          <w:sz w:val="12"/>
          <w:szCs w:val="12"/>
        </w:rPr>
        <w:t>0.516</w:t>
      </w:r>
      <w:r w:rsidR="00AD2BDB" w:rsidRPr="00B43D12">
        <w:rPr>
          <w:rFonts w:ascii="Arial" w:hAnsi="Arial" w:cs="Arial"/>
          <w:sz w:val="12"/>
          <w:szCs w:val="12"/>
        </w:rPr>
        <w:t xml:space="preserve">) than the traditional forecasting algorithm (MAPE: </w:t>
      </w:r>
      <w:r w:rsidR="00147F35" w:rsidRPr="00B43D12">
        <w:rPr>
          <w:rFonts w:ascii="Arial" w:hAnsi="Arial" w:cs="Arial"/>
          <w:sz w:val="12"/>
          <w:szCs w:val="12"/>
        </w:rPr>
        <w:t>0.831</w:t>
      </w:r>
      <w:r w:rsidR="00AD2BDB" w:rsidRPr="00B43D12">
        <w:rPr>
          <w:rFonts w:ascii="Arial" w:hAnsi="Arial" w:cs="Arial"/>
          <w:sz w:val="12"/>
          <w:szCs w:val="12"/>
        </w:rPr>
        <w:t xml:space="preserve">). </w:t>
      </w:r>
      <w:r w:rsidR="00AA21C5" w:rsidRPr="00B43D12">
        <w:rPr>
          <w:rFonts w:ascii="Arial" w:hAnsi="Arial" w:cs="Arial"/>
          <w:sz w:val="12"/>
          <w:szCs w:val="12"/>
        </w:rPr>
        <w:t>Calibration</w:t>
      </w:r>
      <w:r w:rsidR="00863C6F" w:rsidRPr="00B43D12">
        <w:rPr>
          <w:rFonts w:ascii="Arial" w:hAnsi="Arial" w:cs="Arial"/>
          <w:sz w:val="12"/>
          <w:szCs w:val="12"/>
        </w:rPr>
        <w:t xml:space="preserve"> </w:t>
      </w:r>
      <w:r w:rsidR="00EC7F9D" w:rsidRPr="00B43D12">
        <w:rPr>
          <w:rFonts w:ascii="Arial" w:hAnsi="Arial" w:cs="Arial"/>
          <w:sz w:val="12"/>
          <w:szCs w:val="12"/>
        </w:rPr>
        <w:t xml:space="preserve">resulted in a 5% </w:t>
      </w:r>
      <w:r w:rsidR="00AA21C5" w:rsidRPr="00B43D12">
        <w:rPr>
          <w:rFonts w:ascii="Arial" w:hAnsi="Arial" w:cs="Arial"/>
          <w:sz w:val="12"/>
          <w:szCs w:val="12"/>
        </w:rPr>
        <w:t xml:space="preserve">high-risk </w:t>
      </w:r>
      <w:r w:rsidR="00EC7F9D" w:rsidRPr="00B43D12">
        <w:rPr>
          <w:rFonts w:ascii="Arial" w:hAnsi="Arial" w:cs="Arial"/>
          <w:sz w:val="12"/>
          <w:szCs w:val="12"/>
        </w:rPr>
        <w:t>threshold</w:t>
      </w:r>
      <w:r w:rsidR="00E07939" w:rsidRPr="00B43D12">
        <w:rPr>
          <w:rFonts w:ascii="Arial" w:hAnsi="Arial" w:cs="Arial"/>
          <w:sz w:val="12"/>
          <w:szCs w:val="12"/>
        </w:rPr>
        <w:t xml:space="preserve"> (sensitivity: </w:t>
      </w:r>
      <w:r w:rsidR="002E1CDB" w:rsidRPr="00B43D12">
        <w:rPr>
          <w:rFonts w:ascii="Arial" w:hAnsi="Arial" w:cs="Arial"/>
          <w:sz w:val="12"/>
          <w:szCs w:val="12"/>
        </w:rPr>
        <w:t>0.771</w:t>
      </w:r>
      <w:r w:rsidR="00E07939" w:rsidRPr="00B43D12">
        <w:rPr>
          <w:rFonts w:ascii="Arial" w:hAnsi="Arial" w:cs="Arial"/>
          <w:sz w:val="12"/>
          <w:szCs w:val="12"/>
        </w:rPr>
        <w:t xml:space="preserve">; specificity: </w:t>
      </w:r>
      <w:r w:rsidR="002E1CDB" w:rsidRPr="00B43D12">
        <w:rPr>
          <w:rFonts w:ascii="Arial" w:hAnsi="Arial" w:cs="Arial"/>
          <w:sz w:val="12"/>
          <w:szCs w:val="12"/>
        </w:rPr>
        <w:t>0.696; AUC: 0.805, 95% confidence interval: (0.776, 0.834</w:t>
      </w:r>
      <w:r w:rsidR="00E07939" w:rsidRPr="00B43D12">
        <w:rPr>
          <w:rFonts w:ascii="Arial" w:hAnsi="Arial" w:cs="Arial"/>
          <w:sz w:val="12"/>
          <w:szCs w:val="12"/>
        </w:rPr>
        <w:t>)</w:t>
      </w:r>
      <w:r w:rsidR="002E1CDB" w:rsidRPr="00B43D12">
        <w:rPr>
          <w:rFonts w:ascii="Arial" w:hAnsi="Arial" w:cs="Arial"/>
          <w:sz w:val="12"/>
          <w:szCs w:val="12"/>
        </w:rPr>
        <w:t>)</w:t>
      </w:r>
      <w:r w:rsidR="00863C6F" w:rsidRPr="00B43D12">
        <w:rPr>
          <w:rFonts w:ascii="Arial" w:hAnsi="Arial" w:cs="Arial"/>
          <w:sz w:val="12"/>
          <w:szCs w:val="12"/>
        </w:rPr>
        <w:t>. The Prophet algorithm was superior to the traditional forecasting algorithm for timing and quantifying future asthma hospitalizations</w:t>
      </w:r>
      <w:r w:rsidR="00E07939" w:rsidRPr="00B43D12">
        <w:rPr>
          <w:rFonts w:ascii="Arial" w:hAnsi="Arial" w:cs="Arial"/>
          <w:sz w:val="12"/>
          <w:szCs w:val="12"/>
        </w:rPr>
        <w:t xml:space="preserve">. </w:t>
      </w:r>
    </w:p>
    <w:p w14:paraId="51B65B10" w14:textId="7A1853BC" w:rsidR="00FA68D7" w:rsidRPr="00B43D12" w:rsidRDefault="003E322A" w:rsidP="00FF5A00">
      <w:pPr>
        <w:spacing w:line="240" w:lineRule="auto"/>
        <w:jc w:val="both"/>
        <w:rPr>
          <w:rFonts w:ascii="Arial" w:hAnsi="Arial" w:cs="Arial"/>
          <w:sz w:val="12"/>
          <w:szCs w:val="12"/>
        </w:rPr>
      </w:pPr>
      <w:r w:rsidRPr="00B43D12">
        <w:rPr>
          <w:rFonts w:ascii="Arial" w:hAnsi="Arial" w:cs="Arial"/>
          <w:b/>
          <w:bCs/>
          <w:sz w:val="12"/>
          <w:szCs w:val="12"/>
        </w:rPr>
        <w:t>CONCLUSION</w:t>
      </w:r>
      <w:r w:rsidR="006A0275" w:rsidRPr="00B43D12">
        <w:rPr>
          <w:rFonts w:ascii="Arial" w:hAnsi="Arial" w:cs="Arial"/>
          <w:b/>
          <w:bCs/>
          <w:sz w:val="12"/>
          <w:szCs w:val="12"/>
        </w:rPr>
        <w:t>S</w:t>
      </w:r>
      <w:r w:rsidR="00300AD0" w:rsidRPr="00B43D12">
        <w:rPr>
          <w:rFonts w:ascii="Arial" w:hAnsi="Arial" w:cs="Arial"/>
          <w:b/>
          <w:bCs/>
          <w:sz w:val="12"/>
          <w:szCs w:val="12"/>
        </w:rPr>
        <w:t>:</w:t>
      </w:r>
      <w:r w:rsidR="00777293" w:rsidRPr="00B43D12">
        <w:rPr>
          <w:rFonts w:ascii="Arial" w:hAnsi="Arial" w:cs="Arial"/>
          <w:b/>
          <w:bCs/>
          <w:sz w:val="12"/>
          <w:szCs w:val="12"/>
        </w:rPr>
        <w:t xml:space="preserve"> </w:t>
      </w:r>
      <w:r w:rsidR="00777293" w:rsidRPr="00B43D12">
        <w:rPr>
          <w:rFonts w:ascii="Arial" w:hAnsi="Arial" w:cs="Arial"/>
          <w:sz w:val="12"/>
          <w:szCs w:val="12"/>
        </w:rPr>
        <w:t>I</w:t>
      </w:r>
      <w:r w:rsidR="004A7801" w:rsidRPr="00B43D12">
        <w:rPr>
          <w:rFonts w:ascii="Arial" w:hAnsi="Arial" w:cs="Arial"/>
          <w:sz w:val="12"/>
          <w:szCs w:val="12"/>
        </w:rPr>
        <w:t xml:space="preserve">ntegrating </w:t>
      </w:r>
      <w:r w:rsidR="00E07939" w:rsidRPr="00B43D12">
        <w:rPr>
          <w:rFonts w:ascii="Arial" w:hAnsi="Arial" w:cs="Arial"/>
          <w:sz w:val="12"/>
          <w:szCs w:val="12"/>
        </w:rPr>
        <w:t>AI</w:t>
      </w:r>
      <w:r w:rsidR="004A7801" w:rsidRPr="00B43D12">
        <w:rPr>
          <w:rFonts w:ascii="Arial" w:hAnsi="Arial" w:cs="Arial"/>
          <w:sz w:val="12"/>
          <w:szCs w:val="12"/>
        </w:rPr>
        <w:t xml:space="preserve"> with </w:t>
      </w:r>
      <w:r w:rsidR="00047EFD" w:rsidRPr="00B43D12">
        <w:rPr>
          <w:rFonts w:ascii="Arial" w:hAnsi="Arial" w:cs="Arial"/>
          <w:sz w:val="12"/>
          <w:szCs w:val="12"/>
        </w:rPr>
        <w:t>approaches to pediatric asthma care</w:t>
      </w:r>
      <w:r w:rsidR="004A7801" w:rsidRPr="00B43D12">
        <w:rPr>
          <w:rFonts w:ascii="Arial" w:hAnsi="Arial" w:cs="Arial"/>
          <w:sz w:val="12"/>
          <w:szCs w:val="12"/>
        </w:rPr>
        <w:t xml:space="preserve"> offers enhanced predicti</w:t>
      </w:r>
      <w:r w:rsidR="00047EFD" w:rsidRPr="00B43D12">
        <w:rPr>
          <w:rFonts w:ascii="Arial" w:hAnsi="Arial" w:cs="Arial"/>
          <w:sz w:val="12"/>
          <w:szCs w:val="12"/>
        </w:rPr>
        <w:t xml:space="preserve">on of future </w:t>
      </w:r>
      <w:r w:rsidR="004A7801" w:rsidRPr="00B43D12">
        <w:rPr>
          <w:rFonts w:ascii="Arial" w:hAnsi="Arial" w:cs="Arial"/>
          <w:sz w:val="12"/>
          <w:szCs w:val="12"/>
        </w:rPr>
        <w:t xml:space="preserve">exacerbations </w:t>
      </w:r>
      <w:r w:rsidR="00AA21C5" w:rsidRPr="00B43D12">
        <w:rPr>
          <w:rFonts w:ascii="Arial" w:hAnsi="Arial" w:cs="Arial"/>
          <w:sz w:val="12"/>
          <w:szCs w:val="12"/>
        </w:rPr>
        <w:t>that</w:t>
      </w:r>
      <w:r w:rsidR="005D39CC" w:rsidRPr="00B43D12">
        <w:rPr>
          <w:rFonts w:ascii="Arial" w:hAnsi="Arial" w:cs="Arial"/>
          <w:sz w:val="12"/>
          <w:szCs w:val="12"/>
        </w:rPr>
        <w:t xml:space="preserve"> could enable proactive prevention</w:t>
      </w:r>
      <w:r w:rsidR="002C611C" w:rsidRPr="00B43D12">
        <w:rPr>
          <w:rFonts w:ascii="Arial" w:hAnsi="Arial" w:cs="Arial"/>
          <w:sz w:val="12"/>
          <w:szCs w:val="12"/>
        </w:rPr>
        <w:t xml:space="preserve"> when integrated with clinical operations</w:t>
      </w:r>
      <w:r w:rsidR="00E07939" w:rsidRPr="00B43D12">
        <w:rPr>
          <w:rFonts w:ascii="Arial" w:hAnsi="Arial" w:cs="Arial"/>
          <w:sz w:val="12"/>
          <w:szCs w:val="12"/>
        </w:rPr>
        <w:t>.</w:t>
      </w:r>
    </w:p>
    <w:p w14:paraId="014A2D61" w14:textId="49FE0BC5" w:rsidR="00E16EF8" w:rsidRPr="00B43D12" w:rsidRDefault="00F13D3C" w:rsidP="00E6450E">
      <w:pPr>
        <w:spacing w:line="240" w:lineRule="auto"/>
        <w:rPr>
          <w:rFonts w:ascii="Arial" w:hAnsi="Arial" w:cs="Arial"/>
          <w:sz w:val="12"/>
          <w:szCs w:val="12"/>
        </w:rPr>
      </w:pPr>
      <w:r w:rsidRPr="00B43D12">
        <w:rPr>
          <w:rFonts w:ascii="Arial" w:hAnsi="Arial" w:cs="Arial"/>
          <w:b/>
          <w:bCs/>
          <w:sz w:val="12"/>
          <w:szCs w:val="12"/>
        </w:rPr>
        <w:t>FUNDING:</w:t>
      </w:r>
      <w:r w:rsidRPr="00B43D12">
        <w:rPr>
          <w:rFonts w:ascii="Arial" w:hAnsi="Arial" w:cs="Arial"/>
          <w:sz w:val="12"/>
          <w:szCs w:val="12"/>
        </w:rPr>
        <w:t xml:space="preserve"> This work was made possible by</w:t>
      </w:r>
      <w:r w:rsidR="00091877" w:rsidRPr="00B43D12">
        <w:rPr>
          <w:rFonts w:ascii="Arial" w:hAnsi="Arial" w:cs="Arial"/>
          <w:sz w:val="12"/>
          <w:szCs w:val="12"/>
        </w:rPr>
        <w:t xml:space="preserve"> a grant from the Cincinnati Children’s Research Foundation’s Academic &amp; Research Committee and from the Agency for Healthcare Research and Quality (</w:t>
      </w:r>
      <w:r w:rsidR="00514572" w:rsidRPr="00B43D12">
        <w:rPr>
          <w:rFonts w:ascii="Arial" w:hAnsi="Arial" w:cs="Arial"/>
          <w:sz w:val="12"/>
          <w:szCs w:val="12"/>
        </w:rPr>
        <w:t>R01HS027996).</w:t>
      </w:r>
    </w:p>
    <w:sectPr w:rsidR="00E16EF8" w:rsidRPr="00B43D12" w:rsidSect="00B43D12">
      <w:pgSz w:w="8640" w:h="576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60"/>
    <w:rsid w:val="00047EFD"/>
    <w:rsid w:val="000620B5"/>
    <w:rsid w:val="00066F28"/>
    <w:rsid w:val="00080362"/>
    <w:rsid w:val="00091877"/>
    <w:rsid w:val="00133A60"/>
    <w:rsid w:val="00147F35"/>
    <w:rsid w:val="00177D98"/>
    <w:rsid w:val="001B7293"/>
    <w:rsid w:val="001D7A8F"/>
    <w:rsid w:val="002775AA"/>
    <w:rsid w:val="00292AAA"/>
    <w:rsid w:val="002C611C"/>
    <w:rsid w:val="002D2816"/>
    <w:rsid w:val="002E1CDB"/>
    <w:rsid w:val="00300AD0"/>
    <w:rsid w:val="00366C79"/>
    <w:rsid w:val="003832E2"/>
    <w:rsid w:val="003E0C29"/>
    <w:rsid w:val="003E322A"/>
    <w:rsid w:val="004A7801"/>
    <w:rsid w:val="004A7C31"/>
    <w:rsid w:val="00514572"/>
    <w:rsid w:val="00586891"/>
    <w:rsid w:val="005D39CC"/>
    <w:rsid w:val="005E417E"/>
    <w:rsid w:val="006A0275"/>
    <w:rsid w:val="006C6CA0"/>
    <w:rsid w:val="006E4D50"/>
    <w:rsid w:val="00712D06"/>
    <w:rsid w:val="00716BF3"/>
    <w:rsid w:val="00760C70"/>
    <w:rsid w:val="00777293"/>
    <w:rsid w:val="007F3E80"/>
    <w:rsid w:val="00863C6F"/>
    <w:rsid w:val="008D571E"/>
    <w:rsid w:val="008E3C1D"/>
    <w:rsid w:val="00943785"/>
    <w:rsid w:val="009644FB"/>
    <w:rsid w:val="00992A9F"/>
    <w:rsid w:val="00996EA3"/>
    <w:rsid w:val="00997757"/>
    <w:rsid w:val="009C4D61"/>
    <w:rsid w:val="00A854C2"/>
    <w:rsid w:val="00AA21C5"/>
    <w:rsid w:val="00AC18AC"/>
    <w:rsid w:val="00AC1DC6"/>
    <w:rsid w:val="00AD2BDB"/>
    <w:rsid w:val="00AD3E25"/>
    <w:rsid w:val="00B43D12"/>
    <w:rsid w:val="00BB0120"/>
    <w:rsid w:val="00C67CFF"/>
    <w:rsid w:val="00C9049E"/>
    <w:rsid w:val="00CA6BF6"/>
    <w:rsid w:val="00D3294A"/>
    <w:rsid w:val="00D91690"/>
    <w:rsid w:val="00DB7A4A"/>
    <w:rsid w:val="00E07939"/>
    <w:rsid w:val="00E16EF8"/>
    <w:rsid w:val="00E6450E"/>
    <w:rsid w:val="00EC7F9D"/>
    <w:rsid w:val="00ED5F76"/>
    <w:rsid w:val="00F13D3C"/>
    <w:rsid w:val="00F22AED"/>
    <w:rsid w:val="00F23ABE"/>
    <w:rsid w:val="00FA00BC"/>
    <w:rsid w:val="00FA68D7"/>
    <w:rsid w:val="00FF5A00"/>
    <w:rsid w:val="08AEE98B"/>
    <w:rsid w:val="11375FAB"/>
    <w:rsid w:val="1573805A"/>
    <w:rsid w:val="198AFA2F"/>
    <w:rsid w:val="1A374A0F"/>
    <w:rsid w:val="1E73EFFE"/>
    <w:rsid w:val="20651C6B"/>
    <w:rsid w:val="236F400B"/>
    <w:rsid w:val="25BF21F5"/>
    <w:rsid w:val="268E6B6D"/>
    <w:rsid w:val="27EC7EB8"/>
    <w:rsid w:val="287A9135"/>
    <w:rsid w:val="35ED87BE"/>
    <w:rsid w:val="36A5EA41"/>
    <w:rsid w:val="42302DC5"/>
    <w:rsid w:val="42C02638"/>
    <w:rsid w:val="43943937"/>
    <w:rsid w:val="44053442"/>
    <w:rsid w:val="4BB0071F"/>
    <w:rsid w:val="4C2F9F77"/>
    <w:rsid w:val="515997FE"/>
    <w:rsid w:val="53223F59"/>
    <w:rsid w:val="556ADD70"/>
    <w:rsid w:val="58365D1D"/>
    <w:rsid w:val="59386F4F"/>
    <w:rsid w:val="5A6D9867"/>
    <w:rsid w:val="5A95C03B"/>
    <w:rsid w:val="5B5B1F53"/>
    <w:rsid w:val="5C383CB6"/>
    <w:rsid w:val="63232A59"/>
    <w:rsid w:val="6B62392F"/>
    <w:rsid w:val="6EB665FF"/>
    <w:rsid w:val="71EE675E"/>
    <w:rsid w:val="72C89FEF"/>
    <w:rsid w:val="77F4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A620"/>
  <w15:chartTrackingRefBased/>
  <w15:docId w15:val="{5E6208E2-6474-42ED-863E-D20E9D2F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A60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760C7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91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16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16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6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23174-8054-4FF6-B47B-EFB24EC8C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Colegate, Stephen</dc:creator>
  <cp:keywords/>
  <dc:description/>
  <cp:lastModifiedBy>Colegate, Stephen</cp:lastModifiedBy>
  <cp:revision>3</cp:revision>
  <dcterms:created xsi:type="dcterms:W3CDTF">2024-05-31T18:50:00Z</dcterms:created>
  <dcterms:modified xsi:type="dcterms:W3CDTF">2024-05-31T21:33:00Z</dcterms:modified>
</cp:coreProperties>
</file>