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Name of Product</w:t>
      </w:r>
    </w:p>
    <w:p>
      <w:r>
        <w:t>Hazard:</w:t>
      </w:r>
    </w:p>
    <w:p>
      <w:r>
        <w:t>Description</w:t>
      </w:r>
    </w:p>
    <w:p/>
    <w:p>
      <w:r>
        <w:drawing>
          <wp:inline xmlns:a="http://schemas.openxmlformats.org/drawingml/2006/main" xmlns:pic="http://schemas.openxmlformats.org/drawingml/2006/picture">
            <wp:extent cx="914400" cy="91899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nty-trut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899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