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1545B" w14:textId="77777777" w:rsidR="007A1D3B" w:rsidRPr="007A1D3B" w:rsidRDefault="007A1D3B" w:rsidP="007A1D3B">
      <w:pPr>
        <w:numPr>
          <w:ilvl w:val="0"/>
          <w:numId w:val="1"/>
        </w:numPr>
        <w:spacing w:before="240" w:after="200" w:line="240" w:lineRule="auto"/>
        <w:ind w:left="810"/>
        <w:textAlignment w:val="baseline"/>
        <w:outlineLvl w:val="0"/>
        <w:rPr>
          <w:rFonts w:ascii="Arial" w:eastAsia="Times New Roman" w:hAnsi="Arial" w:cs="Arial"/>
          <w:b/>
          <w:bCs/>
          <w:color w:val="000000"/>
          <w:kern w:val="36"/>
          <w:sz w:val="48"/>
          <w:szCs w:val="48"/>
          <w14:ligatures w14:val="none"/>
        </w:rPr>
      </w:pPr>
      <w:r w:rsidRPr="007A1D3B">
        <w:rPr>
          <w:rFonts w:ascii="Arial" w:eastAsia="Times New Roman" w:hAnsi="Arial" w:cs="Arial"/>
          <w:b/>
          <w:bCs/>
          <w:color w:val="000000"/>
          <w:kern w:val="36"/>
          <w:sz w:val="32"/>
          <w:szCs w:val="32"/>
          <w14:ligatures w14:val="none"/>
        </w:rPr>
        <w:t>Operating Concept</w:t>
      </w:r>
    </w:p>
    <w:p w14:paraId="6BDDE014" w14:textId="77777777" w:rsidR="007A1D3B" w:rsidRPr="007A1D3B" w:rsidRDefault="007A1D3B" w:rsidP="007A1D3B">
      <w:pPr>
        <w:numPr>
          <w:ilvl w:val="1"/>
          <w:numId w:val="1"/>
        </w:numPr>
        <w:spacing w:before="240" w:after="60" w:line="240" w:lineRule="auto"/>
        <w:ind w:left="2520"/>
        <w:jc w:val="both"/>
        <w:textAlignment w:val="baseline"/>
        <w:outlineLvl w:val="1"/>
        <w:rPr>
          <w:rFonts w:ascii="Arial" w:eastAsia="Times New Roman" w:hAnsi="Arial" w:cs="Arial"/>
          <w:b/>
          <w:bCs/>
          <w:i/>
          <w:iCs/>
          <w:color w:val="000000"/>
          <w:kern w:val="0"/>
          <w:sz w:val="36"/>
          <w:szCs w:val="36"/>
          <w14:ligatures w14:val="none"/>
        </w:rPr>
      </w:pPr>
      <w:r w:rsidRPr="007A1D3B">
        <w:rPr>
          <w:rFonts w:ascii="Arial" w:eastAsia="Times New Roman" w:hAnsi="Arial" w:cs="Arial"/>
          <w:b/>
          <w:bCs/>
          <w:i/>
          <w:iCs/>
          <w:color w:val="000000"/>
          <w:kern w:val="0"/>
          <w:sz w:val="28"/>
          <w:szCs w:val="28"/>
          <w14:ligatures w14:val="none"/>
        </w:rPr>
        <w:t>Scope</w:t>
      </w:r>
    </w:p>
    <w:p w14:paraId="6AEDE359" w14:textId="4665C21B" w:rsidR="007A1D3B" w:rsidRPr="007A1D3B" w:rsidRDefault="007A1D3B" w:rsidP="007A1D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sidRPr="007A1D3B">
        <w:rPr>
          <w:rFonts w:ascii="Times New Roman" w:eastAsia="Times New Roman" w:hAnsi="Times New Roman" w:cs="Times New Roman"/>
          <w:i/>
          <w:iCs/>
          <w:kern w:val="0"/>
          <w14:ligatures w14:val="none"/>
        </w:rPr>
        <w:t>Amplifier board with wireless volume and EQ controls</w:t>
      </w:r>
      <w:r>
        <w:rPr>
          <w:rFonts w:ascii="Times New Roman" w:eastAsia="Times New Roman" w:hAnsi="Times New Roman" w:cs="Times New Roman"/>
          <w:kern w:val="0"/>
          <w14:ligatures w14:val="none"/>
        </w:rPr>
        <w:t xml:space="preserve"> will act as an audio amplifier board. It will take a line-level signal, like those produced from a 3.5mm audio jack of a phone and pass the audio signal through several stages of preamplification, equalization, and amplification so that the signal can drive a 1W, 8Ω speaker. Additionally, there will be a mobile app that wirelessly controls along with the volume and the three band equalizer of this board. The three-band equalizer will allow the user to individually control the amplification of the low, mid, and high frequency audio signals to the user’s liking. For demonstration purposes, this system will be a low power (1 watt), mono audio only design. If scaled up, this design could be used to drive more powerful stereo speakers for music and audio playback.</w:t>
      </w:r>
      <w:r w:rsidRPr="007A1D3B">
        <w:rPr>
          <w:rFonts w:ascii="Times New Roman" w:eastAsia="Times New Roman" w:hAnsi="Times New Roman" w:cs="Times New Roman"/>
          <w:kern w:val="0"/>
          <w14:ligatures w14:val="none"/>
        </w:rPr>
        <w:br/>
      </w:r>
    </w:p>
    <w:p w14:paraId="4337B748" w14:textId="77777777" w:rsidR="007A1D3B" w:rsidRPr="007A1D3B" w:rsidRDefault="007A1D3B" w:rsidP="007A1D3B">
      <w:pPr>
        <w:numPr>
          <w:ilvl w:val="0"/>
          <w:numId w:val="2"/>
        </w:numPr>
        <w:spacing w:before="240" w:after="60" w:line="240" w:lineRule="auto"/>
        <w:jc w:val="both"/>
        <w:textAlignment w:val="baseline"/>
        <w:outlineLvl w:val="1"/>
        <w:rPr>
          <w:rFonts w:ascii="Arial" w:eastAsia="Times New Roman" w:hAnsi="Arial" w:cs="Arial"/>
          <w:b/>
          <w:bCs/>
          <w:i/>
          <w:iCs/>
          <w:color w:val="000000"/>
          <w:kern w:val="0"/>
          <w:sz w:val="36"/>
          <w:szCs w:val="36"/>
          <w14:ligatures w14:val="none"/>
        </w:rPr>
      </w:pPr>
      <w:r w:rsidRPr="007A1D3B">
        <w:rPr>
          <w:rFonts w:ascii="Arial" w:eastAsia="Times New Roman" w:hAnsi="Arial" w:cs="Arial"/>
          <w:b/>
          <w:bCs/>
          <w:i/>
          <w:iCs/>
          <w:color w:val="000000"/>
          <w:kern w:val="0"/>
          <w:sz w:val="28"/>
          <w:szCs w:val="28"/>
          <w14:ligatures w14:val="none"/>
        </w:rPr>
        <w:t>Operational Description and Constraints</w:t>
      </w:r>
    </w:p>
    <w:p w14:paraId="4B7F18DA" w14:textId="1CC22519" w:rsidR="007A1D3B" w:rsidRDefault="007A1D3B" w:rsidP="007A1D3B">
      <w:pPr>
        <w:spacing w:after="0" w:line="240" w:lineRule="auto"/>
        <w:ind w:firstLine="288"/>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sidRPr="007A1D3B">
        <w:rPr>
          <w:rFonts w:ascii="Times New Roman" w:eastAsia="Times New Roman" w:hAnsi="Times New Roman" w:cs="Times New Roman"/>
          <w:i/>
          <w:iCs/>
          <w:kern w:val="0"/>
          <w14:ligatures w14:val="none"/>
        </w:rPr>
        <w:t>Amplifier board with wireless volume and EQ controls</w:t>
      </w:r>
      <w:r>
        <w:rPr>
          <w:rFonts w:ascii="Times New Roman" w:eastAsia="Times New Roman" w:hAnsi="Times New Roman" w:cs="Times New Roman"/>
          <w:kern w:val="0"/>
          <w14:ligatures w14:val="none"/>
        </w:rPr>
        <w:t xml:space="preserve"> will be a </w:t>
      </w:r>
      <w:r w:rsidR="00A81628">
        <w:rPr>
          <w:rFonts w:ascii="Times New Roman" w:eastAsia="Times New Roman" w:hAnsi="Times New Roman" w:cs="Times New Roman"/>
          <w:kern w:val="0"/>
          <w14:ligatures w14:val="none"/>
        </w:rPr>
        <w:t>user-controlled</w:t>
      </w:r>
      <w:r>
        <w:rPr>
          <w:rFonts w:ascii="Times New Roman" w:eastAsia="Times New Roman" w:hAnsi="Times New Roman" w:cs="Times New Roman"/>
          <w:kern w:val="0"/>
          <w14:ligatures w14:val="none"/>
        </w:rPr>
        <w:t xml:space="preserve"> audio amplification device. The user will connect their chosen line level signal, whether that be from a phone, MP3 player, </w:t>
      </w:r>
      <w:r w:rsidR="00A81628">
        <w:rPr>
          <w:rFonts w:ascii="Times New Roman" w:eastAsia="Times New Roman" w:hAnsi="Times New Roman" w:cs="Times New Roman"/>
          <w:kern w:val="0"/>
          <w14:ligatures w14:val="none"/>
        </w:rPr>
        <w:t>video game console, etc. to the input side of the board. The user then can connect an 8</w:t>
      </w:r>
      <w:r w:rsidR="00A81628" w:rsidRPr="00A81628">
        <w:rPr>
          <w:rFonts w:ascii="Times New Roman" w:eastAsia="Times New Roman" w:hAnsi="Times New Roman" w:cs="Times New Roman"/>
          <w:kern w:val="0"/>
          <w14:ligatures w14:val="none"/>
        </w:rPr>
        <w:t>Ω</w:t>
      </w:r>
      <w:r w:rsidR="00A81628">
        <w:rPr>
          <w:rFonts w:ascii="Times New Roman" w:eastAsia="Times New Roman" w:hAnsi="Times New Roman" w:cs="Times New Roman"/>
          <w:kern w:val="0"/>
          <w14:ligatures w14:val="none"/>
        </w:rPr>
        <w:t xml:space="preserve"> speaker to the output side of the board. Eight ohms is the input impedance of common non amplified speakers. The user will then connect the associated app on their phone to the board, which will control the amplification volume, and the user controlled three band equalization. </w:t>
      </w:r>
      <w:r w:rsidR="00B31B7C">
        <w:rPr>
          <w:rFonts w:ascii="Times New Roman" w:eastAsia="Times New Roman" w:hAnsi="Times New Roman" w:cs="Times New Roman"/>
          <w:kern w:val="0"/>
          <w14:ligatures w14:val="none"/>
        </w:rPr>
        <w:t xml:space="preserve">Having an equalizer is a useful feature for those who need to increase a specific signal. It can be used to amplify speech over background music, or to change the sound of an instrument. </w:t>
      </w:r>
      <w:r w:rsidR="00A81628">
        <w:rPr>
          <w:rFonts w:ascii="Times New Roman" w:eastAsia="Times New Roman" w:hAnsi="Times New Roman" w:cs="Times New Roman"/>
          <w:kern w:val="0"/>
          <w14:ligatures w14:val="none"/>
        </w:rPr>
        <w:t>The board will be powered from an off the shelf 5V power supply, which will be connected to the board through a DC power jack.</w:t>
      </w:r>
    </w:p>
    <w:p w14:paraId="473E0583" w14:textId="0954CA6E" w:rsidR="00A81628" w:rsidRDefault="00A81628" w:rsidP="007A1D3B">
      <w:pPr>
        <w:spacing w:after="0" w:line="240" w:lineRule="auto"/>
        <w:ind w:firstLine="288"/>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resulting constraints from the operation of the device are:</w:t>
      </w:r>
    </w:p>
    <w:p w14:paraId="6A38A072" w14:textId="6DCD8A7B" w:rsidR="00A81628" w:rsidRPr="00B31B7C" w:rsidRDefault="00A81628" w:rsidP="00B31B7C">
      <w:pPr>
        <w:spacing w:after="0" w:line="240" w:lineRule="auto"/>
        <w:ind w:left="288"/>
        <w:jc w:val="both"/>
        <w:rPr>
          <w:rFonts w:ascii="Times New Roman" w:eastAsia="Times New Roman" w:hAnsi="Times New Roman" w:cs="Times New Roman"/>
          <w:kern w:val="0"/>
          <w14:ligatures w14:val="none"/>
        </w:rPr>
      </w:pPr>
      <w:r w:rsidRPr="00B31B7C">
        <w:rPr>
          <w:rFonts w:ascii="Times New Roman" w:eastAsia="Times New Roman" w:hAnsi="Times New Roman" w:cs="Times New Roman"/>
          <w:kern w:val="0"/>
          <w14:ligatures w14:val="none"/>
        </w:rPr>
        <w:t>The user must provide a line level audio signal (about 1V peak to peak).</w:t>
      </w:r>
    </w:p>
    <w:p w14:paraId="173EB29C" w14:textId="014680EF" w:rsidR="00A81628" w:rsidRPr="00B31B7C" w:rsidRDefault="00A81628" w:rsidP="00B31B7C">
      <w:pPr>
        <w:spacing w:after="0" w:line="240" w:lineRule="auto"/>
        <w:ind w:left="288"/>
        <w:jc w:val="both"/>
        <w:rPr>
          <w:rFonts w:ascii="Times New Roman" w:eastAsia="Times New Roman" w:hAnsi="Times New Roman" w:cs="Times New Roman"/>
          <w:kern w:val="0"/>
          <w14:ligatures w14:val="none"/>
        </w:rPr>
      </w:pPr>
      <w:r w:rsidRPr="00B31B7C">
        <w:rPr>
          <w:rFonts w:ascii="Times New Roman" w:eastAsia="Times New Roman" w:hAnsi="Times New Roman" w:cs="Times New Roman"/>
          <w:kern w:val="0"/>
          <w14:ligatures w14:val="none"/>
        </w:rPr>
        <w:t>The user must remain within range of the wireless controller to utilize the phone app.</w:t>
      </w:r>
    </w:p>
    <w:p w14:paraId="3A6A63D2" w14:textId="4592B826" w:rsidR="00A81628" w:rsidRPr="00B31B7C" w:rsidRDefault="00A81628" w:rsidP="00B31B7C">
      <w:pPr>
        <w:spacing w:after="0" w:line="240" w:lineRule="auto"/>
        <w:ind w:left="288"/>
        <w:jc w:val="both"/>
        <w:rPr>
          <w:rFonts w:ascii="Times New Roman" w:eastAsia="Times New Roman" w:hAnsi="Times New Roman" w:cs="Times New Roman"/>
          <w:kern w:val="0"/>
          <w14:ligatures w14:val="none"/>
        </w:rPr>
      </w:pPr>
      <w:r w:rsidRPr="00B31B7C">
        <w:rPr>
          <w:rFonts w:ascii="Times New Roman" w:eastAsia="Times New Roman" w:hAnsi="Times New Roman" w:cs="Times New Roman"/>
          <w:kern w:val="0"/>
          <w14:ligatures w14:val="none"/>
        </w:rPr>
        <w:t>An 8Ω speaker must be provided by the user to be used for playback.</w:t>
      </w:r>
    </w:p>
    <w:p w14:paraId="6A6C2FAC" w14:textId="0BBCDAC0" w:rsidR="00A81628" w:rsidRPr="00B31B7C" w:rsidRDefault="00A81628" w:rsidP="00B31B7C">
      <w:pPr>
        <w:spacing w:after="0" w:line="240" w:lineRule="auto"/>
        <w:ind w:left="288"/>
        <w:jc w:val="both"/>
        <w:rPr>
          <w:rFonts w:ascii="Times New Roman" w:eastAsia="Times New Roman" w:hAnsi="Times New Roman" w:cs="Times New Roman"/>
          <w:kern w:val="0"/>
          <w14:ligatures w14:val="none"/>
        </w:rPr>
      </w:pPr>
      <w:r w:rsidRPr="00B31B7C">
        <w:rPr>
          <w:rFonts w:ascii="Times New Roman" w:eastAsia="Times New Roman" w:hAnsi="Times New Roman" w:cs="Times New Roman"/>
          <w:kern w:val="0"/>
          <w14:ligatures w14:val="none"/>
        </w:rPr>
        <w:t>The device is designed to provide 1W of power to an 8Ω speaker, which is considered low power. The user should not expect a high-volume level from the speaker.</w:t>
      </w:r>
    </w:p>
    <w:p w14:paraId="5565C24F" w14:textId="6D182B16" w:rsidR="00A81628" w:rsidRPr="00B31B7C" w:rsidRDefault="00A81628" w:rsidP="00B31B7C">
      <w:pPr>
        <w:spacing w:after="0" w:line="240" w:lineRule="auto"/>
        <w:ind w:left="288"/>
        <w:jc w:val="both"/>
        <w:rPr>
          <w:rFonts w:ascii="Times New Roman" w:eastAsia="Times New Roman" w:hAnsi="Times New Roman" w:cs="Times New Roman"/>
          <w:kern w:val="0"/>
          <w14:ligatures w14:val="none"/>
        </w:rPr>
      </w:pPr>
      <w:r w:rsidRPr="00B31B7C">
        <w:rPr>
          <w:rFonts w:ascii="Times New Roman" w:eastAsia="Times New Roman" w:hAnsi="Times New Roman" w:cs="Times New Roman"/>
          <w:kern w:val="0"/>
          <w14:ligatures w14:val="none"/>
        </w:rPr>
        <w:t>If the user wants more power, then a higher impedance speaker, like headphones could be used as the output device.</w:t>
      </w:r>
    </w:p>
    <w:p w14:paraId="6F121991" w14:textId="61FD880B" w:rsidR="00A81628" w:rsidRPr="00B31B7C" w:rsidRDefault="00A81628" w:rsidP="00B31B7C">
      <w:pPr>
        <w:spacing w:after="0" w:line="240" w:lineRule="auto"/>
        <w:ind w:left="288"/>
        <w:jc w:val="both"/>
        <w:rPr>
          <w:rFonts w:ascii="Times New Roman" w:eastAsia="Times New Roman" w:hAnsi="Times New Roman" w:cs="Times New Roman"/>
          <w:kern w:val="0"/>
          <w14:ligatures w14:val="none"/>
        </w:rPr>
      </w:pPr>
      <w:r w:rsidRPr="00B31B7C">
        <w:rPr>
          <w:rFonts w:ascii="Times New Roman" w:eastAsia="Times New Roman" w:hAnsi="Times New Roman" w:cs="Times New Roman"/>
          <w:kern w:val="0"/>
          <w14:ligatures w14:val="none"/>
        </w:rPr>
        <w:t xml:space="preserve">The required input voltage is relatively low at 5V. If more power is wanted from the amplifier, then a high current draw could be </w:t>
      </w:r>
      <w:r w:rsidR="003E78EE" w:rsidRPr="00B31B7C">
        <w:rPr>
          <w:rFonts w:ascii="Times New Roman" w:eastAsia="Times New Roman" w:hAnsi="Times New Roman" w:cs="Times New Roman"/>
          <w:kern w:val="0"/>
          <w14:ligatures w14:val="none"/>
        </w:rPr>
        <w:t>expected from the DC supply.</w:t>
      </w:r>
      <w:r w:rsidRPr="00B31B7C">
        <w:rPr>
          <w:rFonts w:ascii="Times New Roman" w:eastAsia="Times New Roman" w:hAnsi="Times New Roman" w:cs="Times New Roman"/>
          <w:kern w:val="0"/>
          <w14:ligatures w14:val="none"/>
        </w:rPr>
        <w:t xml:space="preserve"> </w:t>
      </w:r>
    </w:p>
    <w:p w14:paraId="65E938E9" w14:textId="77777777" w:rsidR="007A1D3B" w:rsidRPr="007A1D3B" w:rsidRDefault="007A1D3B" w:rsidP="007A1D3B">
      <w:pPr>
        <w:spacing w:after="0" w:line="240" w:lineRule="auto"/>
        <w:rPr>
          <w:rFonts w:ascii="Times New Roman" w:eastAsia="Times New Roman" w:hAnsi="Times New Roman" w:cs="Times New Roman"/>
          <w:kern w:val="0"/>
          <w14:ligatures w14:val="none"/>
        </w:rPr>
      </w:pPr>
      <w:r w:rsidRPr="007A1D3B">
        <w:rPr>
          <w:rFonts w:ascii="Times New Roman" w:eastAsia="Times New Roman" w:hAnsi="Times New Roman" w:cs="Times New Roman"/>
          <w:kern w:val="0"/>
          <w14:ligatures w14:val="none"/>
        </w:rPr>
        <w:br/>
      </w:r>
    </w:p>
    <w:p w14:paraId="3F393B0E" w14:textId="77777777" w:rsidR="007A1D3B" w:rsidRPr="007A1D3B" w:rsidRDefault="007A1D3B" w:rsidP="007A1D3B">
      <w:pPr>
        <w:numPr>
          <w:ilvl w:val="0"/>
          <w:numId w:val="3"/>
        </w:numPr>
        <w:spacing w:before="240" w:after="60" w:line="240" w:lineRule="auto"/>
        <w:jc w:val="both"/>
        <w:textAlignment w:val="baseline"/>
        <w:outlineLvl w:val="1"/>
        <w:rPr>
          <w:rFonts w:ascii="Arial" w:eastAsia="Times New Roman" w:hAnsi="Arial" w:cs="Arial"/>
          <w:b/>
          <w:bCs/>
          <w:i/>
          <w:iCs/>
          <w:color w:val="000000"/>
          <w:kern w:val="0"/>
          <w:sz w:val="36"/>
          <w:szCs w:val="36"/>
          <w14:ligatures w14:val="none"/>
        </w:rPr>
      </w:pPr>
      <w:r w:rsidRPr="007A1D3B">
        <w:rPr>
          <w:rFonts w:ascii="Arial" w:eastAsia="Times New Roman" w:hAnsi="Arial" w:cs="Arial"/>
          <w:b/>
          <w:bCs/>
          <w:i/>
          <w:iCs/>
          <w:color w:val="000000"/>
          <w:kern w:val="0"/>
          <w:sz w:val="28"/>
          <w:szCs w:val="28"/>
          <w14:ligatures w14:val="none"/>
        </w:rPr>
        <w:t>System Description</w:t>
      </w:r>
    </w:p>
    <w:p w14:paraId="19B10614" w14:textId="6A990D66" w:rsidR="00007C8D" w:rsidRDefault="003E78EE" w:rsidP="00007C8D">
      <w:pPr>
        <w:spacing w:after="0" w:line="240" w:lineRule="auto"/>
        <w:ind w:firstLine="288"/>
        <w:jc w:val="both"/>
        <w:rPr>
          <w:rFonts w:ascii="Arial" w:eastAsia="Times New Roman" w:hAnsi="Arial" w:cs="Arial"/>
          <w:color w:val="000000"/>
          <w:kern w:val="0"/>
          <w:sz w:val="23"/>
          <w:szCs w:val="23"/>
          <w14:ligatures w14:val="none"/>
        </w:rPr>
      </w:pPr>
      <w:r>
        <w:rPr>
          <w:rFonts w:ascii="Arial" w:eastAsia="Times New Roman" w:hAnsi="Arial" w:cs="Arial"/>
          <w:color w:val="000000"/>
          <w:kern w:val="0"/>
          <w:sz w:val="23"/>
          <w:szCs w:val="23"/>
          <w14:ligatures w14:val="none"/>
        </w:rPr>
        <w:t xml:space="preserve">This system’s design is achieved through four subsystems: amplification, wireless MCU/control, power supply, and mobile app. The amplification stage will take in a common line level (1V peak to peak) signal from the user’s chosen playback device. It will then pass it through two distinct amplification stages. The first stage is the “pre-amplification” stage. In </w:t>
      </w:r>
      <w:r>
        <w:rPr>
          <w:rFonts w:ascii="Arial" w:eastAsia="Times New Roman" w:hAnsi="Arial" w:cs="Arial"/>
          <w:color w:val="000000"/>
          <w:kern w:val="0"/>
          <w:sz w:val="23"/>
          <w:szCs w:val="23"/>
          <w14:ligatures w14:val="none"/>
        </w:rPr>
        <w:lastRenderedPageBreak/>
        <w:t>this stage the signal will be attenuated in the user’s desired ways. This includes volume control and the control of the three-band equalization. The 3-band EQ will be achieved through a common topology that utilizes three op amps.</w:t>
      </w:r>
      <w:r w:rsidR="00007C8D">
        <w:rPr>
          <w:rFonts w:ascii="Arial" w:eastAsia="Times New Roman" w:hAnsi="Arial" w:cs="Arial"/>
          <w:color w:val="000000"/>
          <w:kern w:val="0"/>
          <w:sz w:val="23"/>
          <w:szCs w:val="23"/>
          <w14:ligatures w14:val="none"/>
        </w:rPr>
        <w:t xml:space="preserve"> Each band, and the volume will be controlled through digital potentiometers controlled by the MCU. The next stage will take this attenuated signal and amplify it with a high-power op amp designed to provide 1 watt to an 8Ω speaker. The power supply will take in the 5V given by an off the shelf “wall</w:t>
      </w:r>
      <w:r w:rsidR="009C18A2">
        <w:rPr>
          <w:rFonts w:ascii="Arial" w:eastAsia="Times New Roman" w:hAnsi="Arial" w:cs="Arial"/>
          <w:color w:val="000000"/>
          <w:kern w:val="0"/>
          <w:sz w:val="23"/>
          <w:szCs w:val="23"/>
          <w14:ligatures w14:val="none"/>
        </w:rPr>
        <w:t>-</w:t>
      </w:r>
      <w:r w:rsidR="00007C8D">
        <w:rPr>
          <w:rFonts w:ascii="Arial" w:eastAsia="Times New Roman" w:hAnsi="Arial" w:cs="Arial"/>
          <w:color w:val="000000"/>
          <w:kern w:val="0"/>
          <w:sz w:val="23"/>
          <w:szCs w:val="23"/>
          <w14:ligatures w14:val="none"/>
        </w:rPr>
        <w:t xml:space="preserve">wart” and use a series of buck and boost converters to provide the needed voltages throughout the design. It will be providing 3.3V </w:t>
      </w:r>
      <w:r w:rsidR="009C18A2">
        <w:rPr>
          <w:rFonts w:ascii="Arial" w:eastAsia="Times New Roman" w:hAnsi="Arial" w:cs="Arial"/>
          <w:color w:val="000000"/>
          <w:kern w:val="0"/>
          <w:sz w:val="23"/>
          <w:szCs w:val="23"/>
          <w14:ligatures w14:val="none"/>
        </w:rPr>
        <w:t>to the MCU while providing 12V to the amplification circuitry. The MCU itself will be an ESP32 development board, which will have firmware written for it designed specifically to control the digital potentiometers used for mixing and volume control. The ESP32 will be providing a WIFI signal to the phone, which will connect to it to use the app written for control over this device. The final system is the app itself, which is an android app that will interface with the ESP32, and provide volume, and 3-band EQ control.</w:t>
      </w:r>
    </w:p>
    <w:p w14:paraId="107039A1" w14:textId="77191E6C" w:rsidR="007A1D3B" w:rsidRPr="007A1D3B" w:rsidRDefault="007A1D3B" w:rsidP="00007C8D">
      <w:pPr>
        <w:spacing w:after="0" w:line="240" w:lineRule="auto"/>
        <w:jc w:val="both"/>
        <w:rPr>
          <w:rFonts w:ascii="Arial" w:eastAsia="Times New Roman" w:hAnsi="Arial" w:cs="Arial"/>
          <w:color w:val="000000"/>
          <w:kern w:val="0"/>
          <w:sz w:val="23"/>
          <w:szCs w:val="23"/>
          <w14:ligatures w14:val="none"/>
        </w:rPr>
      </w:pPr>
      <w:r w:rsidRPr="007A1D3B">
        <w:rPr>
          <w:rFonts w:ascii="Times New Roman" w:eastAsia="Times New Roman" w:hAnsi="Times New Roman" w:cs="Times New Roman"/>
          <w:kern w:val="0"/>
          <w14:ligatures w14:val="none"/>
        </w:rPr>
        <w:br/>
      </w:r>
    </w:p>
    <w:p w14:paraId="3C5F7CC0" w14:textId="77777777" w:rsidR="007A1D3B" w:rsidRPr="007A1D3B" w:rsidRDefault="007A1D3B" w:rsidP="007A1D3B">
      <w:pPr>
        <w:numPr>
          <w:ilvl w:val="0"/>
          <w:numId w:val="4"/>
        </w:numPr>
        <w:spacing w:before="240" w:after="60" w:line="240" w:lineRule="auto"/>
        <w:jc w:val="both"/>
        <w:textAlignment w:val="baseline"/>
        <w:outlineLvl w:val="1"/>
        <w:rPr>
          <w:rFonts w:ascii="Arial" w:eastAsia="Times New Roman" w:hAnsi="Arial" w:cs="Arial"/>
          <w:b/>
          <w:bCs/>
          <w:i/>
          <w:iCs/>
          <w:color w:val="000000"/>
          <w:kern w:val="0"/>
          <w:sz w:val="36"/>
          <w:szCs w:val="36"/>
          <w14:ligatures w14:val="none"/>
        </w:rPr>
      </w:pPr>
      <w:r w:rsidRPr="007A1D3B">
        <w:rPr>
          <w:rFonts w:ascii="Arial" w:eastAsia="Times New Roman" w:hAnsi="Arial" w:cs="Arial"/>
          <w:b/>
          <w:bCs/>
          <w:i/>
          <w:iCs/>
          <w:color w:val="000000"/>
          <w:kern w:val="0"/>
          <w:sz w:val="28"/>
          <w:szCs w:val="28"/>
          <w14:ligatures w14:val="none"/>
        </w:rPr>
        <w:t>Modes of Operations</w:t>
      </w:r>
    </w:p>
    <w:p w14:paraId="3641B27C" w14:textId="604B2128" w:rsidR="007A1D3B" w:rsidRDefault="009C18A2" w:rsidP="007A1D3B">
      <w:pPr>
        <w:spacing w:after="0" w:line="240" w:lineRule="auto"/>
        <w:ind w:firstLine="288"/>
        <w:jc w:val="both"/>
        <w:rPr>
          <w:rFonts w:ascii="Arial" w:eastAsia="Times New Roman" w:hAnsi="Arial" w:cs="Arial"/>
          <w:color w:val="000000"/>
          <w:kern w:val="0"/>
          <w:sz w:val="23"/>
          <w:szCs w:val="23"/>
          <w14:ligatures w14:val="none"/>
        </w:rPr>
      </w:pPr>
      <w:r>
        <w:rPr>
          <w:rFonts w:ascii="Arial" w:eastAsia="Times New Roman" w:hAnsi="Arial" w:cs="Arial"/>
          <w:color w:val="000000"/>
          <w:kern w:val="0"/>
          <w:sz w:val="23"/>
          <w:szCs w:val="23"/>
          <w14:ligatures w14:val="none"/>
        </w:rPr>
        <w:t xml:space="preserve">There will be two primary modes of operation, one where the board acts as a simple amplifier with volume control, and another where </w:t>
      </w:r>
      <w:r w:rsidR="00BA0052">
        <w:rPr>
          <w:rFonts w:ascii="Arial" w:eastAsia="Times New Roman" w:hAnsi="Arial" w:cs="Arial"/>
          <w:color w:val="000000"/>
          <w:kern w:val="0"/>
          <w:sz w:val="23"/>
          <w:szCs w:val="23"/>
          <w14:ligatures w14:val="none"/>
        </w:rPr>
        <w:t>there is the option of a 3-band equalizer. The equalizer will be disabled by default, and only simple volume control will be available in the app. This mode is intended for users who are not interested in manual EQ control.</w:t>
      </w:r>
    </w:p>
    <w:p w14:paraId="1B948A81" w14:textId="798CFFB6" w:rsidR="00BA0052" w:rsidRPr="007A1D3B" w:rsidRDefault="00BA0052" w:rsidP="007A1D3B">
      <w:pPr>
        <w:spacing w:after="0" w:line="240" w:lineRule="auto"/>
        <w:ind w:firstLine="288"/>
        <w:jc w:val="both"/>
        <w:rPr>
          <w:rFonts w:ascii="Times New Roman" w:eastAsia="Times New Roman" w:hAnsi="Times New Roman" w:cs="Times New Roman"/>
          <w:kern w:val="0"/>
          <w14:ligatures w14:val="none"/>
        </w:rPr>
      </w:pPr>
      <w:r>
        <w:rPr>
          <w:rFonts w:ascii="Arial" w:eastAsia="Times New Roman" w:hAnsi="Arial" w:cs="Arial"/>
          <w:color w:val="000000"/>
          <w:kern w:val="0"/>
          <w:sz w:val="23"/>
          <w:szCs w:val="23"/>
          <w14:ligatures w14:val="none"/>
        </w:rPr>
        <w:t>If the user choses to, they can enable the three-band equalizer. This will allow for the individual control over the level of amplification/attenuation for the three frequency ranges. The low frequencies will be the signals around 100Hz, the midranges are 500 to 1KHz, and the highs are around 8kHz to 10kHz. Equalizer levels are user preference, and they will have the freedom to control these signals over a wide range of amplification.</w:t>
      </w:r>
    </w:p>
    <w:p w14:paraId="116905A2" w14:textId="53EB1052" w:rsidR="007A1D3B" w:rsidRPr="007A1D3B" w:rsidRDefault="007A1D3B" w:rsidP="007A1D3B">
      <w:pPr>
        <w:spacing w:after="0" w:line="240" w:lineRule="auto"/>
        <w:rPr>
          <w:rFonts w:ascii="Times New Roman" w:eastAsia="Times New Roman" w:hAnsi="Times New Roman" w:cs="Times New Roman"/>
          <w:kern w:val="0"/>
          <w14:ligatures w14:val="none"/>
        </w:rPr>
      </w:pPr>
    </w:p>
    <w:p w14:paraId="0509CF61" w14:textId="77777777" w:rsidR="007A1D3B" w:rsidRPr="007A1D3B" w:rsidRDefault="007A1D3B" w:rsidP="007A1D3B">
      <w:pPr>
        <w:numPr>
          <w:ilvl w:val="0"/>
          <w:numId w:val="5"/>
        </w:numPr>
        <w:spacing w:before="240" w:after="60" w:line="240" w:lineRule="auto"/>
        <w:jc w:val="both"/>
        <w:textAlignment w:val="baseline"/>
        <w:outlineLvl w:val="1"/>
        <w:rPr>
          <w:rFonts w:ascii="Arial" w:eastAsia="Times New Roman" w:hAnsi="Arial" w:cs="Arial"/>
          <w:b/>
          <w:bCs/>
          <w:i/>
          <w:iCs/>
          <w:color w:val="000000"/>
          <w:kern w:val="0"/>
          <w:sz w:val="36"/>
          <w:szCs w:val="36"/>
          <w14:ligatures w14:val="none"/>
        </w:rPr>
      </w:pPr>
      <w:r w:rsidRPr="007A1D3B">
        <w:rPr>
          <w:rFonts w:ascii="Arial" w:eastAsia="Times New Roman" w:hAnsi="Arial" w:cs="Arial"/>
          <w:b/>
          <w:bCs/>
          <w:i/>
          <w:iCs/>
          <w:color w:val="000000"/>
          <w:kern w:val="0"/>
          <w:sz w:val="28"/>
          <w:szCs w:val="28"/>
          <w14:ligatures w14:val="none"/>
        </w:rPr>
        <w:t>Users</w:t>
      </w:r>
    </w:p>
    <w:p w14:paraId="64656034" w14:textId="5E2735CC" w:rsidR="007A1D3B" w:rsidRDefault="00BA0052" w:rsidP="007A1D3B">
      <w:pPr>
        <w:spacing w:after="0" w:line="240" w:lineRule="auto"/>
        <w:ind w:firstLine="288"/>
        <w:jc w:val="both"/>
        <w:rPr>
          <w:rFonts w:ascii="Arial" w:eastAsia="Times New Roman" w:hAnsi="Arial" w:cs="Arial"/>
          <w:color w:val="000000"/>
          <w:kern w:val="0"/>
          <w:sz w:val="23"/>
          <w:szCs w:val="23"/>
          <w14:ligatures w14:val="none"/>
        </w:rPr>
      </w:pPr>
      <w:r>
        <w:rPr>
          <w:rFonts w:ascii="Arial" w:eastAsia="Times New Roman" w:hAnsi="Arial" w:cs="Arial"/>
          <w:color w:val="000000"/>
          <w:kern w:val="0"/>
          <w:sz w:val="23"/>
          <w:szCs w:val="23"/>
          <w14:ligatures w14:val="none"/>
        </w:rPr>
        <w:t xml:space="preserve">Users of this system should be capable of two things: connecting a line-level signal to the board and connecting a speaker to the output. This item will be mass marketed to consumers as a </w:t>
      </w:r>
      <w:r w:rsidR="00DE24C0">
        <w:rPr>
          <w:rFonts w:ascii="Arial" w:eastAsia="Times New Roman" w:hAnsi="Arial" w:cs="Arial"/>
          <w:color w:val="000000"/>
          <w:kern w:val="0"/>
          <w:sz w:val="23"/>
          <w:szCs w:val="23"/>
          <w14:ligatures w14:val="none"/>
        </w:rPr>
        <w:t>low-cost</w:t>
      </w:r>
      <w:r>
        <w:rPr>
          <w:rFonts w:ascii="Arial" w:eastAsia="Times New Roman" w:hAnsi="Arial" w:cs="Arial"/>
          <w:color w:val="000000"/>
          <w:kern w:val="0"/>
          <w:sz w:val="23"/>
          <w:szCs w:val="23"/>
          <w14:ligatures w14:val="none"/>
        </w:rPr>
        <w:t xml:space="preserve"> audio amplifier with wireless EQ control. This item could also be marketed to </w:t>
      </w:r>
      <w:r w:rsidR="00DE24C0">
        <w:rPr>
          <w:rFonts w:ascii="Arial" w:eastAsia="Times New Roman" w:hAnsi="Arial" w:cs="Arial"/>
          <w:color w:val="000000"/>
          <w:kern w:val="0"/>
          <w:sz w:val="23"/>
          <w:szCs w:val="23"/>
          <w14:ligatures w14:val="none"/>
        </w:rPr>
        <w:t>companies that manufacture wireless speakers, as due to its low power requirements and inbuilt wireless control, it could act as an effective amplifier for a portable, battery powered speaker.</w:t>
      </w:r>
    </w:p>
    <w:p w14:paraId="20288BED" w14:textId="0F90A184" w:rsidR="007A1D3B" w:rsidRPr="007A1D3B" w:rsidRDefault="00DE24C0" w:rsidP="00DE24C0">
      <w:pPr>
        <w:spacing w:after="0" w:line="240" w:lineRule="auto"/>
        <w:ind w:firstLine="288"/>
        <w:jc w:val="both"/>
        <w:rPr>
          <w:rFonts w:ascii="Times New Roman" w:eastAsia="Times New Roman" w:hAnsi="Times New Roman" w:cs="Times New Roman"/>
          <w:kern w:val="0"/>
          <w14:ligatures w14:val="none"/>
        </w:rPr>
      </w:pPr>
      <w:r>
        <w:rPr>
          <w:rFonts w:ascii="Arial" w:eastAsia="Times New Roman" w:hAnsi="Arial" w:cs="Arial"/>
          <w:color w:val="000000"/>
          <w:kern w:val="0"/>
          <w:sz w:val="23"/>
          <w:szCs w:val="23"/>
          <w14:ligatures w14:val="none"/>
        </w:rPr>
        <w:t>Users should also be familiar with the concept of EQ control, and how it affects an audio signal. If users are unaware or not interested in EQ control, the second mode of operation outlined above can be used instead, to provide users with simple volume control only.</w:t>
      </w:r>
      <w:r w:rsidR="007A1D3B" w:rsidRPr="007A1D3B">
        <w:rPr>
          <w:rFonts w:ascii="Times New Roman" w:eastAsia="Times New Roman" w:hAnsi="Times New Roman" w:cs="Times New Roman"/>
          <w:kern w:val="0"/>
          <w14:ligatures w14:val="none"/>
        </w:rPr>
        <w:br/>
      </w:r>
    </w:p>
    <w:p w14:paraId="4E8CBF31" w14:textId="77777777" w:rsidR="007A1D3B" w:rsidRPr="007A1D3B" w:rsidRDefault="007A1D3B" w:rsidP="007A1D3B">
      <w:pPr>
        <w:numPr>
          <w:ilvl w:val="0"/>
          <w:numId w:val="6"/>
        </w:numPr>
        <w:spacing w:before="240" w:after="60" w:line="240" w:lineRule="auto"/>
        <w:jc w:val="both"/>
        <w:textAlignment w:val="baseline"/>
        <w:outlineLvl w:val="1"/>
        <w:rPr>
          <w:rFonts w:ascii="Arial" w:eastAsia="Times New Roman" w:hAnsi="Arial" w:cs="Arial"/>
          <w:b/>
          <w:bCs/>
          <w:i/>
          <w:iCs/>
          <w:color w:val="000000"/>
          <w:kern w:val="0"/>
          <w:sz w:val="36"/>
          <w:szCs w:val="36"/>
          <w14:ligatures w14:val="none"/>
        </w:rPr>
      </w:pPr>
      <w:r w:rsidRPr="007A1D3B">
        <w:rPr>
          <w:rFonts w:ascii="Arial" w:eastAsia="Times New Roman" w:hAnsi="Arial" w:cs="Arial"/>
          <w:b/>
          <w:bCs/>
          <w:i/>
          <w:iCs/>
          <w:color w:val="000000"/>
          <w:kern w:val="0"/>
          <w:sz w:val="28"/>
          <w:szCs w:val="28"/>
          <w14:ligatures w14:val="none"/>
        </w:rPr>
        <w:t>Support </w:t>
      </w:r>
    </w:p>
    <w:p w14:paraId="088F8835" w14:textId="6E5330D6" w:rsidR="007A1D3B" w:rsidRPr="007A1D3B" w:rsidRDefault="00DE24C0" w:rsidP="007A1D3B">
      <w:pPr>
        <w:spacing w:after="0" w:line="240" w:lineRule="auto"/>
        <w:ind w:firstLine="288"/>
        <w:jc w:val="both"/>
        <w:rPr>
          <w:rFonts w:ascii="Times New Roman" w:eastAsia="Times New Roman" w:hAnsi="Times New Roman" w:cs="Times New Roman"/>
          <w:kern w:val="0"/>
          <w14:ligatures w14:val="none"/>
        </w:rPr>
      </w:pPr>
      <w:r>
        <w:rPr>
          <w:rFonts w:ascii="Arial" w:eastAsia="Times New Roman" w:hAnsi="Arial" w:cs="Arial"/>
          <w:color w:val="000000"/>
          <w:kern w:val="0"/>
          <w:sz w:val="23"/>
          <w:szCs w:val="23"/>
          <w14:ligatures w14:val="none"/>
        </w:rPr>
        <w:t xml:space="preserve">Support for this system will be provided in the form of a detailed user manual outlining the physical connections, power requirements, speaker and input requirements, and mobile device requirements. Since this product also has an associated app, this manual can be integrated as a “help” section in the app. The mobile app can also have a </w:t>
      </w:r>
      <w:r w:rsidR="00B31B7C">
        <w:rPr>
          <w:rFonts w:ascii="Arial" w:eastAsia="Times New Roman" w:hAnsi="Arial" w:cs="Arial"/>
          <w:color w:val="000000"/>
          <w:kern w:val="0"/>
          <w:sz w:val="23"/>
          <w:szCs w:val="23"/>
          <w14:ligatures w14:val="none"/>
        </w:rPr>
        <w:t>first-time</w:t>
      </w:r>
      <w:r>
        <w:rPr>
          <w:rFonts w:ascii="Arial" w:eastAsia="Times New Roman" w:hAnsi="Arial" w:cs="Arial"/>
          <w:color w:val="000000"/>
          <w:kern w:val="0"/>
          <w:sz w:val="23"/>
          <w:szCs w:val="23"/>
          <w14:ligatures w14:val="none"/>
        </w:rPr>
        <w:t xml:space="preserve"> walkthrough for new users, </w:t>
      </w:r>
      <w:r w:rsidR="00B31B7C">
        <w:rPr>
          <w:rFonts w:ascii="Arial" w:eastAsia="Times New Roman" w:hAnsi="Arial" w:cs="Arial"/>
          <w:color w:val="000000"/>
          <w:kern w:val="0"/>
          <w:sz w:val="23"/>
          <w:szCs w:val="23"/>
          <w14:ligatures w14:val="none"/>
        </w:rPr>
        <w:t>aiding</w:t>
      </w:r>
      <w:r>
        <w:rPr>
          <w:rFonts w:ascii="Arial" w:eastAsia="Times New Roman" w:hAnsi="Arial" w:cs="Arial"/>
          <w:color w:val="000000"/>
          <w:kern w:val="0"/>
          <w:sz w:val="23"/>
          <w:szCs w:val="23"/>
          <w14:ligatures w14:val="none"/>
        </w:rPr>
        <w:t xml:space="preserve"> with things like connecting to the MCU and EQ control.</w:t>
      </w:r>
    </w:p>
    <w:p w14:paraId="0568FEB9" w14:textId="77777777" w:rsidR="007A1D3B" w:rsidRPr="007A1D3B" w:rsidRDefault="007A1D3B" w:rsidP="007A1D3B">
      <w:pPr>
        <w:spacing w:after="0" w:line="240" w:lineRule="auto"/>
        <w:rPr>
          <w:rFonts w:ascii="Times New Roman" w:eastAsia="Times New Roman" w:hAnsi="Times New Roman" w:cs="Times New Roman"/>
          <w:kern w:val="0"/>
          <w14:ligatures w14:val="none"/>
        </w:rPr>
      </w:pPr>
    </w:p>
    <w:p w14:paraId="3ED4D017" w14:textId="77777777" w:rsidR="003410E1" w:rsidRDefault="003410E1"/>
    <w:sectPr w:rsidR="00341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47233"/>
    <w:multiLevelType w:val="multilevel"/>
    <w:tmpl w:val="BE684A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6C394C"/>
    <w:multiLevelType w:val="hybridMultilevel"/>
    <w:tmpl w:val="B87270B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227358D1"/>
    <w:multiLevelType w:val="multilevel"/>
    <w:tmpl w:val="4434D9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00656B"/>
    <w:multiLevelType w:val="multilevel"/>
    <w:tmpl w:val="E75C35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5011F8"/>
    <w:multiLevelType w:val="multilevel"/>
    <w:tmpl w:val="1758CC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B2194D"/>
    <w:multiLevelType w:val="multilevel"/>
    <w:tmpl w:val="A746A3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FD65E2"/>
    <w:multiLevelType w:val="multilevel"/>
    <w:tmpl w:val="DCC650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9111926">
    <w:abstractNumId w:val="2"/>
  </w:num>
  <w:num w:numId="2" w16cid:durableId="1994749077">
    <w:abstractNumId w:val="4"/>
    <w:lvlOverride w:ilvl="0">
      <w:lvl w:ilvl="0">
        <w:numFmt w:val="decimal"/>
        <w:lvlText w:val="%1."/>
        <w:lvlJc w:val="left"/>
      </w:lvl>
    </w:lvlOverride>
  </w:num>
  <w:num w:numId="3" w16cid:durableId="1549953802">
    <w:abstractNumId w:val="3"/>
    <w:lvlOverride w:ilvl="0">
      <w:lvl w:ilvl="0">
        <w:numFmt w:val="decimal"/>
        <w:lvlText w:val="%1."/>
        <w:lvlJc w:val="left"/>
      </w:lvl>
    </w:lvlOverride>
  </w:num>
  <w:num w:numId="4" w16cid:durableId="882404542">
    <w:abstractNumId w:val="5"/>
    <w:lvlOverride w:ilvl="0">
      <w:lvl w:ilvl="0">
        <w:numFmt w:val="decimal"/>
        <w:lvlText w:val="%1."/>
        <w:lvlJc w:val="left"/>
      </w:lvl>
    </w:lvlOverride>
  </w:num>
  <w:num w:numId="5" w16cid:durableId="923609528">
    <w:abstractNumId w:val="0"/>
    <w:lvlOverride w:ilvl="0">
      <w:lvl w:ilvl="0">
        <w:numFmt w:val="decimal"/>
        <w:lvlText w:val="%1."/>
        <w:lvlJc w:val="left"/>
      </w:lvl>
    </w:lvlOverride>
  </w:num>
  <w:num w:numId="6" w16cid:durableId="2054385453">
    <w:abstractNumId w:val="6"/>
    <w:lvlOverride w:ilvl="0">
      <w:lvl w:ilvl="0">
        <w:numFmt w:val="decimal"/>
        <w:lvlText w:val="%1."/>
        <w:lvlJc w:val="left"/>
      </w:lvl>
    </w:lvlOverride>
  </w:num>
  <w:num w:numId="7" w16cid:durableId="166023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D3B"/>
    <w:rsid w:val="00007C8D"/>
    <w:rsid w:val="00133248"/>
    <w:rsid w:val="001E416D"/>
    <w:rsid w:val="00322D28"/>
    <w:rsid w:val="003410E1"/>
    <w:rsid w:val="003E78EE"/>
    <w:rsid w:val="007A1D3B"/>
    <w:rsid w:val="009C18A2"/>
    <w:rsid w:val="00A81628"/>
    <w:rsid w:val="00B31B7C"/>
    <w:rsid w:val="00BA0052"/>
    <w:rsid w:val="00DE2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DC440C"/>
  <w15:chartTrackingRefBased/>
  <w15:docId w15:val="{B93565C6-410C-4B4A-BB27-482BFB09C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1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1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D3B"/>
    <w:rPr>
      <w:rFonts w:eastAsiaTheme="majorEastAsia" w:cstheme="majorBidi"/>
      <w:color w:val="272727" w:themeColor="text1" w:themeTint="D8"/>
    </w:rPr>
  </w:style>
  <w:style w:type="paragraph" w:styleId="Title">
    <w:name w:val="Title"/>
    <w:basedOn w:val="Normal"/>
    <w:next w:val="Normal"/>
    <w:link w:val="TitleChar"/>
    <w:uiPriority w:val="10"/>
    <w:qFormat/>
    <w:rsid w:val="007A1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D3B"/>
    <w:pPr>
      <w:spacing w:before="160"/>
      <w:jc w:val="center"/>
    </w:pPr>
    <w:rPr>
      <w:i/>
      <w:iCs/>
      <w:color w:val="404040" w:themeColor="text1" w:themeTint="BF"/>
    </w:rPr>
  </w:style>
  <w:style w:type="character" w:customStyle="1" w:styleId="QuoteChar">
    <w:name w:val="Quote Char"/>
    <w:basedOn w:val="DefaultParagraphFont"/>
    <w:link w:val="Quote"/>
    <w:uiPriority w:val="29"/>
    <w:rsid w:val="007A1D3B"/>
    <w:rPr>
      <w:i/>
      <w:iCs/>
      <w:color w:val="404040" w:themeColor="text1" w:themeTint="BF"/>
    </w:rPr>
  </w:style>
  <w:style w:type="paragraph" w:styleId="ListParagraph">
    <w:name w:val="List Paragraph"/>
    <w:basedOn w:val="Normal"/>
    <w:uiPriority w:val="34"/>
    <w:qFormat/>
    <w:rsid w:val="007A1D3B"/>
    <w:pPr>
      <w:ind w:left="720"/>
      <w:contextualSpacing/>
    </w:pPr>
  </w:style>
  <w:style w:type="character" w:styleId="IntenseEmphasis">
    <w:name w:val="Intense Emphasis"/>
    <w:basedOn w:val="DefaultParagraphFont"/>
    <w:uiPriority w:val="21"/>
    <w:qFormat/>
    <w:rsid w:val="007A1D3B"/>
    <w:rPr>
      <w:i/>
      <w:iCs/>
      <w:color w:val="0F4761" w:themeColor="accent1" w:themeShade="BF"/>
    </w:rPr>
  </w:style>
  <w:style w:type="paragraph" w:styleId="IntenseQuote">
    <w:name w:val="Intense Quote"/>
    <w:basedOn w:val="Normal"/>
    <w:next w:val="Normal"/>
    <w:link w:val="IntenseQuoteChar"/>
    <w:uiPriority w:val="30"/>
    <w:qFormat/>
    <w:rsid w:val="007A1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D3B"/>
    <w:rPr>
      <w:i/>
      <w:iCs/>
      <w:color w:val="0F4761" w:themeColor="accent1" w:themeShade="BF"/>
    </w:rPr>
  </w:style>
  <w:style w:type="character" w:styleId="IntenseReference">
    <w:name w:val="Intense Reference"/>
    <w:basedOn w:val="DefaultParagraphFont"/>
    <w:uiPriority w:val="32"/>
    <w:qFormat/>
    <w:rsid w:val="007A1D3B"/>
    <w:rPr>
      <w:b/>
      <w:bCs/>
      <w:smallCaps/>
      <w:color w:val="0F4761" w:themeColor="accent1" w:themeShade="BF"/>
      <w:spacing w:val="5"/>
    </w:rPr>
  </w:style>
  <w:style w:type="paragraph" w:styleId="NormalWeb">
    <w:name w:val="Normal (Web)"/>
    <w:basedOn w:val="Normal"/>
    <w:uiPriority w:val="99"/>
    <w:semiHidden/>
    <w:unhideWhenUsed/>
    <w:rsid w:val="007A1D3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47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908</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Keating, Cole</dc:creator>
  <cp:keywords/>
  <dc:description/>
  <cp:lastModifiedBy>Keating, Cole</cp:lastModifiedBy>
  <cp:revision>2</cp:revision>
  <dcterms:created xsi:type="dcterms:W3CDTF">2025-09-15T13:15:00Z</dcterms:created>
  <dcterms:modified xsi:type="dcterms:W3CDTF">2025-09-15T14:56:00Z</dcterms:modified>
</cp:coreProperties>
</file>