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Exam Extension Reference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2E5FAC"/>
          <w:sz w:val="24"/>
          <w:szCs w:val="24"/>
        </w:rPr>
        <w:t xml:space="preserve">Physics Simulations — Checkpoint 1 · 2 · 3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For each exam twist, find your trigger scenario → pick the method → follow the usage note.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color w:val="2E5FAC"/>
          <w:sz w:val="20"/>
          <w:szCs w:val="20"/>
        </w:rPr>
        <w:t xml:space="preserve">NEW: Each checkpoint now includes a Steady-State Reference table with expected values from your own simulation data and analytic results, labelled by source.</w:t>
      </w:r>
    </w:p>
    <w:p>
      <w:pPr>
        <w:pBdr>
          <w:bottom w:val="single" w:color="2E5FA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How to Use This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1. Read the exam question and identify the twist.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Find the matching row in the amber 'Exam trigger' column.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2. Go to the green 'Method' cell.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That is the exact function name to call or copy from your file.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3. Follow the usage note.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It tells you which line to add, what argument to pass, and what to plot.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4. Use the Steady-State Reference tables 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sanity-check your simulation output before writing up results.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Mark any change with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0"/>
          <w:szCs w:val="20"/>
        </w:rPr>
        <w:t xml:space="preserve"># EXAM ADDITION</w:t>
      </w: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so you can revert quickly if something breaks.</w:t>
      </w:r>
    </w:p>
    <w:p>
      <w:pPr>
        <w:pBdr>
          <w:bottom w:val="single" w:color="2E5FA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Checkpoint 1 — Ising Model / Monte Carlo  (Ising_model.py)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Steady-State Reference Values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All values from your own simulation: N=50, Glauber dynamics, 100 equilibration sweeps, 1000 production measurements every 10 sweeps. Per-spin units. Source: ising_data_glauber_N50.csv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  <w:gridCol w:w="1680"/>
        <w:gridCol w:w="168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⟨|m|⟩ per spin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 per spin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 per spin</w:t>
            </w:r>
          </w:p>
        </w:tc>
      </w:tr>
      <w:tr>
        <w:tc>
          <w:tcPr>
            <w:tcW w:type="dxa" w:w="100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E00"/>
                <w:sz w:val="18"/>
                <w:szCs w:val="18"/>
              </w:rPr>
              <w:t xml:space="preserve">Glauber dynamics — ferromagnet (J=+1)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Ordered (low 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0.999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0.023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-1.951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0.191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0.912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-1.746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0.657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Tc — χ peak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0.107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-1.203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1.047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Tc — C peak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0.556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-1.381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1.868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Disordered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2.6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0.015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-1.028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0.647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Disordered (high 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0.004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-0.817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0.379</w:t>
            </w:r>
          </w:p>
        </w:tc>
      </w:tr>
      <w:tr>
        <w:tc>
          <w:tcPr>
            <w:tcW w:type="dxa" w:w="100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Susceptibility χ peaks at T≈2.4 (χ≈43.7/spin²). Heat capacity C peaks at T≈2.3. Onsager exact Tc = 2.269.</w:t>
            </w:r>
          </w:p>
        </w:tc>
      </w:tr>
      <w:tr>
        <w:tc>
          <w:tcPr>
            <w:tcW w:type="dxa" w:w="100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Kawasaki: ⟨|m|⟩ is NOT meaningful (magnetisation conserved). Only plot E and C. Energy values are the same as Glauber at the same 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Core observables — always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trigger /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the exam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magnetisation, energy, χ, or C vs 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run_data_collection()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as-is. Produces all four observables across the temperature sweep. Use --dynamic glauber for M and χ, --dynamic kawasaki for E and C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error bars on heat capacity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heat_capacity(energies)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Already called inside run_data_collection(). Returns (C, C_error) using bootstrap and jackknife. Pass C_error as yerr= in plt.errorbar().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you to justify your sampling interval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autocorrelation(data)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autocorrelation(temp_mags) at T≈2.27. Print tau. If tau &gt;&gt; 10 sweeps, increase your cadence to int(2*tau) and state 'critical slowing down near Tc'.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error on any other quantity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bootstrap_error(data, fn)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your sample list and a lambda. E.g. bootstrap_error(energies, lambda e: np.mean(e**2) - np.mean(e)**2) for energy variance.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Dynamics extensions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trigger /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the exam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E00"/>
                <w:sz w:val="20"/>
                <w:szCs w:val="20"/>
              </w:rPr>
              <w:t xml:space="preserve">Question sets J &lt; 0 (antiferromagnet) or asks for sublattice 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staggered_magnetisation()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all calls to determine_magnetisation() with staggered_magnetisation(). Plot ⟨|Mₛ|⟩ vs T — it plays the role of ⟨|M|⟩ for the antiferromagnet. Set model.J = -1.0.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adds an external magnetic field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Already wired — use --field 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--field 0.5 on the CLI. The glauber_energy() delta_energy line already includes 2*h*s_i. To make h vary in space or time, replace self.h with a lambda h_fn(i,j,n) on that line.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E00"/>
                <w:sz w:val="20"/>
                <w:szCs w:val="20"/>
              </w:rPr>
              <w:t xml:space="preserve">Question asks for a spatially or time-varying field h(x,y,t)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glauber_energy() — modify one 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glauber_energy(), change the field term to: h = A*np.cos(2*np.pi*i/self.N)*np.sin(2*np.pi*sweep/T_period). Pass sweep number in as an argument.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replaces spin-½ Ising with q-state Potts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potts_delta_energy(i, j, new_state)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glauber_update(), replace glauber_energy() with: new_s = np.random.randint(0,q); if new_s==self.grid[i,j]: return; dE = self.potts_delta_energy(i,j,new_s). Initialise grid with np.random.randint(0,q,(N,N)).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switches to Kawasaki or asks to conserve magnetisation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kawasaki_update()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--dynamic kawasaki on CLI. Do NOT plot M or χ — they are meaningless. Plot E and C only.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Checkpoint 2 — Cellular Automata  (GameOfLife.py · SIRS.py)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Steady-State Reference Values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Game of Life — spaceship speeds (analytic, periodic BC, large N)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Values are exact from Conway's rules — independent of N provided N is large enough to prevent the pattern interacting with itself. Source: analytic / literature.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Speed (cells/sweep)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 (sweeps)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Glider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√2 / 4 ≈ 0.354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Diagonal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LWSS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Horizontal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MWSS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Horizontal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HWSS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Horizontal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Your glider_run() fit should return slope ≈ 0.35. LWSS/MWSS/HWSS should give ≈ 0.5. Significant deviation means your circular CoM or periodic unwrapping has an issue.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Game of Life — equilibration times for random initial states (N=50, alive_fraction=0.5)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Values are stochastic — these are typical ranges from simulation. Source: checkpoint submission data / literature.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equilibration time (sweeps)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(oscillator / still life)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~100–500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Blinkers, blocks, gliders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Absorbing (all dead)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~50–200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Empty grid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Distribution is bimodal — runs either die quickly or persist. Mean over 1000 runs is typically 200–800 sweeps for alive_fraction=0.5.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SIRS — steady-state infected fraction at key parameter values (N=50, I=0.5)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Values from checkpoint simulation data. Source: your SIRS run() heatmap output.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pS→I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pR→S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⟨I⟩/N²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~0.00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Absorbing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Epidemic dies out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~0.05–0.15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threshold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Variance peaks here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~0.20–0.30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Sustained epidemic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~0.30–0.40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infection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~0.05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 absorbing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Slow resusceptibility limits spread</w:t>
            </w:r>
          </w:p>
        </w:tc>
      </w:tr>
      <w:tr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~0.30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</w:t>
            </w:r>
          </w:p>
        </w:tc>
        <w:tc>
          <w:tcPr>
            <w:tcW w:type="dxa" w:w="20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cycling keeps infection up</w:t>
            </w:r>
          </w:p>
        </w:tc>
      </w:tr>
      <w:tr>
        <w:tc>
          <w:tcPr>
            <w:tcW w:type="dxa" w:w="1008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Immune fraction f=0.3 typically suppresses ⟨I⟩ by ~50%. Herd immunity threshold (⟨I⟩→0) is around f≈0.6–0.7 for these parameters.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Game of Life extensions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trigger /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the exam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speed of a spaceship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glider_run() → plot_centres_of_mass()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with --initial_state glider. plot_centres_of_mass() fits a line to cumulative distance — the slope is speed. Expected: glider ≈ 0.354, LWSS/MWSS/HWSS ≈ 0.5.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E00"/>
                <w:sz w:val="20"/>
                <w:szCs w:val="20"/>
              </w:rPr>
              <w:t xml:space="preserve">Question adds a spontaneous birth/death probability per cell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mutation_update(p_mut)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self.mutation_update(p_mut=0.01) immediately before self.sweep(). Add --p_mut to argparse.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survival probability from a single live seed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survival_probability(step_fn, is_active_fn)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is_active_fn = lambda: np.any(model.current_grid == 1). Call P = survival_probability(model.sweep, is_active_fn, n_runs=200). Plot P vs sweep.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SIRS extensions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trigger /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the exam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a phase diagram / heatmap over pS→I and pR→S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run()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as-is. Sweeps [0,1]² at --resolution 0.05. Expected: absorbing phase (I=0) for low pS→I, active phase for high pS→I.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about variance / fluctuations of infected 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run_variance()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with --run_variance. Variance peaks near the absorbing-to-active transition (~pS→I ≈ 0.3 for I=R=0.5).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about effect of permanent immunity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run_immunity()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with --run_immunity and -f 0.1. Herd immunity threshold typically around f≈0.6–0.7 for S=I=R=0.5.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E00"/>
                <w:sz w:val="20"/>
                <w:szCs w:val="20"/>
              </w:rPr>
              <w:t xml:space="preserve">Question adds a mutation probability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mutation_update(p_mut) — use --p_mut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--p_mut 0.01. Already called automatically before every sweep when p_mut &gt; 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which state dominates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majority_fraction()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dominant, frac = self.majority_fraction() each sweep. frac → 1.0 means one state has taken over.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Checkpoint 3 — PDEs  (CahnHilliard.py · Poisson.py)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Steady-State Reference Values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Cahn-Hilliard — free energy convergence (N=100, dx=1, dt=1e-4)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Values from analytic expectations and typical simulation behaviour. Source: analytic / checkpoint data.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φ₀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free energy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Equilibrium free energy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convergence (iter)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0 (symmetric)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Large negative (phase sep.)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~10,000–30,000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Slightly negative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Less negative (less sep.)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~5,000–15,000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Slightly negative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Symmetric to +0.5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~5,000–15,000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Free energy must decrease monotonically to equilibrium for the pure CH equation. If it increases, dt is too large — halve it. Equilibrium free energy is more negative for φ₀=0 (full phase separation).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Poisson — expected power-law slopes from field vs distance fits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Values are analytic results from electrostatics. Your simulation should recover these in the interior of the box, away from boundaries and the source. Source: analytic.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geometry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slope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reason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Monopole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 vs r (log-log)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Coulomb: V ~ 1/r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Monopole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 vs r (log-log)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Coulomb: E ~ 1/r²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Aᵤ vs ln(r) (semi-log)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≈ constant slope 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Wire: A ~ m·ln(r)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Wire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 vs r (log-log)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Ampere: B ~ 1/r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Typical simulation slopes: monopole V slope ≈ -0.95 to -1.05, E slope ≈ -1.90 to -2.05. Wire B slope ≈ -0.95 to -1.05. Deviations near the source (r &lt; 2dx) and boundaries (r &gt; 0.7·N/2) are expected.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SOR convergence — optimal relaxation parameter ω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Source: your w_tune_run() output and analytic estimate.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 ω (approx)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Iterations at optimal 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Iterations at ω=1 (Gauss-Seidel)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~1.72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~1.91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~15,000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~1.95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~60,000</w:t>
            </w:r>
          </w:p>
        </w:tc>
      </w:tr>
      <w:tr>
        <w:tc>
          <w:tcPr>
            <w:tcW w:type="dxa" w:w="1008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C1C"/>
                <w:sz w:val="17"/>
                <w:szCs w:val="17"/>
              </w:rPr>
              <w:t xml:space="preserve">⚠ Optimal ω from your w_tune_run() scan is in the range 1.90–1.95 for N=50. Jacobi takes roughly twice as many iterations as Gauss-Seidel. SOR at optimal ω is typically 10–20× faster than Gauss-Seidel.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Cahn-Hilliard extensions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trigger /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the exam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you to show free energy minimisation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run_energy()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as-is. Free energy must decrease monotonically. If it grows, halve dt immediately. Equilibrium energy is more negative for φ₀=0.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E00"/>
                <w:sz w:val="20"/>
                <w:szCs w:val="20"/>
              </w:rPr>
              <w:t xml:space="preserve">Question adds a ∇⁴ϕ (bi-Laplacian) term — appeared in 2025 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bilaplacian()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sweep_phi(), add: self.phi -= self.dt * kappa * self.bilaplacian(). Use kappa=1.0 unless specified.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adds a reaction term (Fisher / logistic growth)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fisher_reaction(alpha)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 sweep_phi(), add: self.phi += self.dt * self.fisher_reaction(alpha=1.0). Free energy may no longer decrease monotonically — state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E00"/>
                <w:sz w:val="20"/>
                <w:szCs w:val="20"/>
              </w:rPr>
              <w:t xml:space="preserve">Question adds advection v∂ϕ/∂x — do NOT use central differences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lax_advection(v, axis)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update with: self.phi = self.lax_advection(v=1.0, axis=0). Check CFL: if v*dt/dx &gt; 1, halve dt.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introduces a second coupled field (U and 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Use CoupledPDE template 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the sweep() pattern — compute lapU and lapV separately, update both with cross-coupling terms.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Poisson / electrostatics extensions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trigger /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the exam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potential and electric field plots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contour_plot() + vector_plot()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model.analyse() — calls both automatically. Expected slopes: V ~ r⁻¹, E ~ r⁻².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you to optimise or tune the SOR relaxation parameter 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w_tune_run()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with --mode w_tune. Optimal ω ≈ 1.91–1.94 for N=50. Use the minimum of the iterations vs ω curve.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Question asks for field strength or potential vs distance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field_strength_vs_distance() / potential_vs_distance()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Called automatically inside analyse(). Check printed slope against expected values in the table above.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F4E00"/>
                <w:sz w:val="20"/>
                <w:szCs w:val="20"/>
              </w:rPr>
              <w:t xml:space="preserve">Question changes the charge distribution or boundary 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initialize_grid() — modify rho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self.rho at the appropriate sites. Boundaries are self.phi[0,:,:]=0 etc. and are never updated during the solve.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General Exam Toolkit — available in every file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standalone functions sit above __main__ in all five files.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6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 trigger / 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function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the exam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Statistical tools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Justify your sampling interval / prove statistical independence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autocorrelation(data)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~500 samples. Call ac, tau = autocorrelation(data). Print tau. If tau &gt;&gt; your cadence, increase sampling interval to 2*tau sweeps.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error bars on any scalar statistic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bootstrap_error(data, fn)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bootstrap_error(energies, np.mean) → error on mean energy. Use result as yerr= in plt.errorbar().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Noise / initialisation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 explicitly asks for Box-Muller / Gaussian noise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gaussian_noise(shape, sigma)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any np.random.rand noise line with gaussian_noise((N,N), sigma=0.01).</w:t>
            </w:r>
          </w:p>
        </w:tc>
      </w:tr>
      <w:tr>
        <w:tc>
          <w:tcPr>
            <w:tcW w:type="dxa" w:w="1008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Stochastic / absorbing-state analysis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Plot survival probability to find critical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5C1D"/>
                <w:sz w:val="20"/>
                <w:szCs w:val="20"/>
              </w:rPr>
              <w:t xml:space="preserve">survival_probability(step_fn, is_active_fn)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step_fn and is_active_fn for your model. Plot curves for several parameter values — critical point is where decay is closest to a power law.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2E5FAC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Quick Decision Tree — Which file do I edit?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1 — Ising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2 — 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Checkpoint 3 — PDEs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Spin model, lattice energy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transition, Tc ≈ 2.27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Glauber / Kawasaki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Magnetisation, susceptibility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Potts model, external 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/ 3-state grid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Neighbour rules, infection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Spaceship speed: glider≈0.354, LWSS≈0.5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Absorbing states, survival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Mutation, immune fraction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field, ∂ϕ/∂t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Laplacian, diffusion, advection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energy: must decrease monotonically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Poisson slopes: V~r⁻¹, E~r⁻²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Coupled U and V fields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2026-05-08T07:35:10.791Z</dcterms:created>
  <dcterms:modified xsi:type="dcterms:W3CDTF">2026-05-08T07:35:10.792Z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