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quit the 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quit the game using the close button. This will prompt whether they want to save the game before fully exiting the game.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uses the red X at the top of the GUI to quit the game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gets a prompt to save the game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closes entirely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dialog to save game or not, which calls save a game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This use case was finished in week 1, 1 programmer point used.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