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 I can move a piece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can pick up a piece that belongs to them and drop it in a valid location during a game.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pick up a chess piece when it is their turn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put down a chess piece in a valid location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not put down a chess piece in an invalid location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not pick up a chess piece that does not belong to them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debugging on ruleset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the pawn moveset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collision checks and ignore those when the chess piece is a horse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