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b/>
          <w:bCs/>
          <w:color w:val="000000"/>
          <w:sz w:val="28"/>
          <w:szCs w:val="28"/>
          <w:lang w:val="en-GB" w:eastAsia="en-GB"/>
        </w:rPr>
        <w:t>Acceptance test on customer level</w:t>
      </w:r>
      <w:r w:rsidRPr="00381FD5">
        <w:rPr>
          <w:rFonts w:ascii="Arial" w:eastAsia="Times New Roman" w:hAnsi="Arial" w:cs="Arial"/>
          <w:color w:val="000000"/>
          <w:sz w:val="28"/>
          <w:szCs w:val="28"/>
          <w:lang w:val="en-GB" w:eastAsia="en-GB"/>
        </w:rPr>
        <w:t xml:space="preserve"> </w:t>
      </w: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User action → expected results</w:t>
      </w:r>
    </w:p>
    <w:p w:rsidR="00381FD5" w:rsidRPr="00381FD5" w:rsidRDefault="00381FD5" w:rsidP="00381FD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 xml:space="preserve">“Main </w:t>
      </w:r>
      <w:proofErr w:type="spellStart"/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ChessGame</w:t>
      </w:r>
      <w:proofErr w:type="spellEnd"/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” GUI:</w:t>
      </w: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1   </w:t>
      </w: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ab/>
        <w:t>Click “Start Game” button → switch to “</w:t>
      </w:r>
      <w:proofErr w:type="spellStart"/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UserName</w:t>
      </w:r>
      <w:proofErr w:type="spellEnd"/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” GUI</w:t>
      </w: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2</w:t>
      </w: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ab/>
        <w:t>Click “High Scores” button →  switch to “High Scores” GUI</w:t>
      </w: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3</w:t>
      </w:r>
      <w:r w:rsidRPr="00381FD5">
        <w:rPr>
          <w:rFonts w:ascii="Arial" w:eastAsia="Times New Roman" w:hAnsi="Arial" w:cs="Arial"/>
          <w:color w:val="FF0000"/>
          <w:sz w:val="22"/>
          <w:lang w:val="en-GB" w:eastAsia="en-GB"/>
        </w:rPr>
        <w:t xml:space="preserve"> </w:t>
      </w:r>
      <w:r w:rsidRPr="00381FD5">
        <w:rPr>
          <w:rFonts w:ascii="Arial" w:eastAsia="Times New Roman" w:hAnsi="Arial" w:cs="Arial"/>
          <w:color w:val="FF0000"/>
          <w:sz w:val="22"/>
          <w:lang w:val="en-GB" w:eastAsia="en-GB"/>
        </w:rPr>
        <w:tab/>
      </w: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Click “Options” button → switch to “Options” GUI</w:t>
      </w: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4   </w:t>
      </w: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ab/>
        <w:t xml:space="preserve">Click “Quit Game” button → GUI “Quit </w:t>
      </w:r>
      <w:proofErr w:type="spellStart"/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ChessGame</w:t>
      </w:r>
      <w:proofErr w:type="spellEnd"/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; Are you sure?” pops up</w:t>
      </w: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“</w:t>
      </w:r>
      <w:proofErr w:type="spellStart"/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UserName</w:t>
      </w:r>
      <w:proofErr w:type="spellEnd"/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” GUI:</w:t>
      </w: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1.1   </w:t>
      </w: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ab/>
        <w:t>Click “Back” button → switch back to main application</w:t>
      </w:r>
    </w:p>
    <w:p w:rsidR="00381FD5" w:rsidRPr="00381FD5" w:rsidRDefault="00381FD5" w:rsidP="00381FD5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1.2   </w:t>
      </w: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ab/>
        <w:t>Optionally: Enter name player 1 an</w:t>
      </w:r>
      <w:r>
        <w:rPr>
          <w:rFonts w:ascii="Arial" w:eastAsia="Times New Roman" w:hAnsi="Arial" w:cs="Arial"/>
          <w:color w:val="000000"/>
          <w:sz w:val="22"/>
          <w:lang w:val="en-GB" w:eastAsia="en-GB"/>
        </w:rPr>
        <w:t>d name player 2 (Default names: “player1”</w:t>
      </w: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 and player2”). Optionally: Enter the time in seconds for both players and check the check box “Use Clock?” (Default: use no clock). Click “Start” button → switch to “Chess game” GUI.</w:t>
      </w:r>
    </w:p>
    <w:p w:rsidR="00381FD5" w:rsidRDefault="00381FD5" w:rsidP="00381FD5">
      <w:pPr>
        <w:spacing w:after="0" w:line="240" w:lineRule="auto"/>
        <w:rPr>
          <w:rFonts w:ascii="Arial" w:eastAsia="Times New Roman" w:hAnsi="Arial" w:cs="Arial"/>
          <w:color w:val="000000"/>
          <w:sz w:val="22"/>
          <w:lang w:val="en-GB" w:eastAsia="en-GB"/>
        </w:rPr>
      </w:pP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“Board” GUI:</w:t>
      </w: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1.3   </w:t>
      </w: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ab/>
        <w:t xml:space="preserve">Play Chess game: White begins, click the chess piece you want to move and </w:t>
      </w:r>
    </w:p>
    <w:p w:rsidR="00381FD5" w:rsidRPr="00381FD5" w:rsidRDefault="00381FD5" w:rsidP="00381FD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click the tile on the board to determine its new location → piece moves to selected location and Black is at play (make a move in the same way as White). Black and White are alternately at play until checkmate or clicking “Forfeit”.</w:t>
      </w: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1.4   </w:t>
      </w: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ab/>
        <w:t>Checkmating the opponent → GUI “Winner” pops up</w:t>
      </w: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1.5   </w:t>
      </w: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ab/>
        <w:t>Click “Save” button → NOT WORKING</w:t>
      </w: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1.6   </w:t>
      </w: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ab/>
        <w:t>Click “Forfeit” button → GUI “Save; Do you want to save the game?” pops up</w:t>
      </w: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 xml:space="preserve">“Save; Do you want to save the game?” pop-up GUI </w:t>
      </w:r>
    </w:p>
    <w:p w:rsidR="00381FD5" w:rsidRPr="00381FD5" w:rsidRDefault="00381FD5" w:rsidP="004F7F00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 xml:space="preserve">1.7 </w:t>
      </w: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ab/>
        <w:t xml:space="preserve">Click “Yes” button → Date, Game Mode, player names, victor and </w:t>
      </w:r>
      <w:proofErr w:type="spellStart"/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nr</w:t>
      </w:r>
      <w:proofErr w:type="spellEnd"/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 xml:space="preserve"> of turns</w:t>
      </w:r>
      <w:r w:rsidR="004F7F00">
        <w:rPr>
          <w:rFonts w:ascii="Arial" w:eastAsia="Times New Roman" w:hAnsi="Arial" w:cs="Arial"/>
          <w:color w:val="000000"/>
          <w:sz w:val="22"/>
          <w:lang w:val="en-GB" w:eastAsia="en-GB"/>
        </w:rPr>
        <w:t xml:space="preserve"> (total of all played games)</w:t>
      </w: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 xml:space="preserve"> will be</w:t>
      </w:r>
      <w:r w:rsidR="004F7F00">
        <w:rPr>
          <w:rFonts w:ascii="Arial" w:eastAsia="Times New Roman" w:hAnsi="Arial" w:cs="Arial"/>
          <w:color w:val="000000"/>
          <w:sz w:val="22"/>
          <w:lang w:val="en-GB" w:eastAsia="en-GB"/>
        </w:rPr>
        <w:t xml:space="preserve"> </w:t>
      </w: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saved in High Scores and GUI “Rematch; Do you want a rematch?” pops up</w:t>
      </w: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1.8</w:t>
      </w: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ab/>
        <w:t>Click “</w:t>
      </w:r>
      <w:proofErr w:type="spellStart"/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No”button</w:t>
      </w:r>
      <w:proofErr w:type="spellEnd"/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 xml:space="preserve"> → GUI “Rematch; Do you want a rematch?” pops up</w:t>
      </w:r>
    </w:p>
    <w:p w:rsidR="00381FD5" w:rsidRDefault="00381FD5" w:rsidP="00381FD5">
      <w:pPr>
        <w:spacing w:after="0" w:line="240" w:lineRule="auto"/>
        <w:rPr>
          <w:rFonts w:ascii="Arial" w:eastAsia="Times New Roman" w:hAnsi="Arial" w:cs="Arial"/>
          <w:color w:val="000000"/>
          <w:sz w:val="22"/>
          <w:lang w:val="en-GB" w:eastAsia="en-GB"/>
        </w:rPr>
      </w:pP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“Rematch; Do you want a rematch?” pop-up GUI</w:t>
      </w: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 xml:space="preserve">1.8 </w:t>
      </w: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ab/>
        <w:t>Click “Yes” button → switch back to “</w:t>
      </w:r>
      <w:proofErr w:type="spellStart"/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UserName</w:t>
      </w:r>
      <w:proofErr w:type="spellEnd"/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” GUI</w:t>
      </w: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 xml:space="preserve">1.9 </w:t>
      </w: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ab/>
        <w:t>Click “No” button → switch back to main application</w:t>
      </w: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“High Scores” GUI</w:t>
      </w: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2.1   </w:t>
      </w: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ab/>
        <w:t>Click “Back” button → switch back to main application</w:t>
      </w: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“Options” GUI</w:t>
      </w: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3.1   </w:t>
      </w: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ab/>
        <w:t>Click “Back” button → switch back to main application</w:t>
      </w: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 xml:space="preserve">3.2 </w:t>
      </w: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ab/>
        <w:t>Music option</w:t>
      </w: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ab/>
        <w:t xml:space="preserve">Select “On” </w:t>
      </w:r>
      <w:proofErr w:type="spellStart"/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radiobutton</w:t>
      </w:r>
      <w:proofErr w:type="spellEnd"/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 xml:space="preserve"> (default) → Play background music</w:t>
      </w: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ab/>
        <w:t xml:space="preserve">Select “Off” </w:t>
      </w:r>
      <w:proofErr w:type="spellStart"/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radiobutton</w:t>
      </w:r>
      <w:proofErr w:type="spellEnd"/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 xml:space="preserve"> → Mute the background music</w:t>
      </w: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3.3</w:t>
      </w: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ab/>
        <w:t>Sound Effects option</w:t>
      </w: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ab/>
        <w:t xml:space="preserve">Select “On” </w:t>
      </w:r>
      <w:proofErr w:type="spellStart"/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radiobutton</w:t>
      </w:r>
      <w:proofErr w:type="spellEnd"/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 xml:space="preserve"> (default) →  Give a sound effect when a button is pressed</w:t>
      </w: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ab/>
        <w:t xml:space="preserve">Select “Off” </w:t>
      </w:r>
      <w:proofErr w:type="spellStart"/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radiobutton</w:t>
      </w:r>
      <w:proofErr w:type="spellEnd"/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 xml:space="preserve"> → Mute the sound when a button is pressed</w:t>
      </w: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3.4</w:t>
      </w: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ab/>
        <w:t>Chess Pieces option</w:t>
      </w:r>
    </w:p>
    <w:p w:rsidR="00381FD5" w:rsidRPr="00381FD5" w:rsidRDefault="00381FD5" w:rsidP="00381FD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 xml:space="preserve">Select “Classic” </w:t>
      </w:r>
      <w:proofErr w:type="spellStart"/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radiobutton</w:t>
      </w:r>
      <w:proofErr w:type="spellEnd"/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 xml:space="preserve"> (default) → The chess pieces will have a classical look </w:t>
      </w: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ab/>
        <w:t xml:space="preserve">Select “Modern” </w:t>
      </w:r>
      <w:proofErr w:type="spellStart"/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radiobutton</w:t>
      </w:r>
      <w:proofErr w:type="spellEnd"/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 xml:space="preserve"> → The chess pieces will have a modern look</w:t>
      </w: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3.5</w:t>
      </w: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ab/>
        <w:t>Rotate Board option</w:t>
      </w: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ab/>
        <w:t xml:space="preserve">Select “On” </w:t>
      </w:r>
      <w:proofErr w:type="spellStart"/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radiobutton</w:t>
      </w:r>
      <w:proofErr w:type="spellEnd"/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 xml:space="preserve"> (default) → The board will rotate between turns </w:t>
      </w: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ab/>
        <w:t xml:space="preserve">Select “Off” </w:t>
      </w:r>
      <w:proofErr w:type="spellStart"/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radiobutton</w:t>
      </w:r>
      <w:proofErr w:type="spellEnd"/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 xml:space="preserve"> → The board will not rotate between turns</w:t>
      </w: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ab/>
      </w: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 xml:space="preserve">“Quit </w:t>
      </w:r>
      <w:proofErr w:type="spellStart"/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ChessGame</w:t>
      </w:r>
      <w:proofErr w:type="spellEnd"/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” GUI</w:t>
      </w: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4.2   </w:t>
      </w: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ab/>
        <w:t xml:space="preserve">Click “Yes” button → close </w:t>
      </w:r>
      <w:proofErr w:type="spellStart"/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ChessGame</w:t>
      </w:r>
      <w:proofErr w:type="spellEnd"/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 xml:space="preserve"> application</w:t>
      </w: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4.3   </w:t>
      </w: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ab/>
        <w:t>Click “No” button → switch back to main application</w:t>
      </w: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Use cases</w:t>
      </w: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i/>
          <w:iCs/>
          <w:color w:val="000000"/>
          <w:sz w:val="22"/>
          <w:lang w:val="en-GB" w:eastAsia="en-GB"/>
        </w:rPr>
        <w:t xml:space="preserve">A user can start a game of chess </w:t>
      </w: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(1; 1.3)</w:t>
      </w: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i/>
          <w:iCs/>
          <w:color w:val="000000"/>
          <w:sz w:val="22"/>
          <w:lang w:val="en-GB" w:eastAsia="en-GB"/>
        </w:rPr>
        <w:t xml:space="preserve">A user can choose various settings about the game </w:t>
      </w: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(1.2; 3.2; 3.3; 3.4; 3.5)</w:t>
      </w: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i/>
          <w:iCs/>
          <w:color w:val="000000"/>
          <w:sz w:val="22"/>
          <w:lang w:val="en-GB" w:eastAsia="en-GB"/>
        </w:rPr>
        <w:t xml:space="preserve">A user can see statistics of previous games </w:t>
      </w: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(2)</w:t>
      </w: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i/>
          <w:iCs/>
          <w:color w:val="000000"/>
          <w:sz w:val="22"/>
          <w:lang w:val="en-GB" w:eastAsia="en-GB"/>
        </w:rPr>
        <w:t xml:space="preserve">A user can hear background music and sound effects during the game </w:t>
      </w: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(3.2; 3.3)</w:t>
      </w: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i/>
          <w:iCs/>
          <w:color w:val="000000"/>
          <w:sz w:val="22"/>
          <w:lang w:val="en-GB" w:eastAsia="en-GB"/>
        </w:rPr>
        <w:t xml:space="preserve">A user can quit a game </w:t>
      </w: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(4; 4.2)</w:t>
      </w: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i/>
          <w:iCs/>
          <w:color w:val="000000"/>
          <w:sz w:val="22"/>
          <w:lang w:val="en-GB" w:eastAsia="en-GB"/>
        </w:rPr>
        <w:t xml:space="preserve">A user can see the usernames next to the board </w:t>
      </w: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(1.2; 1.3)</w:t>
      </w: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i/>
          <w:iCs/>
          <w:color w:val="000000"/>
          <w:sz w:val="22"/>
          <w:lang w:val="en-GB" w:eastAsia="en-GB"/>
        </w:rPr>
        <w:t xml:space="preserve">A user can see whose turn it is during the game </w:t>
      </w: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(1.3)</w:t>
      </w: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i/>
          <w:iCs/>
          <w:color w:val="000000"/>
          <w:sz w:val="22"/>
          <w:lang w:val="en-GB" w:eastAsia="en-GB"/>
        </w:rPr>
        <w:t xml:space="preserve">A user can move a piece on the chessboard </w:t>
      </w: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(1.3)</w:t>
      </w: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i/>
          <w:iCs/>
          <w:color w:val="000000"/>
          <w:sz w:val="22"/>
          <w:lang w:val="en-GB" w:eastAsia="en-GB"/>
        </w:rPr>
        <w:t xml:space="preserve">A user can promote a piece </w:t>
      </w: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(1.3)</w:t>
      </w: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i/>
          <w:iCs/>
          <w:color w:val="000000"/>
          <w:sz w:val="22"/>
          <w:lang w:val="en-GB" w:eastAsia="en-GB"/>
        </w:rPr>
        <w:t xml:space="preserve">A user can make a special move </w:t>
      </w: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(1.3)</w:t>
      </w: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i/>
          <w:iCs/>
          <w:color w:val="000000"/>
          <w:sz w:val="22"/>
          <w:lang w:val="en-GB" w:eastAsia="en-GB"/>
        </w:rPr>
        <w:t>A user can win or lose a game</w:t>
      </w: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 xml:space="preserve"> (1.3)</w:t>
      </w: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i/>
          <w:iCs/>
          <w:color w:val="000000"/>
          <w:sz w:val="22"/>
          <w:lang w:val="en-GB" w:eastAsia="en-GB"/>
        </w:rPr>
        <w:t xml:space="preserve">A user can forfeit a game </w:t>
      </w: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(1.6)</w:t>
      </w: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i/>
          <w:iCs/>
          <w:color w:val="000000"/>
          <w:sz w:val="22"/>
          <w:lang w:val="en-GB" w:eastAsia="en-GB"/>
        </w:rPr>
        <w:t xml:space="preserve">A user can save a game </w:t>
      </w: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(1.7)</w:t>
      </w:r>
    </w:p>
    <w:p w:rsidR="00381FD5" w:rsidRPr="00381FD5" w:rsidRDefault="00381FD5" w:rsidP="00381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81FD5">
        <w:rPr>
          <w:rFonts w:ascii="Arial" w:eastAsia="Times New Roman" w:hAnsi="Arial" w:cs="Arial"/>
          <w:i/>
          <w:iCs/>
          <w:color w:val="000000"/>
          <w:sz w:val="22"/>
          <w:lang w:val="en-GB" w:eastAsia="en-GB"/>
        </w:rPr>
        <w:t xml:space="preserve">A user can rematch a game </w:t>
      </w:r>
      <w:r w:rsidRPr="00381FD5">
        <w:rPr>
          <w:rFonts w:ascii="Arial" w:eastAsia="Times New Roman" w:hAnsi="Arial" w:cs="Arial"/>
          <w:color w:val="000000"/>
          <w:sz w:val="22"/>
          <w:lang w:val="en-GB" w:eastAsia="en-GB"/>
        </w:rPr>
        <w:t>(1.8)</w:t>
      </w:r>
    </w:p>
    <w:p w:rsidR="0093210E" w:rsidRPr="00381FD5" w:rsidRDefault="0093210E" w:rsidP="00381FD5">
      <w:pPr>
        <w:rPr>
          <w:lang w:val="en-GB"/>
        </w:rPr>
      </w:pPr>
    </w:p>
    <w:sectPr w:rsidR="0093210E" w:rsidRPr="00381FD5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48B1"/>
    <w:rsid w:val="000D48B1"/>
    <w:rsid w:val="00381FD5"/>
    <w:rsid w:val="004F7F00"/>
    <w:rsid w:val="0093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56B59"/>
  <w15:chartTrackingRefBased/>
  <w15:docId w15:val="{86B1B3E2-312E-4607-99F5-1CCBD96D1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Verdana" w:eastAsiaTheme="minorHAnsi" w:hAnsi="Verdana" w:cstheme="minorBidi"/>
        <w:sz w:val="17"/>
        <w:szCs w:val="22"/>
        <w:lang w:val="en-US" w:eastAsia="en-US" w:bidi="ar-SA"/>
      </w:rPr>
    </w:rPrDefault>
    <w:pPrDefault>
      <w:pPr>
        <w:spacing w:after="200" w:line="30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D48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apple-tab-span">
    <w:name w:val="apple-tab-span"/>
    <w:basedOn w:val="DefaultParagraphFont"/>
    <w:rsid w:val="000D48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937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A971BDF1.dotm</Template>
  <TotalTime>9</TotalTime>
  <Pages>1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Wageningen University and Research</Company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Stokman, Sam</dc:creator>
  <cp:keywords/>
  <dc:description/>
  <cp:lastModifiedBy>Stokman, Sam</cp:lastModifiedBy>
  <cp:revision>3</cp:revision>
  <dcterms:created xsi:type="dcterms:W3CDTF">2018-05-02T13:42:00Z</dcterms:created>
  <dcterms:modified xsi:type="dcterms:W3CDTF">2018-05-03T14:51:00Z</dcterms:modified>
</cp:coreProperties>
</file>