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67DF1D" w14:textId="77777777" w:rsidR="00EE6581" w:rsidRPr="007F3446" w:rsidRDefault="00EE6581" w:rsidP="007F3446">
      <w:pPr>
        <w:spacing w:line="480" w:lineRule="auto"/>
        <w:rPr>
          <w:rFonts w:ascii="Times New Roman" w:hAnsi="Times New Roman" w:cs="Times New Roman"/>
          <w:b/>
          <w:bCs/>
          <w:iCs/>
        </w:rPr>
      </w:pPr>
    </w:p>
    <w:p w14:paraId="05987EA8" w14:textId="77777777" w:rsidR="00EE6581" w:rsidRPr="007F3446" w:rsidRDefault="00EE6581" w:rsidP="007F3446">
      <w:pPr>
        <w:spacing w:line="480" w:lineRule="auto"/>
        <w:rPr>
          <w:rFonts w:ascii="Times New Roman" w:hAnsi="Times New Roman" w:cs="Times New Roman"/>
          <w:b/>
          <w:bCs/>
          <w:iCs/>
        </w:rPr>
      </w:pPr>
    </w:p>
    <w:p w14:paraId="69A5AE36" w14:textId="287236F7" w:rsidR="00EE6581" w:rsidRPr="007F3446" w:rsidRDefault="00EE6581" w:rsidP="007F3446">
      <w:pPr>
        <w:spacing w:line="480" w:lineRule="auto"/>
        <w:rPr>
          <w:rFonts w:ascii="Times New Roman" w:hAnsi="Times New Roman" w:cs="Times New Roman"/>
          <w:iCs/>
        </w:rPr>
      </w:pPr>
      <w:r w:rsidRPr="007F3446">
        <w:rPr>
          <w:rFonts w:ascii="Times New Roman" w:hAnsi="Times New Roman" w:cs="Times New Roman"/>
          <w:b/>
          <w:bCs/>
          <w:iCs/>
        </w:rPr>
        <w:t xml:space="preserve">Title: </w:t>
      </w:r>
      <w:r w:rsidR="00DD5BFC" w:rsidRPr="007F3446">
        <w:rPr>
          <w:rFonts w:ascii="Times New Roman" w:hAnsi="Times New Roman" w:cs="Times New Roman"/>
          <w:iCs/>
        </w:rPr>
        <w:t>Not all centromeres are equal</w:t>
      </w:r>
      <w:r w:rsidR="0009189E" w:rsidRPr="007F3446">
        <w:rPr>
          <w:rFonts w:ascii="Times New Roman" w:hAnsi="Times New Roman" w:cs="Times New Roman"/>
          <w:iCs/>
        </w:rPr>
        <w:t>,</w:t>
      </w:r>
      <w:r w:rsidR="00DD5BFC" w:rsidRPr="007F3446">
        <w:rPr>
          <w:rFonts w:ascii="Times New Roman" w:hAnsi="Times New Roman" w:cs="Times New Roman"/>
          <w:iCs/>
        </w:rPr>
        <w:t xml:space="preserve"> or are they?</w:t>
      </w:r>
    </w:p>
    <w:p w14:paraId="3FC466A0" w14:textId="77777777" w:rsidR="00EE6581" w:rsidRPr="007F3446" w:rsidRDefault="00EE6581" w:rsidP="007F3446">
      <w:pPr>
        <w:spacing w:line="480" w:lineRule="auto"/>
        <w:rPr>
          <w:rFonts w:ascii="Times New Roman" w:hAnsi="Times New Roman" w:cs="Times New Roman"/>
          <w:b/>
          <w:bCs/>
          <w:iCs/>
        </w:rPr>
      </w:pPr>
    </w:p>
    <w:p w14:paraId="3EE176F7" w14:textId="1C35EE46" w:rsidR="00EE6581" w:rsidRPr="007F3446" w:rsidRDefault="00EE6581" w:rsidP="007F3446">
      <w:pPr>
        <w:spacing w:line="480" w:lineRule="auto"/>
        <w:rPr>
          <w:rFonts w:ascii="Times New Roman" w:hAnsi="Times New Roman" w:cs="Times New Roman"/>
          <w:iCs/>
          <w:vertAlign w:val="superscript"/>
        </w:rPr>
      </w:pPr>
      <w:r w:rsidRPr="007F3446">
        <w:rPr>
          <w:rFonts w:ascii="Times New Roman" w:hAnsi="Times New Roman" w:cs="Times New Roman"/>
          <w:b/>
          <w:bCs/>
          <w:iCs/>
        </w:rPr>
        <w:t xml:space="preserve">Authors: </w:t>
      </w:r>
      <w:r w:rsidRPr="007F3446">
        <w:rPr>
          <w:rFonts w:ascii="Times New Roman" w:hAnsi="Times New Roman" w:cs="Times New Roman"/>
          <w:iCs/>
        </w:rPr>
        <w:t>Sarah N. Ruckman</w:t>
      </w:r>
      <w:r w:rsidRPr="007F3446">
        <w:rPr>
          <w:rFonts w:ascii="Times New Roman" w:hAnsi="Times New Roman" w:cs="Times New Roman"/>
          <w:iCs/>
          <w:vertAlign w:val="superscript"/>
        </w:rPr>
        <w:t>12+</w:t>
      </w:r>
      <w:r w:rsidRPr="007F3446">
        <w:rPr>
          <w:rFonts w:ascii="Times New Roman" w:hAnsi="Times New Roman" w:cs="Times New Roman"/>
          <w:iCs/>
        </w:rPr>
        <w:t>, Michelle Jonika</w:t>
      </w:r>
      <w:r w:rsidRPr="007F3446">
        <w:rPr>
          <w:rFonts w:ascii="Times New Roman" w:hAnsi="Times New Roman" w:cs="Times New Roman"/>
          <w:iCs/>
          <w:vertAlign w:val="superscript"/>
        </w:rPr>
        <w:t>13+</w:t>
      </w:r>
      <w:r w:rsidRPr="007F3446">
        <w:rPr>
          <w:rFonts w:ascii="Times New Roman" w:hAnsi="Times New Roman" w:cs="Times New Roman"/>
          <w:iCs/>
        </w:rPr>
        <w:t>, and Heath Blackmon</w:t>
      </w:r>
      <w:r w:rsidRPr="007F3446">
        <w:rPr>
          <w:rFonts w:ascii="Times New Roman" w:hAnsi="Times New Roman" w:cs="Times New Roman"/>
          <w:iCs/>
          <w:vertAlign w:val="superscript"/>
        </w:rPr>
        <w:t>123</w:t>
      </w:r>
    </w:p>
    <w:p w14:paraId="5C02C746" w14:textId="77777777" w:rsidR="00EE6581" w:rsidRPr="007F3446" w:rsidRDefault="00EE6581" w:rsidP="007F3446">
      <w:pPr>
        <w:spacing w:line="480" w:lineRule="auto"/>
        <w:rPr>
          <w:rFonts w:ascii="Times New Roman" w:hAnsi="Times New Roman" w:cs="Times New Roman"/>
          <w:iCs/>
          <w:vertAlign w:val="superscript"/>
        </w:rPr>
      </w:pPr>
    </w:p>
    <w:p w14:paraId="595044B0" w14:textId="77777777" w:rsidR="00EE6581" w:rsidRPr="007F3446" w:rsidRDefault="00EE6581" w:rsidP="007F3446">
      <w:pPr>
        <w:spacing w:line="480" w:lineRule="auto"/>
        <w:rPr>
          <w:rFonts w:ascii="Times New Roman" w:hAnsi="Times New Roman" w:cs="Times New Roman"/>
        </w:rPr>
      </w:pPr>
      <w:r w:rsidRPr="007F3446">
        <w:rPr>
          <w:rFonts w:ascii="Times New Roman" w:hAnsi="Times New Roman" w:cs="Times New Roman"/>
          <w:vertAlign w:val="superscript"/>
        </w:rPr>
        <w:t>1</w:t>
      </w:r>
      <w:r w:rsidRPr="007F3446">
        <w:rPr>
          <w:rFonts w:ascii="Times New Roman" w:hAnsi="Times New Roman" w:cs="Times New Roman"/>
        </w:rPr>
        <w:t>Department of Biology, Texas A&amp;M University, College Station, Texas, USA</w:t>
      </w:r>
    </w:p>
    <w:p w14:paraId="7767EB9A" w14:textId="5F46835A" w:rsidR="00EE6581" w:rsidRPr="007F3446" w:rsidRDefault="00EE6581" w:rsidP="007F3446">
      <w:pPr>
        <w:spacing w:line="480" w:lineRule="auto"/>
        <w:rPr>
          <w:rFonts w:ascii="Times New Roman" w:hAnsi="Times New Roman" w:cs="Times New Roman"/>
        </w:rPr>
      </w:pPr>
      <w:r w:rsidRPr="007F3446">
        <w:rPr>
          <w:rFonts w:ascii="Times New Roman" w:hAnsi="Times New Roman" w:cs="Times New Roman"/>
          <w:vertAlign w:val="superscript"/>
        </w:rPr>
        <w:t>2</w:t>
      </w:r>
      <w:r w:rsidRPr="007F3446">
        <w:rPr>
          <w:rFonts w:ascii="Times New Roman" w:hAnsi="Times New Roman" w:cs="Times New Roman"/>
        </w:rPr>
        <w:t>Ecology and Evolutionary Biology Interdisciplinary Program, Texas A&amp;M University, College Station, Texas, USA</w:t>
      </w:r>
    </w:p>
    <w:p w14:paraId="2F29F627" w14:textId="68DB7161" w:rsidR="00EE6581" w:rsidRPr="007F3446" w:rsidRDefault="00EE6581" w:rsidP="007F3446">
      <w:pPr>
        <w:spacing w:line="480" w:lineRule="auto"/>
        <w:rPr>
          <w:rFonts w:ascii="Times New Roman" w:hAnsi="Times New Roman" w:cs="Times New Roman"/>
        </w:rPr>
      </w:pPr>
      <w:r w:rsidRPr="007F3446">
        <w:rPr>
          <w:rFonts w:ascii="Times New Roman" w:hAnsi="Times New Roman" w:cs="Times New Roman"/>
          <w:vertAlign w:val="superscript"/>
        </w:rPr>
        <w:t>3</w:t>
      </w:r>
      <w:r w:rsidRPr="007F3446">
        <w:rPr>
          <w:rFonts w:ascii="Times New Roman" w:hAnsi="Times New Roman" w:cs="Times New Roman"/>
        </w:rPr>
        <w:t>Genetics Interdisciplinary Program, Texas A&amp;M University, College Station, Texas, USA</w:t>
      </w:r>
    </w:p>
    <w:p w14:paraId="45998ECC" w14:textId="375DC44B" w:rsidR="00EE6581" w:rsidRPr="007F3446" w:rsidRDefault="00EE6581" w:rsidP="007F3446">
      <w:pPr>
        <w:spacing w:line="480" w:lineRule="auto"/>
        <w:rPr>
          <w:rFonts w:ascii="Times New Roman" w:hAnsi="Times New Roman" w:cs="Times New Roman"/>
        </w:rPr>
      </w:pPr>
      <w:r w:rsidRPr="007F3446">
        <w:rPr>
          <w:rFonts w:ascii="Times New Roman" w:hAnsi="Times New Roman" w:cs="Times New Roman"/>
          <w:vertAlign w:val="superscript"/>
        </w:rPr>
        <w:t>+</w:t>
      </w:r>
      <w:r w:rsidRPr="007F3446">
        <w:rPr>
          <w:rFonts w:ascii="Times New Roman" w:hAnsi="Times New Roman" w:cs="Times New Roman"/>
        </w:rPr>
        <w:t>Authors contributed equally and are co-first authors</w:t>
      </w:r>
      <w:r w:rsidR="00DD5BFC" w:rsidRPr="007F3446">
        <w:rPr>
          <w:rFonts w:ascii="Times New Roman" w:hAnsi="Times New Roman" w:cs="Times New Roman"/>
        </w:rPr>
        <w:t xml:space="preserve"> order</w:t>
      </w:r>
      <w:r w:rsidRPr="007F3446">
        <w:rPr>
          <w:rFonts w:ascii="Times New Roman" w:hAnsi="Times New Roman" w:cs="Times New Roman"/>
        </w:rPr>
        <w:t xml:space="preserve"> was decided based on an R script simulating a coin toss</w:t>
      </w:r>
    </w:p>
    <w:p w14:paraId="19CE0DC0" w14:textId="77777777" w:rsidR="00EE6581" w:rsidRPr="007F3446" w:rsidRDefault="00EE6581" w:rsidP="007F3446">
      <w:pPr>
        <w:spacing w:line="480" w:lineRule="auto"/>
        <w:rPr>
          <w:rFonts w:ascii="Times New Roman" w:hAnsi="Times New Roman" w:cs="Times New Roman"/>
          <w:b/>
          <w:bCs/>
          <w:iCs/>
        </w:rPr>
      </w:pPr>
    </w:p>
    <w:p w14:paraId="4AED3305" w14:textId="44EC0742" w:rsidR="00EE6581" w:rsidRPr="007F3446" w:rsidRDefault="00EE6581" w:rsidP="007F3446">
      <w:pPr>
        <w:spacing w:line="480" w:lineRule="auto"/>
        <w:rPr>
          <w:rFonts w:ascii="Times New Roman" w:hAnsi="Times New Roman" w:cs="Times New Roman"/>
          <w:iCs/>
        </w:rPr>
      </w:pPr>
      <w:r w:rsidRPr="007F3446">
        <w:rPr>
          <w:rFonts w:ascii="Times New Roman" w:hAnsi="Times New Roman" w:cs="Times New Roman"/>
          <w:b/>
          <w:bCs/>
          <w:iCs/>
        </w:rPr>
        <w:t xml:space="preserve">Keywords: </w:t>
      </w:r>
      <w:r w:rsidRPr="007F3446">
        <w:rPr>
          <w:rFonts w:ascii="Times New Roman" w:hAnsi="Times New Roman" w:cs="Times New Roman"/>
          <w:iCs/>
        </w:rPr>
        <w:t>Fusions, fissions, chromosome evolution, holocentric, monocentric</w:t>
      </w:r>
    </w:p>
    <w:p w14:paraId="190B51F7" w14:textId="7724696B" w:rsidR="00EE6581" w:rsidRPr="007F3446" w:rsidRDefault="00EE6581" w:rsidP="007F3446">
      <w:pPr>
        <w:spacing w:line="480" w:lineRule="auto"/>
        <w:rPr>
          <w:rFonts w:ascii="Times New Roman" w:hAnsi="Times New Roman" w:cs="Times New Roman"/>
          <w:b/>
          <w:bCs/>
          <w:iCs/>
        </w:rPr>
      </w:pPr>
      <w:r w:rsidRPr="007F3446">
        <w:rPr>
          <w:rFonts w:ascii="Times New Roman" w:hAnsi="Times New Roman" w:cs="Times New Roman"/>
          <w:b/>
          <w:bCs/>
          <w:iCs/>
        </w:rPr>
        <w:br w:type="page"/>
      </w:r>
    </w:p>
    <w:p w14:paraId="7268ED72" w14:textId="19E5320B" w:rsidR="00EE6581" w:rsidRPr="007F3446" w:rsidRDefault="00EE6581" w:rsidP="007F3446">
      <w:pPr>
        <w:pStyle w:val="Default"/>
        <w:widowControl w:val="0"/>
        <w:spacing w:line="480" w:lineRule="auto"/>
        <w:rPr>
          <w:rFonts w:cs="Times New Roman"/>
          <w:b/>
          <w:bCs/>
          <w:iCs/>
          <w:szCs w:val="24"/>
        </w:rPr>
      </w:pPr>
      <w:r w:rsidRPr="007F3446">
        <w:rPr>
          <w:rFonts w:cs="Times New Roman"/>
          <w:b/>
          <w:bCs/>
          <w:iCs/>
          <w:szCs w:val="24"/>
        </w:rPr>
        <w:lastRenderedPageBreak/>
        <w:t>Abstract</w:t>
      </w:r>
    </w:p>
    <w:p w14:paraId="08BD9323" w14:textId="562CCDB1" w:rsidR="00EE6581" w:rsidRPr="007F3446" w:rsidRDefault="003873E6" w:rsidP="007F3446">
      <w:pPr>
        <w:pStyle w:val="Default"/>
        <w:widowControl w:val="0"/>
        <w:spacing w:line="480" w:lineRule="auto"/>
        <w:rPr>
          <w:rFonts w:cs="Times New Roman"/>
          <w:iCs/>
          <w:szCs w:val="24"/>
        </w:rPr>
      </w:pPr>
      <w:r w:rsidRPr="007F3446">
        <w:rPr>
          <w:rFonts w:cs="Times New Roman"/>
          <w:b/>
          <w:bCs/>
          <w:iCs/>
          <w:szCs w:val="24"/>
        </w:rPr>
        <w:tab/>
      </w:r>
      <w:r w:rsidR="009805C9" w:rsidRPr="007F3446">
        <w:rPr>
          <w:rFonts w:cs="Times New Roman"/>
          <w:iCs/>
          <w:szCs w:val="24"/>
        </w:rPr>
        <w:t>Despite a century of research, many fundamental aspects of chromosome number evolution remain a mystery.</w:t>
      </w:r>
      <w:r w:rsidRPr="007F3446">
        <w:rPr>
          <w:rFonts w:cs="Times New Roman"/>
          <w:iCs/>
          <w:szCs w:val="24"/>
        </w:rPr>
        <w:t xml:space="preserve"> </w:t>
      </w:r>
      <w:r w:rsidR="009805C9" w:rsidRPr="007F3446">
        <w:rPr>
          <w:rFonts w:cs="Times New Roman"/>
          <w:iCs/>
          <w:szCs w:val="24"/>
        </w:rPr>
        <w:t>One example is the dynamics of fissions</w:t>
      </w:r>
      <w:r w:rsidR="00AA1CDE" w:rsidRPr="007F3446">
        <w:rPr>
          <w:rFonts w:cs="Times New Roman"/>
          <w:iCs/>
          <w:szCs w:val="24"/>
        </w:rPr>
        <w:t xml:space="preserve"> and fusions</w:t>
      </w:r>
      <w:r w:rsidR="009805C9" w:rsidRPr="007F3446">
        <w:rPr>
          <w:rFonts w:cs="Times New Roman"/>
          <w:iCs/>
          <w:szCs w:val="24"/>
        </w:rPr>
        <w:t xml:space="preserve"> in </w:t>
      </w:r>
      <w:r w:rsidR="0064695D" w:rsidRPr="007F3446">
        <w:rPr>
          <w:rFonts w:cs="Times New Roman"/>
          <w:iCs/>
          <w:szCs w:val="24"/>
        </w:rPr>
        <w:t xml:space="preserve">clades with </w:t>
      </w:r>
      <w:r w:rsidR="009805C9" w:rsidRPr="007F3446">
        <w:rPr>
          <w:rFonts w:cs="Times New Roman"/>
          <w:iCs/>
          <w:szCs w:val="24"/>
        </w:rPr>
        <w:t xml:space="preserve">holocentric </w:t>
      </w:r>
      <w:r w:rsidR="0064695D" w:rsidRPr="007F3446">
        <w:rPr>
          <w:rFonts w:cs="Times New Roman"/>
          <w:iCs/>
          <w:szCs w:val="24"/>
        </w:rPr>
        <w:t xml:space="preserve">or </w:t>
      </w:r>
      <w:r w:rsidR="009805C9" w:rsidRPr="007F3446">
        <w:rPr>
          <w:rFonts w:cs="Times New Roman"/>
          <w:iCs/>
          <w:szCs w:val="24"/>
        </w:rPr>
        <w:t xml:space="preserve">monocentric chromosomes. </w:t>
      </w:r>
      <w:r w:rsidRPr="007F3446">
        <w:rPr>
          <w:rFonts w:cs="Times New Roman"/>
          <w:szCs w:val="24"/>
        </w:rPr>
        <w:t>Holocentric</w:t>
      </w:r>
      <w:r w:rsidR="00D32443" w:rsidRPr="007F3446">
        <w:rPr>
          <w:rFonts w:cs="Times New Roman"/>
          <w:szCs w:val="24"/>
        </w:rPr>
        <w:t xml:space="preserve"> chromosomes have</w:t>
      </w:r>
      <w:r w:rsidRPr="007F3446">
        <w:rPr>
          <w:rFonts w:cs="Times New Roman"/>
          <w:szCs w:val="24"/>
        </w:rPr>
        <w:t xml:space="preserve"> centromeres </w:t>
      </w:r>
      <w:r w:rsidR="00D32443" w:rsidRPr="007F3446">
        <w:rPr>
          <w:rFonts w:cs="Times New Roman"/>
          <w:szCs w:val="24"/>
        </w:rPr>
        <w:t xml:space="preserve">that </w:t>
      </w:r>
      <w:r w:rsidRPr="007F3446">
        <w:rPr>
          <w:rFonts w:cs="Times New Roman"/>
          <w:szCs w:val="24"/>
        </w:rPr>
        <w:t xml:space="preserve">are diffuse and spindle fibers attach along the entire length of the chromosome, while monocentric chromosomes have a single, localized centromere. This difference in </w:t>
      </w:r>
      <w:r w:rsidR="00F81B68">
        <w:rPr>
          <w:rFonts w:cs="Times New Roman"/>
          <w:szCs w:val="24"/>
        </w:rPr>
        <w:t xml:space="preserve">the </w:t>
      </w:r>
      <w:r w:rsidRPr="007F3446">
        <w:rPr>
          <w:rFonts w:cs="Times New Roman"/>
          <w:szCs w:val="24"/>
        </w:rPr>
        <w:t>arrangement has led to the hypothesis that species with holocentric chromosomes can tolerate higher rates of fusions and fissions as compared to monocentric chromosomes, which may generate chromosomal fragments lacking centromeres</w:t>
      </w:r>
      <w:r w:rsidR="00AA1CDE" w:rsidRPr="007F3446">
        <w:rPr>
          <w:rFonts w:cs="Times New Roman"/>
          <w:szCs w:val="24"/>
        </w:rPr>
        <w:t xml:space="preserve"> that cannot segregate in monocentric </w:t>
      </w:r>
      <w:r w:rsidR="002D26E1" w:rsidRPr="007F3446">
        <w:rPr>
          <w:rFonts w:cs="Times New Roman"/>
          <w:szCs w:val="24"/>
        </w:rPr>
        <w:t>species</w:t>
      </w:r>
      <w:r w:rsidRPr="007F3446">
        <w:rPr>
          <w:rFonts w:cs="Times New Roman"/>
          <w:szCs w:val="24"/>
        </w:rPr>
        <w:t xml:space="preserve">. </w:t>
      </w:r>
      <w:r w:rsidR="00D32443" w:rsidRPr="007F3446">
        <w:rPr>
          <w:rFonts w:cs="Times New Roman"/>
          <w:szCs w:val="24"/>
        </w:rPr>
        <w:t>To test for differences in the rates of fusions and fissions, w</w:t>
      </w:r>
      <w:r w:rsidRPr="007F3446">
        <w:rPr>
          <w:rFonts w:cs="Times New Roman"/>
          <w:iCs/>
          <w:szCs w:val="24"/>
        </w:rPr>
        <w:t xml:space="preserve">e </w:t>
      </w:r>
      <w:r w:rsidR="00DD5BFC" w:rsidRPr="007F3446">
        <w:rPr>
          <w:rFonts w:cs="Times New Roman"/>
          <w:iCs/>
          <w:szCs w:val="24"/>
        </w:rPr>
        <w:t xml:space="preserve">analyzed data from </w:t>
      </w:r>
      <w:r w:rsidRPr="007F3446">
        <w:rPr>
          <w:rFonts w:cs="Times New Roman"/>
          <w:iCs/>
          <w:szCs w:val="24"/>
        </w:rPr>
        <w:t xml:space="preserve">12,412 species of insects </w:t>
      </w:r>
      <w:r w:rsidR="00DD5BFC" w:rsidRPr="007F3446">
        <w:rPr>
          <w:rFonts w:cs="Times New Roman"/>
          <w:iCs/>
          <w:szCs w:val="24"/>
        </w:rPr>
        <w:t>in both a taxonomic and phylogenetic framework</w:t>
      </w:r>
      <w:r w:rsidR="00D32443" w:rsidRPr="007F3446">
        <w:rPr>
          <w:rFonts w:cs="Times New Roman"/>
          <w:iCs/>
          <w:szCs w:val="24"/>
        </w:rPr>
        <w:t xml:space="preserve">. </w:t>
      </w:r>
      <w:r w:rsidR="002D26E1" w:rsidRPr="007F3446">
        <w:rPr>
          <w:rFonts w:cs="Times New Roman"/>
          <w:iCs/>
          <w:szCs w:val="24"/>
        </w:rPr>
        <w:t xml:space="preserve">Insects show a wide distribution of both type and number of chromosomes within their genomes and provide a good system to study chromosome number evolution. We found that </w:t>
      </w:r>
      <w:r w:rsidR="0064695D" w:rsidRPr="007F3446">
        <w:rPr>
          <w:rFonts w:cs="Times New Roman"/>
          <w:iCs/>
          <w:szCs w:val="24"/>
        </w:rPr>
        <w:t xml:space="preserve">clades </w:t>
      </w:r>
      <w:r w:rsidR="002D26E1" w:rsidRPr="007F3446">
        <w:rPr>
          <w:rFonts w:cs="Times New Roman"/>
          <w:iCs/>
          <w:szCs w:val="24"/>
        </w:rPr>
        <w:t xml:space="preserve">with holocentric </w:t>
      </w:r>
      <w:r w:rsidR="0064695D" w:rsidRPr="007F3446">
        <w:rPr>
          <w:rFonts w:cs="Times New Roman"/>
          <w:iCs/>
          <w:szCs w:val="24"/>
        </w:rPr>
        <w:t xml:space="preserve">and monocentric </w:t>
      </w:r>
      <w:r w:rsidR="002D26E1" w:rsidRPr="007F3446">
        <w:rPr>
          <w:rFonts w:cs="Times New Roman"/>
          <w:iCs/>
          <w:szCs w:val="24"/>
        </w:rPr>
        <w:t xml:space="preserve">chromosomes had similar rates of chromosome </w:t>
      </w:r>
      <w:r w:rsidR="0064695D" w:rsidRPr="007F3446">
        <w:rPr>
          <w:rFonts w:cs="Times New Roman"/>
          <w:iCs/>
          <w:szCs w:val="24"/>
        </w:rPr>
        <w:t xml:space="preserve">number </w:t>
      </w:r>
      <w:r w:rsidR="002D26E1" w:rsidRPr="007F3446">
        <w:rPr>
          <w:rFonts w:cs="Times New Roman"/>
          <w:iCs/>
          <w:szCs w:val="24"/>
        </w:rPr>
        <w:t>evolution. When separated by order, w</w:t>
      </w:r>
      <w:r w:rsidR="00D32443" w:rsidRPr="007F3446">
        <w:rPr>
          <w:rFonts w:cs="Times New Roman"/>
          <w:iCs/>
          <w:szCs w:val="24"/>
        </w:rPr>
        <w:t>e found</w:t>
      </w:r>
      <w:r w:rsidR="003A0DAF" w:rsidRPr="007F3446">
        <w:rPr>
          <w:rFonts w:cs="Times New Roman"/>
          <w:iCs/>
          <w:szCs w:val="24"/>
        </w:rPr>
        <w:t xml:space="preserve"> </w:t>
      </w:r>
      <w:r w:rsidR="00687BFB" w:rsidRPr="007F3446">
        <w:rPr>
          <w:rFonts w:cs="Times New Roman"/>
          <w:iCs/>
          <w:szCs w:val="24"/>
        </w:rPr>
        <w:t xml:space="preserve">differences </w:t>
      </w:r>
      <w:r w:rsidR="0064695D" w:rsidRPr="007F3446">
        <w:rPr>
          <w:rFonts w:cs="Times New Roman"/>
          <w:iCs/>
          <w:szCs w:val="24"/>
        </w:rPr>
        <w:t>in rates of fission, fusion</w:t>
      </w:r>
      <w:r w:rsidR="00F81B68">
        <w:rPr>
          <w:rFonts w:cs="Times New Roman"/>
          <w:iCs/>
          <w:szCs w:val="24"/>
        </w:rPr>
        <w:t>,</w:t>
      </w:r>
      <w:r w:rsidR="0064695D" w:rsidRPr="007F3446">
        <w:rPr>
          <w:rFonts w:cs="Times New Roman"/>
          <w:iCs/>
          <w:szCs w:val="24"/>
        </w:rPr>
        <w:t xml:space="preserve"> and polyploidy among </w:t>
      </w:r>
      <w:r w:rsidR="00687BFB" w:rsidRPr="007F3446">
        <w:rPr>
          <w:rFonts w:cs="Times New Roman"/>
          <w:iCs/>
          <w:szCs w:val="24"/>
        </w:rPr>
        <w:t>orders</w:t>
      </w:r>
      <w:r w:rsidR="003A0DAF" w:rsidRPr="007F3446">
        <w:rPr>
          <w:rFonts w:cs="Times New Roman"/>
          <w:iCs/>
          <w:szCs w:val="24"/>
        </w:rPr>
        <w:t>.</w:t>
      </w:r>
      <w:r w:rsidR="00687BFB" w:rsidRPr="007F3446">
        <w:rPr>
          <w:rFonts w:cs="Times New Roman"/>
          <w:iCs/>
          <w:szCs w:val="24"/>
        </w:rPr>
        <w:t xml:space="preserve"> </w:t>
      </w:r>
      <w:r w:rsidR="0064695D" w:rsidRPr="007F3446">
        <w:rPr>
          <w:rFonts w:cs="Times New Roman"/>
          <w:iCs/>
          <w:szCs w:val="24"/>
        </w:rPr>
        <w:t>Additionally</w:t>
      </w:r>
      <w:r w:rsidR="003A0DAF" w:rsidRPr="007F3446">
        <w:rPr>
          <w:rFonts w:cs="Times New Roman"/>
          <w:iCs/>
          <w:szCs w:val="24"/>
        </w:rPr>
        <w:t>,</w:t>
      </w:r>
      <w:r w:rsidR="00687BFB" w:rsidRPr="007F3446">
        <w:rPr>
          <w:rFonts w:cs="Times New Roman"/>
          <w:iCs/>
          <w:szCs w:val="24"/>
        </w:rPr>
        <w:t xml:space="preserve"> </w:t>
      </w:r>
      <w:r w:rsidR="0064695D" w:rsidRPr="007F3446">
        <w:rPr>
          <w:rFonts w:cs="Times New Roman"/>
          <w:iCs/>
          <w:szCs w:val="24"/>
        </w:rPr>
        <w:t>we f</w:t>
      </w:r>
      <w:r w:rsidR="007F3446">
        <w:rPr>
          <w:rFonts w:cs="Times New Roman"/>
          <w:iCs/>
          <w:szCs w:val="24"/>
        </w:rPr>
        <w:t>ou</w:t>
      </w:r>
      <w:r w:rsidR="0064695D" w:rsidRPr="007F3446">
        <w:rPr>
          <w:rFonts w:cs="Times New Roman"/>
          <w:iCs/>
          <w:szCs w:val="24"/>
        </w:rPr>
        <w:t xml:space="preserve">nd that the model used for inference (including or excluding </w:t>
      </w:r>
      <w:r w:rsidR="00687BFB" w:rsidRPr="007F3446">
        <w:rPr>
          <w:rFonts w:cs="Times New Roman"/>
          <w:iCs/>
          <w:szCs w:val="24"/>
        </w:rPr>
        <w:t>polyploidy</w:t>
      </w:r>
      <w:r w:rsidR="0064695D" w:rsidRPr="007F3446">
        <w:rPr>
          <w:rFonts w:cs="Times New Roman"/>
          <w:iCs/>
          <w:szCs w:val="24"/>
        </w:rPr>
        <w:t>)</w:t>
      </w:r>
      <w:r w:rsidR="00687BFB" w:rsidRPr="007F3446">
        <w:rPr>
          <w:rFonts w:cs="Times New Roman"/>
          <w:iCs/>
          <w:szCs w:val="24"/>
        </w:rPr>
        <w:t xml:space="preserve"> </w:t>
      </w:r>
      <w:r w:rsidR="0064695D" w:rsidRPr="007F3446">
        <w:rPr>
          <w:rFonts w:cs="Times New Roman"/>
          <w:iCs/>
          <w:szCs w:val="24"/>
        </w:rPr>
        <w:t>had striking impacts on the estimated rates of fusions and fissions</w:t>
      </w:r>
      <w:r w:rsidR="00D32443" w:rsidRPr="007F3446">
        <w:rPr>
          <w:rFonts w:cs="Times New Roman"/>
          <w:iCs/>
          <w:szCs w:val="24"/>
        </w:rPr>
        <w:t>.</w:t>
      </w:r>
      <w:r w:rsidR="002D26E1" w:rsidRPr="007F3446">
        <w:rPr>
          <w:rFonts w:cs="Times New Roman"/>
          <w:iCs/>
          <w:szCs w:val="24"/>
        </w:rPr>
        <w:t xml:space="preserve"> </w:t>
      </w:r>
    </w:p>
    <w:p w14:paraId="18748F07" w14:textId="77777777" w:rsidR="00EE6581" w:rsidRPr="007F3446" w:rsidRDefault="00EE6581" w:rsidP="007F3446">
      <w:pPr>
        <w:pStyle w:val="Default"/>
        <w:widowControl w:val="0"/>
        <w:spacing w:line="480" w:lineRule="auto"/>
        <w:rPr>
          <w:rFonts w:cs="Times New Roman"/>
          <w:b/>
          <w:bCs/>
          <w:iCs/>
          <w:szCs w:val="24"/>
        </w:rPr>
      </w:pPr>
    </w:p>
    <w:p w14:paraId="7A849400" w14:textId="08CB181E" w:rsidR="006C71CA" w:rsidRPr="007F3446" w:rsidRDefault="00D97F3B" w:rsidP="007F3446">
      <w:pPr>
        <w:pStyle w:val="Default"/>
        <w:widowControl w:val="0"/>
        <w:spacing w:line="480" w:lineRule="auto"/>
        <w:rPr>
          <w:rFonts w:cs="Times New Roman"/>
          <w:b/>
          <w:bCs/>
          <w:iCs/>
          <w:szCs w:val="24"/>
        </w:rPr>
      </w:pPr>
      <w:r w:rsidRPr="007F3446">
        <w:rPr>
          <w:rFonts w:cs="Times New Roman"/>
          <w:b/>
          <w:bCs/>
          <w:iCs/>
          <w:szCs w:val="24"/>
        </w:rPr>
        <w:t>Introduction</w:t>
      </w:r>
    </w:p>
    <w:p w14:paraId="5EA0F9E7" w14:textId="038A24B3" w:rsidR="00442BC8" w:rsidRPr="007F3446" w:rsidRDefault="0065584C" w:rsidP="007F3446">
      <w:pPr>
        <w:pStyle w:val="Default"/>
        <w:widowControl w:val="0"/>
        <w:spacing w:line="480" w:lineRule="auto"/>
        <w:ind w:firstLine="720"/>
        <w:rPr>
          <w:rFonts w:cs="Times New Roman"/>
          <w:szCs w:val="24"/>
        </w:rPr>
      </w:pPr>
      <w:r w:rsidRPr="007F3446">
        <w:rPr>
          <w:rFonts w:cs="Times New Roman"/>
          <w:szCs w:val="24"/>
        </w:rPr>
        <w:t>Chromosome</w:t>
      </w:r>
      <w:r w:rsidR="00BD0893" w:rsidRPr="007F3446">
        <w:rPr>
          <w:rFonts w:cs="Times New Roman"/>
          <w:szCs w:val="24"/>
        </w:rPr>
        <w:t xml:space="preserve"> number stability is expected among </w:t>
      </w:r>
      <w:r w:rsidRPr="007F3446">
        <w:rPr>
          <w:rFonts w:cs="Times New Roman"/>
          <w:color w:val="000000" w:themeColor="text1"/>
          <w:szCs w:val="24"/>
        </w:rPr>
        <w:t>lineages as shifts in chromosome number can lead to a decrease in fitness</w:t>
      </w:r>
      <w:r w:rsidR="00590DFB" w:rsidRPr="007F3446">
        <w:rPr>
          <w:rFonts w:cs="Times New Roman"/>
          <w:color w:val="000000" w:themeColor="text1"/>
          <w:szCs w:val="24"/>
        </w:rPr>
        <w:t xml:space="preserve"> </w:t>
      </w:r>
      <w:r w:rsidR="00590DFB" w:rsidRPr="007F3446">
        <w:rPr>
          <w:rFonts w:cs="Times New Roman"/>
          <w:color w:val="000000" w:themeColor="text1"/>
          <w:szCs w:val="24"/>
        </w:rPr>
        <w:fldChar w:fldCharType="begin"/>
      </w:r>
      <w:r w:rsidR="00590DFB" w:rsidRPr="007F3446">
        <w:rPr>
          <w:rFonts w:cs="Times New Roman"/>
          <w:color w:val="000000" w:themeColor="text1"/>
          <w:szCs w:val="24"/>
        </w:rPr>
        <w:instrText xml:space="preserve"> ADDIN EN.CITE &lt;EndNote&gt;&lt;Cite&gt;&lt;Author&gt;Rieseberg&lt;/Author&gt;&lt;Year&gt;2001&lt;/Year&gt;&lt;RecNum&gt;416&lt;/RecNum&gt;&lt;DisplayText&gt;(&lt;style face="smallcaps"&gt;Rieseberg&lt;/style&gt; 2001)&lt;/DisplayText&gt;&lt;record&gt;&lt;rec-number&gt;416&lt;/rec-number&gt;&lt;foreign-keys&gt;&lt;key app="EN" db-id="psx5aavda22efleatx5vaweatapzwapastxd" timestamp="1587795070" guid="c3263f64-282e-4d29-bade-c14454234c75"&gt;416&lt;/key&gt;&lt;/foreign-keys&gt;&lt;ref-type name="Journal Article"&gt;17&lt;/ref-type&gt;&lt;contributors&gt;&lt;authors&gt;&lt;author&gt;Rieseberg, Loren H&lt;/author&gt;&lt;/authors&gt;&lt;/contributors&gt;&lt;titles&gt;&lt;title&gt;Chromosomal rearrangements and speciation&lt;/title&gt;&lt;secondary-title&gt;Trends in ecology &amp;amp; evolution&lt;/secondary-title&gt;&lt;/titles&gt;&lt;periodical&gt;&lt;full-title&gt;Trends in Ecology &amp;amp; Evolution&lt;/full-title&gt;&lt;/periodical&gt;&lt;pages&gt;351-358&lt;/pages&gt;&lt;volume&gt;16&lt;/volume&gt;&lt;number&gt;7&lt;/number&gt;&lt;dates&gt;&lt;year&gt;2001&lt;/year&gt;&lt;/dates&gt;&lt;isbn&gt;0169-5347&lt;/isbn&gt;&lt;urls&gt;&lt;/urls&gt;&lt;/record&gt;&lt;/Cite&gt;&lt;/EndNote&gt;</w:instrText>
      </w:r>
      <w:r w:rsidR="00590DFB" w:rsidRPr="007F3446">
        <w:rPr>
          <w:rFonts w:cs="Times New Roman"/>
          <w:color w:val="000000" w:themeColor="text1"/>
          <w:szCs w:val="24"/>
        </w:rPr>
        <w:fldChar w:fldCharType="separate"/>
      </w:r>
      <w:r w:rsidR="00590DFB" w:rsidRPr="007F3446">
        <w:rPr>
          <w:rFonts w:cs="Times New Roman"/>
          <w:noProof/>
          <w:color w:val="000000" w:themeColor="text1"/>
          <w:szCs w:val="24"/>
        </w:rPr>
        <w:t>(</w:t>
      </w:r>
      <w:r w:rsidR="00590DFB" w:rsidRPr="007F3446">
        <w:rPr>
          <w:rFonts w:cs="Times New Roman"/>
          <w:smallCaps/>
          <w:noProof/>
          <w:color w:val="000000" w:themeColor="text1"/>
          <w:szCs w:val="24"/>
        </w:rPr>
        <w:t>Rieseberg</w:t>
      </w:r>
      <w:r w:rsidR="00590DFB" w:rsidRPr="007F3446">
        <w:rPr>
          <w:rFonts w:cs="Times New Roman"/>
          <w:noProof/>
          <w:color w:val="000000" w:themeColor="text1"/>
          <w:szCs w:val="24"/>
        </w:rPr>
        <w:t xml:space="preserve"> 2001)</w:t>
      </w:r>
      <w:r w:rsidR="00590DFB" w:rsidRPr="007F3446">
        <w:rPr>
          <w:rFonts w:cs="Times New Roman"/>
          <w:color w:val="000000" w:themeColor="text1"/>
          <w:szCs w:val="24"/>
        </w:rPr>
        <w:fldChar w:fldCharType="end"/>
      </w:r>
      <w:r w:rsidRPr="007F3446">
        <w:rPr>
          <w:rFonts w:cs="Times New Roman"/>
          <w:color w:val="000000" w:themeColor="text1"/>
          <w:szCs w:val="24"/>
        </w:rPr>
        <w:t xml:space="preserve">. </w:t>
      </w:r>
      <w:r w:rsidR="00BD0893" w:rsidRPr="007F3446">
        <w:rPr>
          <w:rFonts w:cs="Times New Roman"/>
          <w:szCs w:val="24"/>
        </w:rPr>
        <w:t xml:space="preserve">This stability in chromosome number is driven by </w:t>
      </w:r>
      <w:r w:rsidR="00F81B68">
        <w:rPr>
          <w:rFonts w:cs="Times New Roman"/>
          <w:szCs w:val="24"/>
        </w:rPr>
        <w:t xml:space="preserve">the </w:t>
      </w:r>
      <w:r w:rsidR="00BD0893" w:rsidRPr="007F3446">
        <w:rPr>
          <w:rFonts w:cs="Times New Roman"/>
          <w:szCs w:val="24"/>
        </w:rPr>
        <w:t>underdominance of chromosomal rearrangements</w:t>
      </w:r>
      <w:r w:rsidR="007F3446">
        <w:rPr>
          <w:rFonts w:cs="Times New Roman"/>
          <w:szCs w:val="24"/>
        </w:rPr>
        <w:t xml:space="preserve"> </w:t>
      </w:r>
      <w:r w:rsidR="00087532" w:rsidRPr="007F3446">
        <w:rPr>
          <w:rFonts w:cs="Times New Roman"/>
          <w:szCs w:val="24"/>
        </w:rPr>
        <w:fldChar w:fldCharType="begin"/>
      </w:r>
      <w:r w:rsidR="00590DFB" w:rsidRPr="007F3446">
        <w:rPr>
          <w:rFonts w:cs="Times New Roman"/>
          <w:szCs w:val="24"/>
        </w:rPr>
        <w:instrText xml:space="preserve"> ADDIN EN.CITE &lt;EndNote&gt;&lt;Cite&gt;&lt;Author&gt;Rieseberg&lt;/Author&gt;&lt;Year&gt;2001&lt;/Year&gt;&lt;RecNum&gt;416&lt;/RecNum&gt;&lt;DisplayText&gt;(&lt;style face="smallcaps"&gt;Rieseberg&lt;/style&gt; 2001)&lt;/DisplayText&gt;&lt;record&gt;&lt;rec-number&gt;416&lt;/rec-number&gt;&lt;foreign-keys&gt;&lt;key app="EN" db-id="psx5aavda22efleatx5vaweatapzwapastxd" timestamp="1587795070" guid="c3263f64-282e-4d29-bade-c14454234c75"&gt;416&lt;/key&gt;&lt;/foreign-keys&gt;&lt;ref-type name="Journal Article"&gt;17&lt;/ref-type&gt;&lt;contributors&gt;&lt;authors&gt;&lt;author&gt;Rieseberg, Loren H&lt;/author&gt;&lt;/authors&gt;&lt;/contributors&gt;&lt;titles&gt;&lt;title&gt;Chromosomal rearrangements and speciation&lt;/title&gt;&lt;secondary-title&gt;Trends in ecology &amp;amp; evolution&lt;/secondary-title&gt;&lt;/titles&gt;&lt;periodical&gt;&lt;full-title&gt;Trends in Ecology &amp;amp; Evolution&lt;/full-title&gt;&lt;/periodical&gt;&lt;pages&gt;351-358&lt;/pages&gt;&lt;volume&gt;16&lt;/volume&gt;&lt;number&gt;7&lt;/number&gt;&lt;dates&gt;&lt;year&gt;2001&lt;/year&gt;&lt;/dates&gt;&lt;isbn&gt;0169-5347&lt;/isbn&gt;&lt;urls&gt;&lt;/urls&gt;&lt;/record&gt;&lt;/Cite&gt;&lt;/EndNote&gt;</w:instrText>
      </w:r>
      <w:r w:rsidR="00087532" w:rsidRPr="007F3446">
        <w:rPr>
          <w:rFonts w:cs="Times New Roman"/>
          <w:szCs w:val="24"/>
        </w:rPr>
        <w:fldChar w:fldCharType="separate"/>
      </w:r>
      <w:r w:rsidR="00087532" w:rsidRPr="007F3446">
        <w:rPr>
          <w:rFonts w:cs="Times New Roman"/>
          <w:noProof/>
          <w:szCs w:val="24"/>
        </w:rPr>
        <w:t>(</w:t>
      </w:r>
      <w:r w:rsidR="00087532" w:rsidRPr="007F3446">
        <w:rPr>
          <w:rFonts w:cs="Times New Roman"/>
          <w:smallCaps/>
          <w:noProof/>
          <w:szCs w:val="24"/>
        </w:rPr>
        <w:t>Rieseberg</w:t>
      </w:r>
      <w:r w:rsidR="00087532" w:rsidRPr="007F3446">
        <w:rPr>
          <w:rFonts w:cs="Times New Roman"/>
          <w:noProof/>
          <w:szCs w:val="24"/>
        </w:rPr>
        <w:t xml:space="preserve"> 2001)</w:t>
      </w:r>
      <w:r w:rsidR="00087532" w:rsidRPr="007F3446">
        <w:rPr>
          <w:rFonts w:cs="Times New Roman"/>
          <w:szCs w:val="24"/>
        </w:rPr>
        <w:fldChar w:fldCharType="end"/>
      </w:r>
      <w:r w:rsidR="00442BC8" w:rsidRPr="007F3446">
        <w:rPr>
          <w:rFonts w:cs="Times New Roman"/>
          <w:szCs w:val="24"/>
        </w:rPr>
        <w:t>.</w:t>
      </w:r>
      <w:r w:rsidR="00BD0893" w:rsidRPr="007F3446">
        <w:rPr>
          <w:rFonts w:cs="Times New Roman"/>
          <w:szCs w:val="24"/>
        </w:rPr>
        <w:t xml:space="preserve"> </w:t>
      </w:r>
      <w:r w:rsidR="00442BC8" w:rsidRPr="007F3446">
        <w:rPr>
          <w:rFonts w:cs="Times New Roman"/>
          <w:szCs w:val="24"/>
        </w:rPr>
        <w:t>This characteristic has even been proposed as a possible driver of speciation</w:t>
      </w:r>
      <w:r w:rsidR="007F3446">
        <w:rPr>
          <w:rFonts w:cs="Times New Roman"/>
          <w:szCs w:val="24"/>
        </w:rPr>
        <w:t xml:space="preserve"> </w:t>
      </w:r>
      <w:r w:rsidR="00087532" w:rsidRPr="007F3446">
        <w:rPr>
          <w:rFonts w:cs="Times New Roman"/>
          <w:szCs w:val="24"/>
        </w:rPr>
        <w:fldChar w:fldCharType="begin"/>
      </w:r>
      <w:r w:rsidR="00590DFB" w:rsidRPr="007F3446">
        <w:rPr>
          <w:rFonts w:cs="Times New Roman"/>
          <w:szCs w:val="24"/>
        </w:rPr>
        <w:instrText xml:space="preserve"> ADDIN EN.CITE &lt;EndNote&gt;&lt;Cite&gt;&lt;Author&gt;White&lt;/Author&gt;&lt;Year&gt;1969&lt;/Year&gt;&lt;RecNum&gt;417&lt;/RecNum&gt;&lt;DisplayText&gt;(&lt;style face="smallcaps"&gt;White&lt;/style&gt; 1969)&lt;/DisplayText&gt;&lt;record&gt;&lt;rec-number&gt;417&lt;/rec-number&gt;&lt;foreign-keys&gt;&lt;key app="EN" db-id="psx5aavda22efleatx5vaweatapzwapastxd" timestamp="1587795226" guid="e469c25e-daa6-43d8-9d9e-83543e39dc4d"&gt;417&lt;/key&gt;&lt;/foreign-keys&gt;&lt;ref-type name="Journal Article"&gt;17&lt;/ref-type&gt;&lt;contributors&gt;&lt;authors&gt;&lt;author&gt;White, MJD&lt;/author&gt;&lt;/authors&gt;&lt;/contributors&gt;&lt;titles&gt;&lt;title&gt;Chromosomal rearrangements and speciation in animals&lt;/title&gt;&lt;secondary-title&gt;Annual review of genetics&lt;/secondary-title&gt;&lt;/titles&gt;&lt;periodical&gt;&lt;full-title&gt;Annual Review of Genetics&lt;/full-title&gt;&lt;/periodical&gt;&lt;pages&gt;75-98&lt;/pages&gt;&lt;volume&gt;3&lt;/volume&gt;&lt;number&gt;1&lt;/number&gt;&lt;dates&gt;&lt;year&gt;1969&lt;/year&gt;&lt;/dates&gt;&lt;isbn&gt;0066-4197&lt;/isbn&gt;&lt;urls&gt;&lt;/urls&gt;&lt;/record&gt;&lt;/Cite&gt;&lt;/EndNote&gt;</w:instrText>
      </w:r>
      <w:r w:rsidR="00087532" w:rsidRPr="007F3446">
        <w:rPr>
          <w:rFonts w:cs="Times New Roman"/>
          <w:szCs w:val="24"/>
        </w:rPr>
        <w:fldChar w:fldCharType="separate"/>
      </w:r>
      <w:r w:rsidR="00087532" w:rsidRPr="007F3446">
        <w:rPr>
          <w:rFonts w:cs="Times New Roman"/>
          <w:noProof/>
          <w:szCs w:val="24"/>
        </w:rPr>
        <w:t>(</w:t>
      </w:r>
      <w:r w:rsidR="00087532" w:rsidRPr="007F3446">
        <w:rPr>
          <w:rFonts w:cs="Times New Roman"/>
          <w:smallCaps/>
          <w:noProof/>
          <w:szCs w:val="24"/>
        </w:rPr>
        <w:t>White</w:t>
      </w:r>
      <w:r w:rsidR="00087532" w:rsidRPr="007F3446">
        <w:rPr>
          <w:rFonts w:cs="Times New Roman"/>
          <w:noProof/>
          <w:szCs w:val="24"/>
        </w:rPr>
        <w:t xml:space="preserve"> 1969)</w:t>
      </w:r>
      <w:r w:rsidR="00087532" w:rsidRPr="007F3446">
        <w:rPr>
          <w:rFonts w:cs="Times New Roman"/>
          <w:szCs w:val="24"/>
        </w:rPr>
        <w:fldChar w:fldCharType="end"/>
      </w:r>
      <w:r w:rsidR="00442BC8" w:rsidRPr="007F3446">
        <w:rPr>
          <w:rFonts w:cs="Times New Roman"/>
          <w:szCs w:val="24"/>
        </w:rPr>
        <w:t xml:space="preserve">. </w:t>
      </w:r>
      <w:r w:rsidR="00442BC8" w:rsidRPr="007F3446">
        <w:rPr>
          <w:rFonts w:cs="Times New Roman"/>
          <w:szCs w:val="24"/>
        </w:rPr>
        <w:lastRenderedPageBreak/>
        <w:t>However, theoretical work has suggested that this stasipatric model of speciation may be unlikely</w:t>
      </w:r>
      <w:r w:rsidR="007F3446">
        <w:rPr>
          <w:rFonts w:cs="Times New Roman"/>
          <w:szCs w:val="24"/>
        </w:rPr>
        <w:t xml:space="preserve"> </w:t>
      </w:r>
      <w:r w:rsidR="008F1E2B" w:rsidRPr="007F3446">
        <w:rPr>
          <w:rFonts w:cs="Times New Roman"/>
          <w:szCs w:val="24"/>
        </w:rPr>
        <w:fldChar w:fldCharType="begin"/>
      </w:r>
      <w:r w:rsidR="00433F19" w:rsidRPr="007F3446">
        <w:rPr>
          <w:rFonts w:cs="Times New Roman"/>
          <w:szCs w:val="24"/>
        </w:rPr>
        <w:instrText xml:space="preserve"> ADDIN EN.CITE &lt;EndNote&gt;&lt;Cite&gt;&lt;Author&gt;Lande&lt;/Author&gt;&lt;Year&gt;1984&lt;/Year&gt;&lt;RecNum&gt;418&lt;/RecNum&gt;&lt;DisplayText&gt;(&lt;style face="smallcaps"&gt;Lande&lt;/style&gt; 1984)&lt;/DisplayText&gt;&lt;record&gt;&lt;rec-number&gt;418&lt;/rec-number&gt;&lt;foreign-keys&gt;&lt;key app="EN" db-id="psx5aavda22efleatx5vaweatapzwapastxd" timestamp="1587796309" guid="c8192f52-da80-4010-984f-a6aba8db9e86"&gt;418&lt;/key&gt;&lt;/foreign-keys&gt;&lt;ref-type name="Journal Article"&gt;17&lt;/ref-type&gt;&lt;contributors&gt;&lt;authors&gt;&lt;author&gt;Lande, Russell&lt;/author&gt;&lt;/authors&gt;&lt;/contributors&gt;&lt;titles&gt;&lt;title&gt;The expected fixation rate of chromosomal inversions&lt;/title&gt;&lt;secondary-title&gt;Evolution&lt;/secondary-title&gt;&lt;/titles&gt;&lt;periodical&gt;&lt;full-title&gt;Evolution&lt;/full-title&gt;&lt;abbr-1&gt;Evolution&lt;/abbr-1&gt;&lt;/periodical&gt;&lt;pages&gt;743-752&lt;/pages&gt;&lt;dates&gt;&lt;year&gt;1984&lt;/year&gt;&lt;/dates&gt;&lt;isbn&gt;0014-3820&lt;/isbn&gt;&lt;urls&gt;&lt;/urls&gt;&lt;/record&gt;&lt;/Cite&gt;&lt;/EndNote&gt;</w:instrText>
      </w:r>
      <w:r w:rsidR="008F1E2B" w:rsidRPr="007F3446">
        <w:rPr>
          <w:rFonts w:cs="Times New Roman"/>
          <w:szCs w:val="24"/>
        </w:rPr>
        <w:fldChar w:fldCharType="separate"/>
      </w:r>
      <w:r w:rsidR="008F1E2B" w:rsidRPr="007F3446">
        <w:rPr>
          <w:rFonts w:cs="Times New Roman"/>
          <w:noProof/>
          <w:szCs w:val="24"/>
        </w:rPr>
        <w:t>(</w:t>
      </w:r>
      <w:r w:rsidR="008F1E2B" w:rsidRPr="007F3446">
        <w:rPr>
          <w:rFonts w:cs="Times New Roman"/>
          <w:smallCaps/>
          <w:noProof/>
          <w:szCs w:val="24"/>
        </w:rPr>
        <w:t>Lande</w:t>
      </w:r>
      <w:r w:rsidR="008F1E2B" w:rsidRPr="007F3446">
        <w:rPr>
          <w:rFonts w:cs="Times New Roman"/>
          <w:noProof/>
          <w:szCs w:val="24"/>
        </w:rPr>
        <w:t xml:space="preserve"> 1984)</w:t>
      </w:r>
      <w:r w:rsidR="008F1E2B" w:rsidRPr="007F3446">
        <w:rPr>
          <w:rFonts w:cs="Times New Roman"/>
          <w:szCs w:val="24"/>
        </w:rPr>
        <w:fldChar w:fldCharType="end"/>
      </w:r>
      <w:r w:rsidR="00442BC8" w:rsidRPr="007F3446">
        <w:rPr>
          <w:rFonts w:cs="Times New Roman"/>
          <w:szCs w:val="24"/>
        </w:rPr>
        <w:t>. Furthermore, empirical evidence suggests that many chromosomal rearrangements may have little or no fitness effect</w:t>
      </w:r>
      <w:r w:rsidR="007F3446">
        <w:rPr>
          <w:rFonts w:cs="Times New Roman"/>
          <w:szCs w:val="24"/>
        </w:rPr>
        <w:t xml:space="preserve"> </w:t>
      </w:r>
      <w:r w:rsidR="008F1E2B" w:rsidRPr="007F3446">
        <w:rPr>
          <w:rFonts w:cs="Times New Roman"/>
          <w:szCs w:val="24"/>
        </w:rPr>
        <w:fldChar w:fldCharType="begin"/>
      </w:r>
      <w:r w:rsidR="008F1E2B" w:rsidRPr="007F3446">
        <w:rPr>
          <w:rFonts w:cs="Times New Roman"/>
          <w:szCs w:val="24"/>
        </w:rPr>
        <w:instrText xml:space="preserve"> ADDIN EN.CITE &lt;EndNote&gt;&lt;Cite&gt;&lt;Author&gt;Rieseberg&lt;/Author&gt;&lt;Year&gt;2001&lt;/Year&gt;&lt;RecNum&gt;416&lt;/RecNum&gt;&lt;DisplayText&gt;(&lt;style face="smallcaps"&gt;Rieseberg&lt;/style&gt; 2001)&lt;/DisplayText&gt;&lt;record&gt;&lt;rec-number&gt;416&lt;/rec-number&gt;&lt;foreign-keys&gt;&lt;key app="EN" db-id="psx5aavda22efleatx5vaweatapzwapastxd" timestamp="1587795070" guid="c3263f64-282e-4d29-bade-c14454234c75"&gt;416&lt;/key&gt;&lt;/foreign-keys&gt;&lt;ref-type name="Journal Article"&gt;17&lt;/ref-type&gt;&lt;contributors&gt;&lt;authors&gt;&lt;author&gt;Rieseberg, Loren H&lt;/author&gt;&lt;/authors&gt;&lt;/contributors&gt;&lt;titles&gt;&lt;title&gt;Chromosomal rearrangements and speciation&lt;/title&gt;&lt;secondary-title&gt;Trends in ecology &amp;amp; evolution&lt;/secondary-title&gt;&lt;/titles&gt;&lt;periodical&gt;&lt;full-title&gt;Trends in Ecology &amp;amp; Evolution&lt;/full-title&gt;&lt;/periodical&gt;&lt;pages&gt;351-358&lt;/pages&gt;&lt;volume&gt;16&lt;/volume&gt;&lt;number&gt;7&lt;/number&gt;&lt;dates&gt;&lt;year&gt;2001&lt;/year&gt;&lt;/dates&gt;&lt;isbn&gt;0169-5347&lt;/isbn&gt;&lt;urls&gt;&lt;/urls&gt;&lt;/record&gt;&lt;/Cite&gt;&lt;/EndNote&gt;</w:instrText>
      </w:r>
      <w:r w:rsidR="008F1E2B" w:rsidRPr="007F3446">
        <w:rPr>
          <w:rFonts w:cs="Times New Roman"/>
          <w:szCs w:val="24"/>
        </w:rPr>
        <w:fldChar w:fldCharType="separate"/>
      </w:r>
      <w:r w:rsidR="008F1E2B" w:rsidRPr="007F3446">
        <w:rPr>
          <w:rFonts w:cs="Times New Roman"/>
          <w:noProof/>
          <w:szCs w:val="24"/>
        </w:rPr>
        <w:t>(</w:t>
      </w:r>
      <w:r w:rsidR="008F1E2B" w:rsidRPr="007F3446">
        <w:rPr>
          <w:rFonts w:cs="Times New Roman"/>
          <w:smallCaps/>
          <w:noProof/>
          <w:szCs w:val="24"/>
        </w:rPr>
        <w:t>Rieseberg</w:t>
      </w:r>
      <w:r w:rsidR="008F1E2B" w:rsidRPr="007F3446">
        <w:rPr>
          <w:rFonts w:cs="Times New Roman"/>
          <w:noProof/>
          <w:szCs w:val="24"/>
        </w:rPr>
        <w:t xml:space="preserve"> 2001)</w:t>
      </w:r>
      <w:r w:rsidR="008F1E2B" w:rsidRPr="007F3446">
        <w:rPr>
          <w:rFonts w:cs="Times New Roman"/>
          <w:szCs w:val="24"/>
        </w:rPr>
        <w:fldChar w:fldCharType="end"/>
      </w:r>
      <w:r w:rsidR="00442BC8" w:rsidRPr="007F3446">
        <w:rPr>
          <w:rFonts w:cs="Times New Roman"/>
          <w:szCs w:val="24"/>
        </w:rPr>
        <w:t xml:space="preserve">. More recently structural rearrangements have been proposed as a mechanism of speciation without the </w:t>
      </w:r>
      <w:r w:rsidR="00164074" w:rsidRPr="007F3446">
        <w:rPr>
          <w:rFonts w:cs="Times New Roman"/>
          <w:szCs w:val="24"/>
        </w:rPr>
        <w:t>requirement</w:t>
      </w:r>
      <w:r w:rsidR="00442BC8" w:rsidRPr="007F3446">
        <w:rPr>
          <w:rFonts w:cs="Times New Roman"/>
          <w:szCs w:val="24"/>
        </w:rPr>
        <w:t xml:space="preserve"> for underdominance</w:t>
      </w:r>
      <w:r w:rsidR="00B237BD">
        <w:rPr>
          <w:rFonts w:cs="Times New Roman"/>
          <w:szCs w:val="24"/>
        </w:rPr>
        <w:t xml:space="preserve"> </w:t>
      </w:r>
      <w:r w:rsidR="00B237BD">
        <w:rPr>
          <w:rFonts w:cs="Times New Roman"/>
          <w:szCs w:val="24"/>
        </w:rPr>
        <w:fldChar w:fldCharType="begin"/>
      </w:r>
      <w:r w:rsidR="00B237BD">
        <w:rPr>
          <w:rFonts w:cs="Times New Roman"/>
          <w:szCs w:val="24"/>
        </w:rPr>
        <w:instrText xml:space="preserve"> ADDIN EN.CITE &lt;EndNote&gt;&lt;Cite&gt;&lt;Author&gt;Faria&lt;/Author&gt;&lt;Year&gt;2010&lt;/Year&gt;&lt;RecNum&gt;377&lt;/RecNum&gt;&lt;DisplayText&gt;(&lt;style face="smallcaps"&gt;Rieseberg&lt;/style&gt; 2001; &lt;style face="smallcaps"&gt;Faria and Navarro&lt;/style&gt; 2010)&lt;/DisplayText&gt;&lt;record&gt;&lt;rec-number&gt;377&lt;/rec-number&gt;&lt;foreign-keys&gt;&lt;key app="EN" db-id="psx5aavda22efleatx5vaweatapzwapastxd" timestamp="1586928623" guid="eef3fb38-8e6a-484c-96a2-5d253d93d5f9"&gt;377&lt;/key&gt;&lt;/foreign-keys&gt;&lt;ref-type name="Journal Article"&gt;17&lt;/ref-type&gt;&lt;contributors&gt;&lt;authors&gt;&lt;author&gt;Faria, Rui&lt;/author&gt;&lt;author&gt;Navarro, Arcadi&lt;/author&gt;&lt;/authors&gt;&lt;/contributors&gt;&lt;titles&gt;&lt;title&gt;Chromosomal speciation revisited: rearranging theory with pieces of evidence&lt;/title&gt;&lt;secondary-title&gt;Trends in ecology &amp;amp; evolution&lt;/secondary-title&gt;&lt;/titles&gt;&lt;periodical&gt;&lt;full-title&gt;Trends in Ecology &amp;amp; Evolution&lt;/full-title&gt;&lt;/periodical&gt;&lt;pages&gt;660-669&lt;/pages&gt;&lt;volume&gt;25&lt;/volume&gt;&lt;number&gt;11&lt;/number&gt;&lt;dates&gt;&lt;year&gt;2010&lt;/year&gt;&lt;/dates&gt;&lt;isbn&gt;0169-5347&lt;/isbn&gt;&lt;urls&gt;&lt;/urls&gt;&lt;/record&gt;&lt;/Cite&gt;&lt;Cite&gt;&lt;Author&gt;Rieseberg&lt;/Author&gt;&lt;Year&gt;2001&lt;/Year&gt;&lt;RecNum&gt;416&lt;/RecNum&gt;&lt;record&gt;&lt;rec-number&gt;416&lt;/rec-number&gt;&lt;foreign-keys&gt;&lt;key app="EN" db-id="psx5aavda22efleatx5vaweatapzwapastxd" timestamp="1587795070" guid="c3263f64-282e-4d29-bade-c14454234c75"&gt;416&lt;/key&gt;&lt;/foreign-keys&gt;&lt;ref-type name="Journal Article"&gt;17&lt;/ref-type&gt;&lt;contributors&gt;&lt;authors&gt;&lt;author&gt;Rieseberg, Loren H&lt;/author&gt;&lt;/authors&gt;&lt;/contributors&gt;&lt;titles&gt;&lt;title&gt;Chromosomal rearrangements and speciation&lt;/title&gt;&lt;secondary-title&gt;Trends in ecology &amp;amp; evolution&lt;/secondary-title&gt;&lt;/titles&gt;&lt;periodical&gt;&lt;full-title&gt;Trends in Ecology &amp;amp; Evolution&lt;/full-title&gt;&lt;/periodical&gt;&lt;pages&gt;351-358&lt;/pages&gt;&lt;volume&gt;16&lt;/volume&gt;&lt;number&gt;7&lt;/number&gt;&lt;dates&gt;&lt;year&gt;2001&lt;/year&gt;&lt;/dates&gt;&lt;isbn&gt;0169-5347&lt;/isbn&gt;&lt;urls&gt;&lt;/urls&gt;&lt;/record&gt;&lt;/Cite&gt;&lt;/EndNote&gt;</w:instrText>
      </w:r>
      <w:r w:rsidR="00B237BD">
        <w:rPr>
          <w:rFonts w:cs="Times New Roman"/>
          <w:szCs w:val="24"/>
        </w:rPr>
        <w:fldChar w:fldCharType="separate"/>
      </w:r>
      <w:r w:rsidR="00B237BD">
        <w:rPr>
          <w:rFonts w:cs="Times New Roman"/>
          <w:noProof/>
          <w:szCs w:val="24"/>
        </w:rPr>
        <w:t>(</w:t>
      </w:r>
      <w:r w:rsidR="00B237BD" w:rsidRPr="00B237BD">
        <w:rPr>
          <w:rFonts w:cs="Times New Roman"/>
          <w:smallCaps/>
          <w:noProof/>
          <w:szCs w:val="24"/>
        </w:rPr>
        <w:t>Rieseberg</w:t>
      </w:r>
      <w:r w:rsidR="00B237BD">
        <w:rPr>
          <w:rFonts w:cs="Times New Roman"/>
          <w:noProof/>
          <w:szCs w:val="24"/>
        </w:rPr>
        <w:t xml:space="preserve"> 2001; </w:t>
      </w:r>
      <w:r w:rsidR="00B237BD" w:rsidRPr="00B237BD">
        <w:rPr>
          <w:rFonts w:cs="Times New Roman"/>
          <w:smallCaps/>
          <w:noProof/>
          <w:szCs w:val="24"/>
        </w:rPr>
        <w:t>Faria and Navarro</w:t>
      </w:r>
      <w:r w:rsidR="00B237BD">
        <w:rPr>
          <w:rFonts w:cs="Times New Roman"/>
          <w:noProof/>
          <w:szCs w:val="24"/>
        </w:rPr>
        <w:t xml:space="preserve"> 2010)</w:t>
      </w:r>
      <w:r w:rsidR="00B237BD">
        <w:rPr>
          <w:rFonts w:cs="Times New Roman"/>
          <w:szCs w:val="24"/>
        </w:rPr>
        <w:fldChar w:fldCharType="end"/>
      </w:r>
      <w:r w:rsidR="00B237BD">
        <w:rPr>
          <w:rFonts w:cs="Times New Roman"/>
          <w:smallCaps/>
          <w:noProof/>
          <w:szCs w:val="24"/>
        </w:rPr>
        <w:t xml:space="preserve">. </w:t>
      </w:r>
      <w:r w:rsidR="00442BC8" w:rsidRPr="007F3446">
        <w:rPr>
          <w:rFonts w:cs="Times New Roman"/>
          <w:szCs w:val="24"/>
        </w:rPr>
        <w:t>In light of the possible role of chromosomal change in speciation</w:t>
      </w:r>
      <w:r w:rsidR="00230E16">
        <w:rPr>
          <w:rFonts w:cs="Times New Roman"/>
          <w:szCs w:val="24"/>
        </w:rPr>
        <w:t>,</w:t>
      </w:r>
      <w:r w:rsidR="00442BC8" w:rsidRPr="007F3446">
        <w:rPr>
          <w:rFonts w:cs="Times New Roman"/>
          <w:szCs w:val="24"/>
        </w:rPr>
        <w:t xml:space="preserve"> identifying traits associated with increased rates of chromosomal rearrangements may explain patterns of extant diversity.</w:t>
      </w:r>
    </w:p>
    <w:p w14:paraId="70518A15" w14:textId="73CF3689" w:rsidR="009C5348" w:rsidRPr="007F3446" w:rsidRDefault="006C71CA" w:rsidP="007F3446">
      <w:pPr>
        <w:pStyle w:val="Default"/>
        <w:widowControl w:val="0"/>
        <w:spacing w:line="480" w:lineRule="auto"/>
        <w:ind w:firstLine="720"/>
        <w:rPr>
          <w:rFonts w:cs="Times New Roman"/>
          <w:szCs w:val="24"/>
        </w:rPr>
      </w:pPr>
      <w:r w:rsidRPr="007F3446">
        <w:rPr>
          <w:rFonts w:cs="Times New Roman"/>
          <w:szCs w:val="24"/>
        </w:rPr>
        <w:t xml:space="preserve">The evolution of chromosome number has been recalcitrant to the formation of rules or generalizations that can explain variation in patterns and rates across large clades. </w:t>
      </w:r>
      <w:r w:rsidR="00906B10" w:rsidRPr="007F3446">
        <w:rPr>
          <w:rFonts w:cs="Times New Roman"/>
          <w:szCs w:val="24"/>
        </w:rPr>
        <w:t>However,</w:t>
      </w:r>
      <w:r w:rsidRPr="007F3446">
        <w:rPr>
          <w:rFonts w:cs="Times New Roman"/>
          <w:szCs w:val="24"/>
        </w:rPr>
        <w:t xml:space="preserve"> within clades</w:t>
      </w:r>
      <w:r w:rsidR="00906B10" w:rsidRPr="007F3446">
        <w:rPr>
          <w:rFonts w:cs="Times New Roman"/>
          <w:szCs w:val="24"/>
        </w:rPr>
        <w:t>,</w:t>
      </w:r>
      <w:r w:rsidRPr="007F3446">
        <w:rPr>
          <w:rFonts w:cs="Times New Roman"/>
          <w:szCs w:val="24"/>
        </w:rPr>
        <w:t xml:space="preserve"> fusions and fissions are two of the dominant forces in reshaping karyotypes </w:t>
      </w:r>
      <w:r w:rsidRPr="007F3446">
        <w:rPr>
          <w:rFonts w:cs="Times New Roman"/>
          <w:szCs w:val="24"/>
        </w:rPr>
        <w:fldChar w:fldCharType="begin"/>
      </w:r>
      <w:r w:rsidR="00D7569D" w:rsidRPr="007F3446">
        <w:rPr>
          <w:rFonts w:cs="Times New Roman"/>
          <w:szCs w:val="24"/>
        </w:rPr>
        <w:instrText xml:space="preserve"> ADDIN EN.CITE &lt;EndNote&gt;&lt;Cite&gt;&lt;Author&gt;Lucek&lt;/Author&gt;&lt;Year&gt;2018&lt;/Year&gt;&lt;RecNum&gt;365&lt;/RecNum&gt;&lt;DisplayText&gt;(&lt;style face="smallcaps"&gt;Lucek&lt;/style&gt; 2018)&lt;/DisplayText&gt;&lt;record&gt;&lt;rec-number&gt;365&lt;/rec-number&gt;&lt;foreign-keys&gt;&lt;key app="EN" db-id="psx5aavda22efleatx5vaweatapzwapastxd" timestamp="1586320543" guid="f2215a68-6092-42fc-8117-052471dea022"&gt;365&lt;/key&gt;&lt;/foreign-keys&gt;&lt;ref-type name="Journal Article"&gt;17&lt;/ref-type&gt;&lt;contributors&gt;&lt;authors&gt;&lt;author&gt;Lucek, Kay&lt;/author&gt;&lt;/authors&gt;&lt;/contributors&gt;&lt;titles&gt;&lt;title&gt;Evolutionary mechanisms of varying chromosome numbers in the radiation of Erebia butterflies&lt;/title&gt;&lt;secondary-title&gt;Genes&lt;/secondary-title&gt;&lt;/titles&gt;&lt;periodical&gt;&lt;full-title&gt;Genes&lt;/full-title&gt;&lt;/periodical&gt;&lt;pages&gt;166&lt;/pages&gt;&lt;volume&gt;9&lt;/volume&gt;&lt;number&gt;3&lt;/number&gt;&lt;dates&gt;&lt;year&gt;2018&lt;/year&gt;&lt;/dates&gt;&lt;urls&gt;&lt;/urls&gt;&lt;/record&gt;&lt;/Cite&gt;&lt;/EndNote&gt;</w:instrText>
      </w:r>
      <w:r w:rsidRPr="007F3446">
        <w:rPr>
          <w:rFonts w:cs="Times New Roman"/>
          <w:szCs w:val="24"/>
        </w:rPr>
        <w:fldChar w:fldCharType="separate"/>
      </w:r>
      <w:r w:rsidR="00D7569D" w:rsidRPr="007F3446">
        <w:rPr>
          <w:rFonts w:cs="Times New Roman"/>
          <w:noProof/>
          <w:szCs w:val="24"/>
        </w:rPr>
        <w:t>(</w:t>
      </w:r>
      <w:r w:rsidR="00D7569D" w:rsidRPr="007F3446">
        <w:rPr>
          <w:rFonts w:cs="Times New Roman"/>
          <w:smallCaps/>
          <w:noProof/>
          <w:szCs w:val="24"/>
        </w:rPr>
        <w:t>Lucek</w:t>
      </w:r>
      <w:r w:rsidR="00D7569D" w:rsidRPr="007F3446">
        <w:rPr>
          <w:rFonts w:cs="Times New Roman"/>
          <w:noProof/>
          <w:szCs w:val="24"/>
        </w:rPr>
        <w:t xml:space="preserve"> 2018)</w:t>
      </w:r>
      <w:r w:rsidRPr="007F3446">
        <w:rPr>
          <w:rFonts w:cs="Times New Roman"/>
          <w:szCs w:val="24"/>
        </w:rPr>
        <w:fldChar w:fldCharType="end"/>
      </w:r>
      <w:r w:rsidRPr="007F3446">
        <w:rPr>
          <w:rFonts w:cs="Times New Roman"/>
          <w:szCs w:val="24"/>
        </w:rPr>
        <w:t xml:space="preserve">. We use these terms </w:t>
      </w:r>
      <w:r w:rsidR="00442BC8" w:rsidRPr="007F3446">
        <w:rPr>
          <w:rFonts w:cs="Times New Roman"/>
          <w:szCs w:val="24"/>
        </w:rPr>
        <w:t xml:space="preserve">(fusion and fission) </w:t>
      </w:r>
      <w:r w:rsidRPr="007F3446">
        <w:rPr>
          <w:rFonts w:cs="Times New Roman"/>
          <w:szCs w:val="24"/>
        </w:rPr>
        <w:t>for simplicity to describe chromosome number changes</w:t>
      </w:r>
      <w:r w:rsidR="00442BC8" w:rsidRPr="007F3446">
        <w:rPr>
          <w:rFonts w:cs="Times New Roman"/>
          <w:szCs w:val="24"/>
        </w:rPr>
        <w:t xml:space="preserve"> of plus or minus one</w:t>
      </w:r>
      <w:r w:rsidRPr="007F3446">
        <w:rPr>
          <w:rFonts w:cs="Times New Roman"/>
          <w:szCs w:val="24"/>
        </w:rPr>
        <w:t>. However, in reality</w:t>
      </w:r>
      <w:r w:rsidR="00F81B68">
        <w:rPr>
          <w:rFonts w:cs="Times New Roman"/>
          <w:szCs w:val="24"/>
        </w:rPr>
        <w:t>,</w:t>
      </w:r>
      <w:r w:rsidRPr="007F3446">
        <w:rPr>
          <w:rFonts w:cs="Times New Roman"/>
          <w:szCs w:val="24"/>
        </w:rPr>
        <w:t xml:space="preserve"> fusions decreasing chromosome number capture two different processes at the molecular level. First, Robertsonian translocations followed by the loss of </w:t>
      </w:r>
      <w:r w:rsidR="003A0DAF" w:rsidRPr="007F3446">
        <w:rPr>
          <w:rFonts w:cs="Times New Roman"/>
          <w:szCs w:val="24"/>
        </w:rPr>
        <w:t>the short arms</w:t>
      </w:r>
      <w:r w:rsidR="00186372" w:rsidRPr="007F3446">
        <w:rPr>
          <w:rFonts w:cs="Times New Roman"/>
          <w:szCs w:val="24"/>
        </w:rPr>
        <w:t xml:space="preserve"> can decrease chromosome number</w:t>
      </w:r>
      <w:r w:rsidR="00D7569D" w:rsidRPr="007F3446">
        <w:rPr>
          <w:rFonts w:cs="Times New Roman"/>
          <w:szCs w:val="24"/>
        </w:rPr>
        <w:t xml:space="preserve"> </w:t>
      </w:r>
      <w:r w:rsidR="00D7569D" w:rsidRPr="007F3446">
        <w:rPr>
          <w:rFonts w:cs="Times New Roman"/>
          <w:szCs w:val="24"/>
        </w:rPr>
        <w:fldChar w:fldCharType="begin"/>
      </w:r>
      <w:r w:rsidR="00D7569D" w:rsidRPr="007F3446">
        <w:rPr>
          <w:rFonts w:cs="Times New Roman"/>
          <w:szCs w:val="24"/>
        </w:rPr>
        <w:instrText xml:space="preserve"> ADDIN EN.CITE &lt;EndNote&gt;&lt;Cite&gt;&lt;Author&gt;Garagna&lt;/Author&gt;&lt;Year&gt;1995&lt;/Year&gt;&lt;RecNum&gt;415&lt;/RecNum&gt;&lt;DisplayText&gt;(&lt;style face="smallcaps"&gt;Garagna&lt;/style&gt;&lt;style face="italic"&gt; et al.&lt;/style&gt; 1995)&lt;/DisplayText&gt;&lt;record&gt;&lt;rec-number&gt;415&lt;/rec-number&gt;&lt;foreign-keys&gt;&lt;key app="EN" db-id="psx5aavda22efleatx5vaweatapzwapastxd" timestamp="1587793560" guid="54a5bdfc-4fe3-414d-93b0-92e34e63b9d0"&gt;415&lt;/key&gt;&lt;/foreign-keys&gt;&lt;ref-type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EndNote&gt;</w:instrText>
      </w:r>
      <w:r w:rsidR="00D7569D" w:rsidRPr="007F3446">
        <w:rPr>
          <w:rFonts w:cs="Times New Roman"/>
          <w:szCs w:val="24"/>
        </w:rPr>
        <w:fldChar w:fldCharType="separate"/>
      </w:r>
      <w:r w:rsidR="00D7569D" w:rsidRPr="007F3446">
        <w:rPr>
          <w:rFonts w:cs="Times New Roman"/>
          <w:noProof/>
          <w:szCs w:val="24"/>
        </w:rPr>
        <w:t>(</w:t>
      </w:r>
      <w:r w:rsidR="00D7569D" w:rsidRPr="007F3446">
        <w:rPr>
          <w:rFonts w:cs="Times New Roman"/>
          <w:smallCaps/>
          <w:noProof/>
          <w:szCs w:val="24"/>
        </w:rPr>
        <w:t>Garagna</w:t>
      </w:r>
      <w:r w:rsidR="00D7569D" w:rsidRPr="007F3446">
        <w:rPr>
          <w:rFonts w:cs="Times New Roman"/>
          <w:i/>
          <w:noProof/>
          <w:szCs w:val="24"/>
        </w:rPr>
        <w:t xml:space="preserve"> et al.</w:t>
      </w:r>
      <w:r w:rsidR="00D7569D" w:rsidRPr="007F3446">
        <w:rPr>
          <w:rFonts w:cs="Times New Roman"/>
          <w:noProof/>
          <w:szCs w:val="24"/>
        </w:rPr>
        <w:t xml:space="preserve"> 1995)</w:t>
      </w:r>
      <w:r w:rsidR="00D7569D" w:rsidRPr="007F3446">
        <w:rPr>
          <w:rFonts w:cs="Times New Roman"/>
          <w:szCs w:val="24"/>
        </w:rPr>
        <w:fldChar w:fldCharType="end"/>
      </w:r>
      <w:r w:rsidR="003A0DAF" w:rsidRPr="007F3446">
        <w:rPr>
          <w:rFonts w:cs="Times New Roman"/>
          <w:szCs w:val="24"/>
        </w:rPr>
        <w:t>.</w:t>
      </w:r>
      <w:r w:rsidRPr="007F3446">
        <w:rPr>
          <w:rFonts w:cs="Times New Roman"/>
          <w:szCs w:val="24"/>
        </w:rPr>
        <w:t xml:space="preserve"> </w:t>
      </w:r>
      <w:r w:rsidR="003A0DAF" w:rsidRPr="007F3446">
        <w:rPr>
          <w:rFonts w:cs="Times New Roman"/>
          <w:szCs w:val="24"/>
        </w:rPr>
        <w:t>S</w:t>
      </w:r>
      <w:r w:rsidRPr="007F3446">
        <w:rPr>
          <w:rFonts w:cs="Times New Roman"/>
          <w:szCs w:val="24"/>
        </w:rPr>
        <w:t xml:space="preserve">econd, </w:t>
      </w:r>
      <w:r w:rsidR="00F81B68">
        <w:rPr>
          <w:rFonts w:cs="Times New Roman"/>
          <w:szCs w:val="24"/>
        </w:rPr>
        <w:t xml:space="preserve">the </w:t>
      </w:r>
      <w:r w:rsidRPr="007F3446">
        <w:rPr>
          <w:rFonts w:cs="Times New Roman"/>
          <w:szCs w:val="24"/>
        </w:rPr>
        <w:t xml:space="preserve">fusion of telomeres from two chromosomes followed by inactivation of one of the centromeres </w:t>
      </w:r>
      <w:r w:rsidR="003A0DAF" w:rsidRPr="007F3446">
        <w:rPr>
          <w:rFonts w:cs="Times New Roman"/>
          <w:szCs w:val="24"/>
        </w:rPr>
        <w:t xml:space="preserve">can and has occurred in chromosome 2 in humans </w:t>
      </w:r>
      <w:r w:rsidRPr="007F3446">
        <w:rPr>
          <w:rFonts w:cs="Times New Roman"/>
          <w:szCs w:val="24"/>
        </w:rPr>
        <w:fldChar w:fldCharType="begin"/>
      </w:r>
      <w:r w:rsidR="00D7569D" w:rsidRPr="007F3446">
        <w:rPr>
          <w:rFonts w:cs="Times New Roman"/>
          <w:szCs w:val="24"/>
        </w:rPr>
        <w:instrText xml:space="preserve"> ADDIN EN.CITE &lt;EndNote&gt;&lt;Cite&gt;&lt;Author&gt;Miga&lt;/Author&gt;&lt;Year&gt;2017&lt;/Year&gt;&lt;RecNum&gt;368&lt;/RecNum&gt;&lt;DisplayText&gt;(&lt;style face="smallcaps"&gt;Miga&lt;/style&gt; 2017)&lt;/DisplayText&gt;&lt;record&gt;&lt;rec-number&gt;368&lt;/rec-number&gt;&lt;foreign-keys&gt;&lt;key app="EN" db-id="psx5aavda22efleatx5vaweatapzwapastxd" timestamp="1586321127" guid="def4a31f-8044-4115-bf64-a02ca3855abf"&gt;368&lt;/key&gt;&lt;/foreign-keys&gt;&lt;ref-type name="Journal Article"&gt;17&lt;/ref-type&gt;&lt;contributors&gt;&lt;authors&gt;&lt;author&gt;Miga, Karen H&lt;/author&gt;&lt;/authors&gt;&lt;/contributors&gt;&lt;titles&gt;&lt;title&gt;Chromosome-specific centromere sequences provide an estimate of the ancestral chromosome 2 fusion event in hominin genomes&lt;/title&gt;&lt;secondary-title&gt;Journal of Heredity&lt;/secondary-title&gt;&lt;/titles&gt;&lt;periodical&gt;&lt;full-title&gt;Journal of Heredity&lt;/full-title&gt;&lt;/periodical&gt;&lt;pages&gt;45-52&lt;/pages&gt;&lt;volume&gt;108&lt;/volume&gt;&lt;number&gt;1&lt;/number&gt;&lt;dates&gt;&lt;year&gt;2017&lt;/year&gt;&lt;/dates&gt;&lt;isbn&gt;0022-1503&lt;/isbn&gt;&lt;urls&gt;&lt;/urls&gt;&lt;/record&gt;&lt;/Cite&gt;&lt;/EndNote&gt;</w:instrText>
      </w:r>
      <w:r w:rsidRPr="007F3446">
        <w:rPr>
          <w:rFonts w:cs="Times New Roman"/>
          <w:szCs w:val="24"/>
        </w:rPr>
        <w:fldChar w:fldCharType="separate"/>
      </w:r>
      <w:r w:rsidR="00D7569D" w:rsidRPr="007F3446">
        <w:rPr>
          <w:rFonts w:cs="Times New Roman"/>
          <w:noProof/>
          <w:szCs w:val="24"/>
        </w:rPr>
        <w:t>(</w:t>
      </w:r>
      <w:r w:rsidR="00D7569D" w:rsidRPr="007F3446">
        <w:rPr>
          <w:rFonts w:cs="Times New Roman"/>
          <w:smallCaps/>
          <w:noProof/>
          <w:szCs w:val="24"/>
        </w:rPr>
        <w:t>Miga</w:t>
      </w:r>
      <w:r w:rsidR="00D7569D" w:rsidRPr="007F3446">
        <w:rPr>
          <w:rFonts w:cs="Times New Roman"/>
          <w:noProof/>
          <w:szCs w:val="24"/>
        </w:rPr>
        <w:t xml:space="preserve"> 2017)</w:t>
      </w:r>
      <w:r w:rsidRPr="007F3446">
        <w:rPr>
          <w:rFonts w:cs="Times New Roman"/>
          <w:szCs w:val="24"/>
        </w:rPr>
        <w:fldChar w:fldCharType="end"/>
      </w:r>
      <w:r w:rsidRPr="007F3446">
        <w:rPr>
          <w:rFonts w:cs="Times New Roman"/>
          <w:szCs w:val="24"/>
        </w:rPr>
        <w:t xml:space="preserve">. In contrast, </w:t>
      </w:r>
      <w:r w:rsidR="009C5348" w:rsidRPr="007F3446">
        <w:rPr>
          <w:rFonts w:cs="Times New Roman"/>
          <w:szCs w:val="24"/>
        </w:rPr>
        <w:t xml:space="preserve">changes </w:t>
      </w:r>
      <w:r w:rsidRPr="007F3446">
        <w:rPr>
          <w:rFonts w:cs="Times New Roman"/>
          <w:szCs w:val="24"/>
        </w:rPr>
        <w:t xml:space="preserve">increasing chromosome number can </w:t>
      </w:r>
      <w:r w:rsidR="00906B10" w:rsidRPr="007F3446">
        <w:rPr>
          <w:rFonts w:cs="Times New Roman"/>
          <w:szCs w:val="24"/>
        </w:rPr>
        <w:t>occur</w:t>
      </w:r>
      <w:r w:rsidRPr="007F3446">
        <w:rPr>
          <w:rFonts w:cs="Times New Roman"/>
          <w:szCs w:val="24"/>
        </w:rPr>
        <w:t xml:space="preserve"> through </w:t>
      </w:r>
      <w:r w:rsidR="009C5348" w:rsidRPr="007F3446">
        <w:rPr>
          <w:rFonts w:cs="Times New Roman"/>
          <w:szCs w:val="24"/>
        </w:rPr>
        <w:t xml:space="preserve">simple fissioning </w:t>
      </w:r>
      <w:r w:rsidRPr="007F3446">
        <w:rPr>
          <w:rFonts w:cs="Times New Roman"/>
          <w:szCs w:val="24"/>
        </w:rPr>
        <w:t xml:space="preserve">in the centromere region and </w:t>
      </w:r>
      <w:r w:rsidR="00186372" w:rsidRPr="007F3446">
        <w:rPr>
          <w:rFonts w:cs="Times New Roman"/>
          <w:szCs w:val="24"/>
        </w:rPr>
        <w:t xml:space="preserve">the </w:t>
      </w:r>
      <w:r w:rsidRPr="007F3446">
        <w:rPr>
          <w:rFonts w:cs="Times New Roman"/>
          <w:szCs w:val="24"/>
        </w:rPr>
        <w:t xml:space="preserve">gaining of new telomeric sequences </w:t>
      </w:r>
      <w:r w:rsidRPr="007F3446">
        <w:rPr>
          <w:rFonts w:cs="Times New Roman"/>
          <w:szCs w:val="24"/>
        </w:rPr>
        <w:fldChar w:fldCharType="begin"/>
      </w:r>
      <w:r w:rsidR="00D7569D" w:rsidRPr="007F3446">
        <w:rPr>
          <w:rFonts w:cs="Times New Roman"/>
          <w:szCs w:val="24"/>
        </w:rPr>
        <w:instrText xml:space="preserve"> ADDIN EN.CITE &lt;EndNote&gt;&lt;Cite&gt;&lt;Author&gt;Garagna&lt;/Author&gt;&lt;Year&gt;1995&lt;/Year&gt;&lt;RecNum&gt;358&lt;/RecNum&gt;&lt;DisplayText&gt;(&lt;style face="smallcaps"&gt;Moretti and Sabato&lt;/style&gt; 1984; &lt;style face="smallcaps"&gt;Garagna&lt;/style&gt;&lt;style face="italic"&gt; et al.&lt;/style&gt; 1995)&lt;/DisplayText&gt;&lt;record&gt;&lt;rec-number&gt;358&lt;/rec-number&gt;&lt;foreign-keys&gt;&lt;key app="EN" db-id="psx5aavda22efleatx5vaweatapzwapastxd" timestamp="1586151252" guid="90a7bfb8-1fed-46cc-9788-baefbcdb7982"&gt;358&lt;/key&gt;&lt;/foreign-keys&gt;&lt;ref-type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Cite&gt;&lt;Author&gt;Moretti&lt;/Author&gt;&lt;Year&gt;1984&lt;/Year&gt;&lt;RecNum&gt;359&lt;/RecNum&gt;&lt;record&gt;&lt;rec-number&gt;359&lt;/rec-number&gt;&lt;foreign-keys&gt;&lt;key app="EN" db-id="psx5aavda22efleatx5vaweatapzwapastxd" timestamp="1586151332" guid="a9452de6-f1e2-46cb-ae64-55dc72c49381"&gt;359&lt;/key&gt;&lt;/foreign-keys&gt;&lt;ref-type name="Journal Article"&gt;17&lt;/ref-type&gt;&lt;contributors&gt;&lt;authors&gt;&lt;author&gt;Moretti, Aldo&lt;/author&gt;&lt;author&gt;Sabato, Sergio&lt;/author&gt;&lt;/authors&gt;&lt;/contributors&gt;&lt;titles&gt;&lt;title&gt;Karyotype evolution by centromeric fission inZamia (Cycadales)&lt;/title&gt;&lt;secondary-title&gt;Plant Systematics and Evolution&lt;/secondary-title&gt;&lt;/titles&gt;&lt;periodical&gt;&lt;full-title&gt;Plant Systematics and Evolution&lt;/full-title&gt;&lt;/periodical&gt;&lt;pages&gt;215-223&lt;/pages&gt;&lt;volume&gt;146&lt;/volume&gt;&lt;number&gt;3-4&lt;/number&gt;&lt;dates&gt;&lt;year&gt;1984&lt;/year&gt;&lt;/dates&gt;&lt;isbn&gt;0378-2697&lt;/isbn&gt;&lt;urls&gt;&lt;/urls&gt;&lt;/record&gt;&lt;/Cite&gt;&lt;/EndNote&gt;</w:instrText>
      </w:r>
      <w:r w:rsidRPr="007F3446">
        <w:rPr>
          <w:rFonts w:cs="Times New Roman"/>
          <w:szCs w:val="24"/>
        </w:rPr>
        <w:fldChar w:fldCharType="separate"/>
      </w:r>
      <w:r w:rsidR="00D7569D" w:rsidRPr="007F3446">
        <w:rPr>
          <w:rFonts w:cs="Times New Roman"/>
          <w:noProof/>
          <w:szCs w:val="24"/>
        </w:rPr>
        <w:t>(</w:t>
      </w:r>
      <w:r w:rsidR="00D7569D" w:rsidRPr="007F3446">
        <w:rPr>
          <w:rFonts w:cs="Times New Roman"/>
          <w:smallCaps/>
          <w:noProof/>
          <w:szCs w:val="24"/>
        </w:rPr>
        <w:t>Moretti and Sabato</w:t>
      </w:r>
      <w:r w:rsidR="00D7569D" w:rsidRPr="007F3446">
        <w:rPr>
          <w:rFonts w:cs="Times New Roman"/>
          <w:noProof/>
          <w:szCs w:val="24"/>
        </w:rPr>
        <w:t xml:space="preserve"> 1984; </w:t>
      </w:r>
      <w:r w:rsidR="00D7569D" w:rsidRPr="007F3446">
        <w:rPr>
          <w:rFonts w:cs="Times New Roman"/>
          <w:smallCaps/>
          <w:noProof/>
          <w:szCs w:val="24"/>
        </w:rPr>
        <w:t>Garagna</w:t>
      </w:r>
      <w:r w:rsidR="00D7569D" w:rsidRPr="007F3446">
        <w:rPr>
          <w:rFonts w:cs="Times New Roman"/>
          <w:i/>
          <w:noProof/>
          <w:szCs w:val="24"/>
        </w:rPr>
        <w:t xml:space="preserve"> et al.</w:t>
      </w:r>
      <w:r w:rsidR="00D7569D" w:rsidRPr="007F3446">
        <w:rPr>
          <w:rFonts w:cs="Times New Roman"/>
          <w:noProof/>
          <w:szCs w:val="24"/>
        </w:rPr>
        <w:t xml:space="preserve"> 1995)</w:t>
      </w:r>
      <w:r w:rsidRPr="007F3446">
        <w:rPr>
          <w:rFonts w:cs="Times New Roman"/>
          <w:szCs w:val="24"/>
        </w:rPr>
        <w:fldChar w:fldCharType="end"/>
      </w:r>
      <w:r w:rsidRPr="007F3446">
        <w:rPr>
          <w:rFonts w:cs="Times New Roman"/>
          <w:szCs w:val="24"/>
        </w:rPr>
        <w:t>.</w:t>
      </w:r>
      <w:r w:rsidR="009C5348" w:rsidRPr="007F3446">
        <w:rPr>
          <w:rFonts w:cs="Times New Roman"/>
          <w:szCs w:val="24"/>
        </w:rPr>
        <w:t xml:space="preserve"> Increases in chromosome number can also occur through polyploidy or aneuploidy. In the case of polyploidy</w:t>
      </w:r>
      <w:r w:rsidR="008F1E2B" w:rsidRPr="007F3446">
        <w:rPr>
          <w:rFonts w:cs="Times New Roman"/>
          <w:szCs w:val="24"/>
        </w:rPr>
        <w:t>,</w:t>
      </w:r>
      <w:r w:rsidR="009C5348" w:rsidRPr="007F3446">
        <w:rPr>
          <w:rFonts w:cs="Times New Roman"/>
          <w:szCs w:val="24"/>
        </w:rPr>
        <w:t xml:space="preserve"> a</w:t>
      </w:r>
      <w:r w:rsidR="008F1E2B" w:rsidRPr="007F3446">
        <w:rPr>
          <w:rFonts w:cs="Times New Roman"/>
          <w:szCs w:val="24"/>
        </w:rPr>
        <w:t>n</w:t>
      </w:r>
      <w:r w:rsidR="009C5348" w:rsidRPr="007F3446">
        <w:rPr>
          <w:rFonts w:cs="Times New Roman"/>
          <w:szCs w:val="24"/>
        </w:rPr>
        <w:t xml:space="preserve"> offspring can be produced from an unreduced gamete increasing by one the number of copies of the genome</w:t>
      </w:r>
      <w:r w:rsidR="008F1E2B" w:rsidRPr="007F3446">
        <w:rPr>
          <w:rFonts w:cs="Times New Roman"/>
          <w:szCs w:val="24"/>
        </w:rPr>
        <w:t xml:space="preserve"> </w:t>
      </w:r>
      <w:r w:rsidR="008F1E2B" w:rsidRPr="007F3446">
        <w:rPr>
          <w:rFonts w:cs="Times New Roman"/>
          <w:szCs w:val="24"/>
        </w:rPr>
        <w:fldChar w:fldCharType="begin"/>
      </w:r>
      <w:r w:rsidR="00433F19" w:rsidRPr="007F3446">
        <w:rPr>
          <w:rFonts w:cs="Times New Roman"/>
          <w:szCs w:val="24"/>
        </w:rPr>
        <w:instrText xml:space="preserve"> ADDIN EN.CITE &lt;EndNote&gt;&lt;Cite&gt;&lt;Author&gt;Torres&lt;/Author&gt;&lt;Year&gt;2008&lt;/Year&gt;&lt;RecNum&gt;419&lt;/RecNum&gt;&lt;DisplayText&gt;(&lt;style face="smallcaps"&gt;Torres&lt;/style&gt;&lt;style face="italic"&gt; et al.&lt;/style&gt; 2008)&lt;/DisplayText&gt;&lt;record&gt;&lt;rec-number&gt;419&lt;/rec-number&gt;&lt;foreign-keys&gt;&lt;key app="EN" db-id="psx5aavda22efleatx5vaweatapzwapastxd" timestamp="1587796876" guid="a62450bf-7561-4534-a639-a6ccc7753dae"&gt;419&lt;/key&gt;&lt;/foreign-keys&gt;&lt;ref-type name="Journal Article"&gt;17&lt;/ref-type&gt;&lt;contributors&gt;&lt;authors&gt;&lt;author&gt;Torres, Eduardo M&lt;/author&gt;&lt;author&gt;Williams, Bret R&lt;/author&gt;&lt;author&gt;Amon, Angelika&lt;/author&gt;&lt;/authors&gt;&lt;/contributors&gt;&lt;titles&gt;&lt;title&gt;Aneuploidy: cells losing their balance&lt;/title&gt;&lt;secondary-title&gt;Genetics&lt;/secondary-title&gt;&lt;/titles&gt;&lt;periodical&gt;&lt;full-title&gt;Genetics&lt;/full-title&gt;&lt;/periodical&gt;&lt;pages&gt;737-746&lt;/pages&gt;&lt;volume&gt;179&lt;/volume&gt;&lt;number&gt;2&lt;/number&gt;&lt;dates&gt;&lt;year&gt;2008&lt;/year&gt;&lt;/dates&gt;&lt;isbn&gt;0016-6731&lt;/isbn&gt;&lt;urls&gt;&lt;/urls&gt;&lt;/record&gt;&lt;/Cite&gt;&lt;/EndNote&gt;</w:instrText>
      </w:r>
      <w:r w:rsidR="008F1E2B" w:rsidRPr="007F3446">
        <w:rPr>
          <w:rFonts w:cs="Times New Roman"/>
          <w:szCs w:val="24"/>
        </w:rPr>
        <w:fldChar w:fldCharType="separate"/>
      </w:r>
      <w:r w:rsidR="008F1E2B" w:rsidRPr="007F3446">
        <w:rPr>
          <w:rFonts w:cs="Times New Roman"/>
          <w:noProof/>
          <w:szCs w:val="24"/>
        </w:rPr>
        <w:t>(</w:t>
      </w:r>
      <w:r w:rsidR="008F1E2B" w:rsidRPr="007F3446">
        <w:rPr>
          <w:rFonts w:cs="Times New Roman"/>
          <w:smallCaps/>
          <w:noProof/>
          <w:szCs w:val="24"/>
        </w:rPr>
        <w:t>Torres</w:t>
      </w:r>
      <w:r w:rsidR="008F1E2B" w:rsidRPr="007F3446">
        <w:rPr>
          <w:rFonts w:cs="Times New Roman"/>
          <w:i/>
          <w:noProof/>
          <w:szCs w:val="24"/>
        </w:rPr>
        <w:t xml:space="preserve"> et al.</w:t>
      </w:r>
      <w:r w:rsidR="008F1E2B" w:rsidRPr="007F3446">
        <w:rPr>
          <w:rFonts w:cs="Times New Roman"/>
          <w:noProof/>
          <w:szCs w:val="24"/>
        </w:rPr>
        <w:t xml:space="preserve"> 2008)</w:t>
      </w:r>
      <w:r w:rsidR="008F1E2B" w:rsidRPr="007F3446">
        <w:rPr>
          <w:rFonts w:cs="Times New Roman"/>
          <w:szCs w:val="24"/>
        </w:rPr>
        <w:fldChar w:fldCharType="end"/>
      </w:r>
      <w:r w:rsidR="009C5348" w:rsidRPr="007F3446">
        <w:rPr>
          <w:rFonts w:cs="Times New Roman"/>
          <w:szCs w:val="24"/>
        </w:rPr>
        <w:t xml:space="preserve">. </w:t>
      </w:r>
      <w:r w:rsidR="00164074" w:rsidRPr="007F3446">
        <w:rPr>
          <w:rFonts w:cs="Times New Roman"/>
          <w:szCs w:val="24"/>
        </w:rPr>
        <w:t>Likewise,</w:t>
      </w:r>
      <w:r w:rsidR="009C5348" w:rsidRPr="007F3446">
        <w:rPr>
          <w:rFonts w:cs="Times New Roman"/>
          <w:szCs w:val="24"/>
        </w:rPr>
        <w:t xml:space="preserve"> aneuploidy can lead to the duplication of single chromosomes</w:t>
      </w:r>
      <w:r w:rsidR="00433F19" w:rsidRPr="007F3446">
        <w:rPr>
          <w:rFonts w:cs="Times New Roman"/>
          <w:szCs w:val="24"/>
        </w:rPr>
        <w:t xml:space="preserve"> </w:t>
      </w:r>
      <w:r w:rsidR="00433F19" w:rsidRPr="007F3446">
        <w:rPr>
          <w:rFonts w:cs="Times New Roman"/>
          <w:szCs w:val="24"/>
        </w:rPr>
        <w:fldChar w:fldCharType="begin"/>
      </w:r>
      <w:r w:rsidR="00433F19" w:rsidRPr="007F3446">
        <w:rPr>
          <w:rFonts w:cs="Times New Roman"/>
          <w:szCs w:val="24"/>
        </w:rPr>
        <w:instrText xml:space="preserve"> ADDIN EN.CITE &lt;EndNote&gt;&lt;Cite&gt;&lt;Author&gt;Torres&lt;/Author&gt;&lt;Year&gt;2008&lt;/Year&gt;&lt;RecNum&gt;419&lt;/RecNum&gt;&lt;DisplayText&gt;(&lt;style face="smallcaps"&gt;Torres&lt;/style&gt;&lt;style face="italic"&gt; et al.&lt;/style&gt; 2008)&lt;/DisplayText&gt;&lt;record&gt;&lt;rec-number&gt;419&lt;/rec-number&gt;&lt;foreign-keys&gt;&lt;key app="EN" db-id="psx5aavda22efleatx5vaweatapzwapastxd" timestamp="1587796876" guid="a62450bf-7561-4534-a639-a6ccc7753dae"&gt;419&lt;/key&gt;&lt;/foreign-keys&gt;&lt;ref-type name="Journal Article"&gt;17&lt;/ref-type&gt;&lt;contributors&gt;&lt;authors&gt;&lt;author&gt;Torres, Eduardo M&lt;/author&gt;&lt;author&gt;Williams, Bret R&lt;/author&gt;&lt;author&gt;Amon, Angelika&lt;/author&gt;&lt;/authors&gt;&lt;/contributors&gt;&lt;titles&gt;&lt;title&gt;Aneuploidy: cells losing their balance&lt;/title&gt;&lt;secondary-title&gt;Genetics&lt;/secondary-title&gt;&lt;/titles&gt;&lt;periodical&gt;&lt;full-title&gt;Genetics&lt;/full-title&gt;&lt;/periodical&gt;&lt;pages&gt;737-746&lt;/pages&gt;&lt;volume&gt;179&lt;/volume&gt;&lt;number&gt;2&lt;/number&gt;&lt;dates&gt;&lt;year&gt;2008&lt;/year&gt;&lt;/dates&gt;&lt;isbn&gt;0016-6731&lt;/isbn&gt;&lt;urls&gt;&lt;/urls&gt;&lt;/record&gt;&lt;/Cite&gt;&lt;/EndNote&gt;</w:instrText>
      </w:r>
      <w:r w:rsidR="00433F19" w:rsidRPr="007F3446">
        <w:rPr>
          <w:rFonts w:cs="Times New Roman"/>
          <w:szCs w:val="24"/>
        </w:rPr>
        <w:fldChar w:fldCharType="separate"/>
      </w:r>
      <w:r w:rsidR="00433F19" w:rsidRPr="007F3446">
        <w:rPr>
          <w:rFonts w:cs="Times New Roman"/>
          <w:noProof/>
          <w:szCs w:val="24"/>
        </w:rPr>
        <w:t>(</w:t>
      </w:r>
      <w:r w:rsidR="00433F19" w:rsidRPr="007F3446">
        <w:rPr>
          <w:rFonts w:cs="Times New Roman"/>
          <w:smallCaps/>
          <w:noProof/>
          <w:szCs w:val="24"/>
        </w:rPr>
        <w:t>Torres</w:t>
      </w:r>
      <w:r w:rsidR="00433F19" w:rsidRPr="007F3446">
        <w:rPr>
          <w:rFonts w:cs="Times New Roman"/>
          <w:i/>
          <w:noProof/>
          <w:szCs w:val="24"/>
        </w:rPr>
        <w:t xml:space="preserve"> et al.</w:t>
      </w:r>
      <w:r w:rsidR="00433F19" w:rsidRPr="007F3446">
        <w:rPr>
          <w:rFonts w:cs="Times New Roman"/>
          <w:noProof/>
          <w:szCs w:val="24"/>
        </w:rPr>
        <w:t xml:space="preserve"> 2008)</w:t>
      </w:r>
      <w:r w:rsidR="00433F19" w:rsidRPr="007F3446">
        <w:rPr>
          <w:rFonts w:cs="Times New Roman"/>
          <w:szCs w:val="24"/>
        </w:rPr>
        <w:fldChar w:fldCharType="end"/>
      </w:r>
      <w:r w:rsidR="009C5348" w:rsidRPr="007F3446">
        <w:rPr>
          <w:rFonts w:cs="Times New Roman"/>
          <w:szCs w:val="24"/>
        </w:rPr>
        <w:t>.</w:t>
      </w:r>
    </w:p>
    <w:p w14:paraId="384E2C08" w14:textId="22755928" w:rsidR="009C5348" w:rsidRPr="007F3446" w:rsidRDefault="009C5348" w:rsidP="007F3446">
      <w:pPr>
        <w:spacing w:line="480" w:lineRule="auto"/>
        <w:ind w:firstLine="720"/>
        <w:rPr>
          <w:rFonts w:ascii="Times New Roman" w:hAnsi="Times New Roman" w:cs="Times New Roman"/>
        </w:rPr>
      </w:pPr>
      <w:r w:rsidRPr="007F3446">
        <w:rPr>
          <w:rFonts w:ascii="Times New Roman" w:hAnsi="Times New Roman" w:cs="Times New Roman"/>
        </w:rPr>
        <w:lastRenderedPageBreak/>
        <w:t>Because</w:t>
      </w:r>
      <w:r w:rsidR="009202C0" w:rsidRPr="007F3446">
        <w:rPr>
          <w:rFonts w:ascii="Times New Roman" w:hAnsi="Times New Roman" w:cs="Times New Roman"/>
        </w:rPr>
        <w:t xml:space="preserve"> chromosomal rearrangements </w:t>
      </w:r>
      <w:r w:rsidRPr="007F3446">
        <w:rPr>
          <w:rFonts w:ascii="Times New Roman" w:hAnsi="Times New Roman" w:cs="Times New Roman"/>
        </w:rPr>
        <w:t>are thought to be deleterious or underdominant they</w:t>
      </w:r>
      <w:r w:rsidR="006C71CA" w:rsidRPr="007F3446">
        <w:rPr>
          <w:rFonts w:ascii="Times New Roman" w:hAnsi="Times New Roman" w:cs="Times New Roman"/>
        </w:rPr>
        <w:t xml:space="preserve"> should only fix in population</w:t>
      </w:r>
      <w:r w:rsidRPr="007F3446">
        <w:rPr>
          <w:rFonts w:ascii="Times New Roman" w:hAnsi="Times New Roman" w:cs="Times New Roman"/>
        </w:rPr>
        <w:t>s</w:t>
      </w:r>
      <w:r w:rsidR="006C71CA" w:rsidRPr="007F3446">
        <w:rPr>
          <w:rFonts w:ascii="Times New Roman" w:hAnsi="Times New Roman" w:cs="Times New Roman"/>
        </w:rPr>
        <w:t xml:space="preserve"> </w:t>
      </w:r>
      <w:r w:rsidR="00941605" w:rsidRPr="007F3446">
        <w:rPr>
          <w:rFonts w:ascii="Times New Roman" w:hAnsi="Times New Roman" w:cs="Times New Roman"/>
        </w:rPr>
        <w:t>with</w:t>
      </w:r>
      <w:r w:rsidR="006C71CA" w:rsidRPr="007F3446">
        <w:rPr>
          <w:rFonts w:ascii="Times New Roman" w:hAnsi="Times New Roman" w:cs="Times New Roman"/>
        </w:rPr>
        <w:t xml:space="preserve"> low effective population size</w:t>
      </w:r>
      <w:r w:rsidRPr="007F3446">
        <w:rPr>
          <w:rFonts w:ascii="Times New Roman" w:hAnsi="Times New Roman" w:cs="Times New Roman"/>
        </w:rPr>
        <w:t xml:space="preserve"> or meiotic drive </w:t>
      </w:r>
      <w:r w:rsidR="00B237BD">
        <w:rPr>
          <w:rFonts w:ascii="Times New Roman" w:hAnsi="Times New Roman" w:cs="Times New Roman"/>
        </w:rPr>
        <w:fldChar w:fldCharType="begin"/>
      </w:r>
      <w:r w:rsidR="00B237BD">
        <w:rPr>
          <w:rFonts w:ascii="Times New Roman" w:hAnsi="Times New Roman" w:cs="Times New Roman"/>
        </w:rPr>
        <w:instrText xml:space="preserve"> ADDIN EN.CITE &lt;EndNote&gt;&lt;Cite&gt;&lt;Author&gt;Blackmon&lt;/Author&gt;&lt;Year&gt;2019&lt;/Year&gt;&lt;RecNum&gt;360&lt;/RecNum&gt;&lt;DisplayText&gt;(&lt;style face="smallcaps"&gt;Blackmon&lt;/style&gt;&lt;style face="italic"&gt; et al.&lt;/style&gt; 2019)&lt;/DisplayText&gt;&lt;record&gt;&lt;rec-number&gt;360&lt;/rec-number&gt;&lt;foreign-keys&gt;&lt;key app="EN" db-id="psx5aavda22efleatx5vaweatapzwapastxd" timestamp="1586192057" guid="16a4abe2-9266-4283-ad58-7037e0753ec5"&gt;360&lt;/key&gt;&lt;/foreign-keys&gt;&lt;ref-type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abbr-1&gt;Evolution&lt;/abbr-1&gt;&lt;/periodical&gt;&lt;pages&gt;511-523&lt;/pages&gt;&lt;volume&gt;73&lt;/volume&gt;&lt;number&gt;3&lt;/number&gt;&lt;dates&gt;&lt;year&gt;2019&lt;/year&gt;&lt;/dates&gt;&lt;isbn&gt;0014-3820&lt;/isbn&gt;&lt;urls&gt;&lt;/urls&gt;&lt;/record&gt;&lt;/Cite&gt;&lt;/EndNote&gt;</w:instrText>
      </w:r>
      <w:r w:rsidR="00B237BD">
        <w:rPr>
          <w:rFonts w:ascii="Times New Roman" w:hAnsi="Times New Roman" w:cs="Times New Roman"/>
        </w:rPr>
        <w:fldChar w:fldCharType="separate"/>
      </w:r>
      <w:r w:rsidR="00B237BD">
        <w:rPr>
          <w:rFonts w:ascii="Times New Roman" w:hAnsi="Times New Roman" w:cs="Times New Roman"/>
          <w:noProof/>
        </w:rPr>
        <w:t>(</w:t>
      </w:r>
      <w:r w:rsidR="00B237BD" w:rsidRPr="00B237BD">
        <w:rPr>
          <w:rFonts w:ascii="Times New Roman" w:hAnsi="Times New Roman" w:cs="Times New Roman"/>
          <w:smallCaps/>
          <w:noProof/>
        </w:rPr>
        <w:t>Blackmon</w:t>
      </w:r>
      <w:r w:rsidR="00B237BD" w:rsidRPr="00B237BD">
        <w:rPr>
          <w:rFonts w:ascii="Times New Roman" w:hAnsi="Times New Roman" w:cs="Times New Roman"/>
          <w:i/>
          <w:noProof/>
        </w:rPr>
        <w:t xml:space="preserve"> et al.</w:t>
      </w:r>
      <w:r w:rsidR="00B237BD">
        <w:rPr>
          <w:rFonts w:ascii="Times New Roman" w:hAnsi="Times New Roman" w:cs="Times New Roman"/>
          <w:noProof/>
        </w:rPr>
        <w:t xml:space="preserve"> 2019)</w:t>
      </w:r>
      <w:r w:rsidR="00B237BD">
        <w:rPr>
          <w:rFonts w:ascii="Times New Roman" w:hAnsi="Times New Roman" w:cs="Times New Roman"/>
        </w:rPr>
        <w:fldChar w:fldCharType="end"/>
      </w:r>
      <w:r w:rsidR="006C71CA" w:rsidRPr="007F3446">
        <w:rPr>
          <w:rFonts w:ascii="Times New Roman" w:hAnsi="Times New Roman" w:cs="Times New Roman"/>
        </w:rPr>
        <w:t>. However, centromeric structure may modulate the fitness effect</w:t>
      </w:r>
      <w:r w:rsidR="00AB025A" w:rsidRPr="007F3446">
        <w:rPr>
          <w:rFonts w:ascii="Times New Roman" w:hAnsi="Times New Roman" w:cs="Times New Roman"/>
        </w:rPr>
        <w:t>s</w:t>
      </w:r>
      <w:r w:rsidR="006C71CA" w:rsidRPr="007F3446">
        <w:rPr>
          <w:rFonts w:ascii="Times New Roman" w:hAnsi="Times New Roman" w:cs="Times New Roman"/>
        </w:rPr>
        <w:t xml:space="preserve"> of fusions and fissions. </w:t>
      </w:r>
      <w:r w:rsidR="00AB025A" w:rsidRPr="007F3446">
        <w:rPr>
          <w:rFonts w:ascii="Times New Roman" w:hAnsi="Times New Roman" w:cs="Times New Roman"/>
        </w:rPr>
        <w:t xml:space="preserve">In species with monocentric chromosomes fusions and fissions can lead </w:t>
      </w:r>
      <w:r w:rsidR="001577E5" w:rsidRPr="007F3446">
        <w:rPr>
          <w:rFonts w:ascii="Times New Roman" w:hAnsi="Times New Roman" w:cs="Times New Roman"/>
        </w:rPr>
        <w:t>to</w:t>
      </w:r>
      <w:r w:rsidR="00AB025A" w:rsidRPr="007F3446">
        <w:rPr>
          <w:rFonts w:ascii="Times New Roman" w:hAnsi="Times New Roman" w:cs="Times New Roman"/>
        </w:rPr>
        <w:t xml:space="preserve"> multiple or no centromeres along the length of a chromosome which leads to failed segregation</w:t>
      </w:r>
      <w:r w:rsidR="00B237BD">
        <w:rPr>
          <w:rFonts w:ascii="Times New Roman" w:hAnsi="Times New Roman" w:cs="Times New Roman"/>
        </w:rPr>
        <w:t xml:space="preserve"> </w:t>
      </w:r>
      <w:r w:rsidR="00AB025A" w:rsidRPr="007F3446">
        <w:rPr>
          <w:rFonts w:ascii="Times New Roman" w:hAnsi="Times New Roman" w:cs="Times New Roman"/>
        </w:rPr>
        <w:t xml:space="preserve"> </w:t>
      </w:r>
      <w:r w:rsidR="00D92D83">
        <w:rPr>
          <w:rFonts w:ascii="Times New Roman" w:hAnsi="Times New Roman" w:cs="Times New Roman"/>
        </w:rPr>
        <w:fldChar w:fldCharType="begin"/>
      </w:r>
      <w:r w:rsidR="00F347FE">
        <w:rPr>
          <w:rFonts w:ascii="Times New Roman" w:hAnsi="Times New Roman" w:cs="Times New Roman"/>
        </w:rPr>
        <w:instrText xml:space="preserve"> ADDIN EN.CITE &lt;EndNote&gt;&lt;Cite&gt;&lt;Author&gt;Melters&lt;/Author&gt;&lt;Year&gt;2012&lt;/Year&gt;&lt;RecNum&gt;327&lt;/RecNum&gt;&lt;DisplayText&gt;(&lt;style face="smallcaps"&gt;Mola and Papeschi&lt;/style&gt; 2006; &lt;style face="smallcaps"&gt;Melters&lt;/style&gt;&lt;style face="italic"&gt; et al.&lt;/style&gt; 2012)&lt;/DisplayText&gt;&lt;record&gt;&lt;rec-number&gt;327&lt;/rec-number&gt;&lt;foreign-keys&gt;&lt;key app="EN" db-id="psx5aavda22efleatx5vaweatapzwapastxd" timestamp="1584945986" guid="a928bd99-3c0f-493d-868f-5fb6f1cc6f03"&gt;327&lt;/key&gt;&lt;/foreign-keys&gt;&lt;ref-type name="Journal Article"&gt;17&lt;/ref-type&gt;&lt;contributors&gt;&lt;authors&gt;&lt;author&gt;Melters, Daniël P&lt;/author&gt;&lt;author&gt;Paliulis, Leocadia V&lt;/author&gt;&lt;author&gt;Korf, Ian F&lt;/author&gt;&lt;author&gt;Chan, Simon WL&lt;/author&gt;&lt;/authors&gt;&lt;/contributors&gt;&lt;titles&gt;&lt;title&gt;Holocentric chromosomes: convergent evolution, meiotic adaptations, and genomic analysis&lt;/title&gt;&lt;secondary-title&gt;Chromosome Research&lt;/secondary-title&gt;&lt;/titles&gt;&lt;periodical&gt;&lt;full-title&gt;Chromosome Research&lt;/full-title&gt;&lt;/periodical&gt;&lt;pages&gt;579-593&lt;/pages&gt;&lt;volume&gt;20&lt;/volume&gt;&lt;number&gt;5&lt;/number&gt;&lt;dates&gt;&lt;year&gt;2012&lt;/year&gt;&lt;/dates&gt;&lt;isbn&gt;0967-3849&lt;/isbn&gt;&lt;urls&gt;&lt;/urls&gt;&lt;/record&gt;&lt;/Cite&gt;&lt;Cite&gt;&lt;Author&gt;Mola&lt;/Author&gt;&lt;Year&gt;2006&lt;/Year&gt;&lt;RecNum&gt;424&lt;/RecNum&gt;&lt;record&gt;&lt;rec-number&gt;424&lt;/rec-number&gt;&lt;foreign-keys&gt;&lt;key app="EN" db-id="psx5aavda22efleatx5vaweatapzwapastxd" timestamp="1587960672" guid="8075c676-ceac-445c-bcde-02612bd3a26d"&gt;424&lt;/key&gt;&lt;/foreign-keys&gt;&lt;ref-type name="Journal Article"&gt;17&lt;/ref-type&gt;&lt;contributors&gt;&lt;authors&gt;&lt;author&gt;Mola, LM&lt;/author&gt;&lt;author&gt;Papeschi, AG&lt;/author&gt;&lt;/authors&gt;&lt;/contributors&gt;&lt;titles&gt;&lt;title&gt;Holokinetic chromosomes at a glance&lt;/title&gt;&lt;secondary-title&gt;BAG-Journal of Basic and Applied Genetics&lt;/secondary-title&gt;&lt;/titles&gt;&lt;periodical&gt;&lt;full-title&gt;BAG-Journal of Basic and Applied Genetics&lt;/full-title&gt;&lt;/periodical&gt;&lt;pages&gt;17-33&lt;/pages&gt;&lt;volume&gt;17&lt;/volume&gt;&lt;number&gt;1&lt;/number&gt;&lt;dates&gt;&lt;year&gt;2006&lt;/year&gt;&lt;/dates&gt;&lt;isbn&gt;1666-0390&lt;/isbn&gt;&lt;urls&gt;&lt;/urls&gt;&lt;/record&gt;&lt;/Cite&gt;&lt;/EndNote&gt;</w:instrText>
      </w:r>
      <w:r w:rsidR="00D92D83">
        <w:rPr>
          <w:rFonts w:ascii="Times New Roman" w:hAnsi="Times New Roman" w:cs="Times New Roman"/>
        </w:rPr>
        <w:fldChar w:fldCharType="separate"/>
      </w:r>
      <w:r w:rsidR="00D92D83">
        <w:rPr>
          <w:rFonts w:ascii="Times New Roman" w:hAnsi="Times New Roman" w:cs="Times New Roman"/>
          <w:noProof/>
        </w:rPr>
        <w:t>(</w:t>
      </w:r>
      <w:r w:rsidR="00D92D83" w:rsidRPr="00D92D83">
        <w:rPr>
          <w:rFonts w:ascii="Times New Roman" w:hAnsi="Times New Roman" w:cs="Times New Roman"/>
          <w:smallCaps/>
          <w:noProof/>
        </w:rPr>
        <w:t>Mola and Papeschi</w:t>
      </w:r>
      <w:r w:rsidR="00D92D83">
        <w:rPr>
          <w:rFonts w:ascii="Times New Roman" w:hAnsi="Times New Roman" w:cs="Times New Roman"/>
          <w:noProof/>
        </w:rPr>
        <w:t xml:space="preserve"> 2006; </w:t>
      </w:r>
      <w:r w:rsidR="00D92D83" w:rsidRPr="00D92D83">
        <w:rPr>
          <w:rFonts w:ascii="Times New Roman" w:hAnsi="Times New Roman" w:cs="Times New Roman"/>
          <w:smallCaps/>
          <w:noProof/>
        </w:rPr>
        <w:t>Melters</w:t>
      </w:r>
      <w:r w:rsidR="00D92D83" w:rsidRPr="00D92D83">
        <w:rPr>
          <w:rFonts w:ascii="Times New Roman" w:hAnsi="Times New Roman" w:cs="Times New Roman"/>
          <w:i/>
          <w:noProof/>
        </w:rPr>
        <w:t xml:space="preserve"> et al.</w:t>
      </w:r>
      <w:r w:rsidR="00D92D83">
        <w:rPr>
          <w:rFonts w:ascii="Times New Roman" w:hAnsi="Times New Roman" w:cs="Times New Roman"/>
          <w:noProof/>
        </w:rPr>
        <w:t xml:space="preserve"> 2012)</w:t>
      </w:r>
      <w:r w:rsidR="00D92D83">
        <w:rPr>
          <w:rFonts w:ascii="Times New Roman" w:hAnsi="Times New Roman" w:cs="Times New Roman"/>
        </w:rPr>
        <w:fldChar w:fldCharType="end"/>
      </w:r>
      <w:r w:rsidR="00671853">
        <w:rPr>
          <w:rFonts w:ascii="Times New Roman" w:hAnsi="Times New Roman" w:cs="Times New Roman"/>
        </w:rPr>
        <w:t>.</w:t>
      </w:r>
      <w:r w:rsidR="00AB025A" w:rsidRPr="007F3446">
        <w:rPr>
          <w:rFonts w:ascii="Times New Roman" w:hAnsi="Times New Roman" w:cs="Times New Roman"/>
        </w:rPr>
        <w:t xml:space="preserve"> In contrast in holocentric species</w:t>
      </w:r>
      <w:r w:rsidR="00F81B68">
        <w:rPr>
          <w:rFonts w:ascii="Times New Roman" w:hAnsi="Times New Roman" w:cs="Times New Roman"/>
        </w:rPr>
        <w:t>,</w:t>
      </w:r>
      <w:r w:rsidR="00AB025A" w:rsidRPr="007F3446">
        <w:rPr>
          <w:rFonts w:ascii="Times New Roman" w:hAnsi="Times New Roman" w:cs="Times New Roman"/>
        </w:rPr>
        <w:t xml:space="preserve"> the</w:t>
      </w:r>
      <w:r w:rsidR="006C71CA" w:rsidRPr="007F3446">
        <w:rPr>
          <w:rFonts w:ascii="Times New Roman" w:hAnsi="Times New Roman" w:cs="Times New Roman"/>
        </w:rPr>
        <w:t xml:space="preserve"> centromeres are diffuse and spindle fibers attach along the entire length of the chromosome</w:t>
      </w:r>
      <w:r w:rsidR="00AB025A" w:rsidRPr="007F3446">
        <w:rPr>
          <w:rFonts w:ascii="Times New Roman" w:hAnsi="Times New Roman" w:cs="Times New Roman"/>
        </w:rPr>
        <w:t>. In these</w:t>
      </w:r>
      <w:r w:rsidR="006C71CA" w:rsidRPr="007F3446">
        <w:rPr>
          <w:rFonts w:ascii="Times New Roman" w:hAnsi="Times New Roman" w:cs="Times New Roman"/>
        </w:rPr>
        <w:t xml:space="preserve"> species</w:t>
      </w:r>
      <w:r w:rsidR="00F81B68">
        <w:rPr>
          <w:rFonts w:ascii="Times New Roman" w:hAnsi="Times New Roman" w:cs="Times New Roman"/>
        </w:rPr>
        <w:t>,</w:t>
      </w:r>
      <w:r w:rsidR="006C71CA" w:rsidRPr="007F3446">
        <w:rPr>
          <w:rFonts w:ascii="Times New Roman" w:hAnsi="Times New Roman" w:cs="Times New Roman"/>
        </w:rPr>
        <w:t xml:space="preserve"> </w:t>
      </w:r>
      <w:r w:rsidR="00AB025A" w:rsidRPr="007F3446">
        <w:rPr>
          <w:rFonts w:ascii="Times New Roman" w:hAnsi="Times New Roman" w:cs="Times New Roman"/>
        </w:rPr>
        <w:t>fusion</w:t>
      </w:r>
      <w:r w:rsidR="001577E5" w:rsidRPr="007F3446">
        <w:rPr>
          <w:rFonts w:ascii="Times New Roman" w:hAnsi="Times New Roman" w:cs="Times New Roman"/>
        </w:rPr>
        <w:t>s</w:t>
      </w:r>
      <w:r w:rsidR="00AB025A" w:rsidRPr="007F3446">
        <w:rPr>
          <w:rFonts w:ascii="Times New Roman" w:hAnsi="Times New Roman" w:cs="Times New Roman"/>
        </w:rPr>
        <w:t xml:space="preserve"> and fissions do not appear to disrupt proper segregation </w:t>
      </w:r>
      <w:r w:rsidR="006C71CA" w:rsidRPr="007F3446">
        <w:rPr>
          <w:rFonts w:ascii="Times New Roman" w:hAnsi="Times New Roman" w:cs="Times New Roman"/>
        </w:rPr>
        <w:fldChar w:fldCharType="begin">
          <w:fldData xml:space="preserve">PEVuZE5vdGU+PENpdGU+PEF1dGhvcj5MdWNlw7FvPC9BdXRob3I+PFllYXI+MTk5NjwvWWVhcj48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==
</w:fldData>
        </w:fldChar>
      </w:r>
      <w:r w:rsidR="00164074" w:rsidRPr="007F3446">
        <w:rPr>
          <w:rFonts w:ascii="Times New Roman" w:hAnsi="Times New Roman" w:cs="Times New Roman"/>
        </w:rPr>
        <w:instrText xml:space="preserve"> ADDIN EN.CITE </w:instrText>
      </w:r>
      <w:r w:rsidR="00164074" w:rsidRPr="007F3446">
        <w:rPr>
          <w:rFonts w:ascii="Times New Roman" w:hAnsi="Times New Roman" w:cs="Times New Roman"/>
        </w:rPr>
        <w:fldChar w:fldCharType="begin">
          <w:fldData xml:space="preserve">PEVuZE5vdGU+PENpdGU+PEF1dGhvcj5MdWNlw7FvPC9BdXRob3I+PFllYXI+MTk5NjwvWWVhcj48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==
</w:fldData>
        </w:fldChar>
      </w:r>
      <w:r w:rsidR="00164074" w:rsidRPr="007F3446">
        <w:rPr>
          <w:rFonts w:ascii="Times New Roman" w:hAnsi="Times New Roman" w:cs="Times New Roman"/>
        </w:rPr>
        <w:instrText xml:space="preserve"> ADDIN EN.CITE.DATA </w:instrText>
      </w:r>
      <w:r w:rsidR="00164074" w:rsidRPr="007F3446">
        <w:rPr>
          <w:rFonts w:ascii="Times New Roman" w:hAnsi="Times New Roman" w:cs="Times New Roman"/>
        </w:rPr>
      </w:r>
      <w:r w:rsidR="00164074" w:rsidRPr="007F3446">
        <w:rPr>
          <w:rFonts w:ascii="Times New Roman" w:hAnsi="Times New Roman" w:cs="Times New Roman"/>
        </w:rPr>
        <w:fldChar w:fldCharType="end"/>
      </w:r>
      <w:r w:rsidR="006C71CA" w:rsidRPr="007F3446">
        <w:rPr>
          <w:rFonts w:ascii="Times New Roman" w:hAnsi="Times New Roman" w:cs="Times New Roman"/>
        </w:rPr>
      </w:r>
      <w:r w:rsidR="006C71CA" w:rsidRPr="007F3446">
        <w:rPr>
          <w:rFonts w:ascii="Times New Roman" w:hAnsi="Times New Roman" w:cs="Times New Roman"/>
        </w:rPr>
        <w:fldChar w:fldCharType="separate"/>
      </w:r>
      <w:r w:rsidR="00164074" w:rsidRPr="007F3446">
        <w:rPr>
          <w:rFonts w:ascii="Times New Roman" w:hAnsi="Times New Roman" w:cs="Times New Roman"/>
          <w:noProof/>
        </w:rPr>
        <w:t>(</w:t>
      </w:r>
      <w:r w:rsidR="00164074" w:rsidRPr="007F3446">
        <w:rPr>
          <w:rFonts w:ascii="Times New Roman" w:hAnsi="Times New Roman" w:cs="Times New Roman"/>
          <w:smallCaps/>
          <w:noProof/>
        </w:rPr>
        <w:t>Malheiros-Garde and Gardé</w:t>
      </w:r>
      <w:r w:rsidR="00164074" w:rsidRPr="007F3446">
        <w:rPr>
          <w:rFonts w:ascii="Times New Roman" w:hAnsi="Times New Roman" w:cs="Times New Roman"/>
          <w:noProof/>
        </w:rPr>
        <w:t xml:space="preserve"> 1950; </w:t>
      </w:r>
      <w:r w:rsidR="00164074" w:rsidRPr="007F3446">
        <w:rPr>
          <w:rFonts w:ascii="Times New Roman" w:hAnsi="Times New Roman" w:cs="Times New Roman"/>
          <w:smallCaps/>
          <w:noProof/>
        </w:rPr>
        <w:t>Faulkner</w:t>
      </w:r>
      <w:r w:rsidR="00164074" w:rsidRPr="007F3446">
        <w:rPr>
          <w:rFonts w:ascii="Times New Roman" w:hAnsi="Times New Roman" w:cs="Times New Roman"/>
          <w:noProof/>
        </w:rPr>
        <w:t xml:space="preserve"> 1972; </w:t>
      </w:r>
      <w:r w:rsidR="00164074" w:rsidRPr="007F3446">
        <w:rPr>
          <w:rFonts w:ascii="Times New Roman" w:hAnsi="Times New Roman" w:cs="Times New Roman"/>
          <w:smallCaps/>
          <w:noProof/>
        </w:rPr>
        <w:t>Cope</w:t>
      </w:r>
      <w:r w:rsidR="00164074" w:rsidRPr="007F3446">
        <w:rPr>
          <w:rFonts w:ascii="Times New Roman" w:hAnsi="Times New Roman" w:cs="Times New Roman"/>
          <w:noProof/>
        </w:rPr>
        <w:t xml:space="preserve"> 1985; </w:t>
      </w:r>
      <w:r w:rsidR="00164074" w:rsidRPr="007F3446">
        <w:rPr>
          <w:rFonts w:ascii="Times New Roman" w:hAnsi="Times New Roman" w:cs="Times New Roman"/>
          <w:smallCaps/>
          <w:noProof/>
        </w:rPr>
        <w:t>Luceño and Guerra</w:t>
      </w:r>
      <w:r w:rsidR="00164074" w:rsidRPr="007F3446">
        <w:rPr>
          <w:rFonts w:ascii="Times New Roman" w:hAnsi="Times New Roman" w:cs="Times New Roman"/>
          <w:noProof/>
        </w:rPr>
        <w:t xml:space="preserve"> 1996)</w:t>
      </w:r>
      <w:r w:rsidR="006C71CA" w:rsidRPr="007F3446">
        <w:rPr>
          <w:rFonts w:ascii="Times New Roman" w:hAnsi="Times New Roman" w:cs="Times New Roman"/>
        </w:rPr>
        <w:fldChar w:fldCharType="end"/>
      </w:r>
      <w:r w:rsidR="001577E5" w:rsidRPr="007F3446">
        <w:rPr>
          <w:rFonts w:ascii="Times New Roman" w:hAnsi="Times New Roman" w:cs="Times New Roman"/>
        </w:rPr>
        <w:t>.</w:t>
      </w:r>
      <w:r w:rsidR="00DD0A86" w:rsidRPr="007F3446">
        <w:rPr>
          <w:rFonts w:ascii="Times New Roman" w:hAnsi="Times New Roman" w:cs="Times New Roman"/>
        </w:rPr>
        <w:t xml:space="preserve"> </w:t>
      </w:r>
      <w:r w:rsidR="006C71CA" w:rsidRPr="007F3446">
        <w:rPr>
          <w:rFonts w:ascii="Times New Roman" w:hAnsi="Times New Roman" w:cs="Times New Roman"/>
        </w:rPr>
        <w:t xml:space="preserve">Therefore, holocentricity has </w:t>
      </w:r>
      <w:r w:rsidR="00906B10" w:rsidRPr="007F3446">
        <w:rPr>
          <w:rFonts w:ascii="Times New Roman" w:hAnsi="Times New Roman" w:cs="Times New Roman"/>
        </w:rPr>
        <w:t xml:space="preserve">the </w:t>
      </w:r>
      <w:r w:rsidR="006C71CA" w:rsidRPr="007F3446">
        <w:rPr>
          <w:rFonts w:ascii="Times New Roman" w:hAnsi="Times New Roman" w:cs="Times New Roman"/>
        </w:rPr>
        <w:t>potential to reduce or eliminate selective pressure against chromosom</w:t>
      </w:r>
      <w:r w:rsidR="00906B10" w:rsidRPr="007F3446">
        <w:rPr>
          <w:rFonts w:ascii="Times New Roman" w:hAnsi="Times New Roman" w:cs="Times New Roman"/>
        </w:rPr>
        <w:t>al</w:t>
      </w:r>
      <w:r w:rsidR="006C71CA" w:rsidRPr="007F3446">
        <w:rPr>
          <w:rFonts w:ascii="Times New Roman" w:hAnsi="Times New Roman" w:cs="Times New Roman"/>
        </w:rPr>
        <w:t xml:space="preserve"> rearrangements. This </w:t>
      </w:r>
      <w:r w:rsidR="001577E5" w:rsidRPr="007F3446">
        <w:rPr>
          <w:rFonts w:ascii="Times New Roman" w:hAnsi="Times New Roman" w:cs="Times New Roman"/>
        </w:rPr>
        <w:t xml:space="preserve">should lead to higher rates of chromosome number evolution in clades with holocentric chromosomes relative to clades with monocentric </w:t>
      </w:r>
      <w:r w:rsidR="00164074" w:rsidRPr="007F3446">
        <w:rPr>
          <w:rFonts w:ascii="Times New Roman" w:hAnsi="Times New Roman" w:cs="Times New Roman"/>
        </w:rPr>
        <w:t>chromosomes</w:t>
      </w:r>
      <w:r w:rsidR="006C71CA" w:rsidRPr="007F3446">
        <w:rPr>
          <w:rFonts w:ascii="Times New Roman" w:hAnsi="Times New Roman" w:cs="Times New Roman"/>
        </w:rPr>
        <w:t xml:space="preserve"> </w:t>
      </w:r>
      <w:r w:rsidR="006C71CA" w:rsidRPr="007F3446">
        <w:rPr>
          <w:rFonts w:ascii="Times New Roman" w:hAnsi="Times New Roman" w:cs="Times New Roman"/>
        </w:rPr>
        <w:fldChar w:fldCharType="begin"/>
      </w:r>
      <w:r w:rsidR="00D7569D" w:rsidRPr="007F3446">
        <w:rPr>
          <w:rFonts w:ascii="Times New Roman" w:hAnsi="Times New Roman" w:cs="Times New Roman"/>
        </w:rPr>
        <w:instrText xml:space="preserve"> ADDIN EN.CITE &lt;EndNote&gt;&lt;Cite&gt;&lt;Author&gt;Escudero&lt;/Author&gt;&lt;Year&gt;2012&lt;/Year&gt;&lt;RecNum&gt;374&lt;/RecNum&gt;&lt;DisplayText&gt;(&lt;style face="smallcaps"&gt;Escudero&lt;/style&gt;&lt;style face="italic"&gt; et al.&lt;/style&gt; 2012)&lt;/DisplayText&gt;&lt;record&gt;&lt;rec-number&gt;374&lt;/rec-number&gt;&lt;foreign-keys&gt;&lt;key app="EN" db-id="psx5aavda22efleatx5vaweatapzwapastxd" timestamp="1586378438" guid="93585c86-44db-45a1-a919-9418be099a51"&gt;374&lt;/key&gt;&lt;/foreign-keys&gt;&lt;ref-type name="Journal Article"&gt;17&lt;/ref-type&gt;&lt;contributors&gt;&lt;authors&gt;&lt;author&gt;Escudero, Marcial&lt;/author&gt;&lt;author&gt;Hipp, Andrew L&lt;/author&gt;&lt;author&gt;Hansen, Thomas F&lt;/author&gt;&lt;author&gt;Voje, Kjetil L&lt;/author&gt;&lt;author&gt;Luceño, Modesto&lt;/author&gt;&lt;/authors&gt;&lt;/contributors&gt;&lt;titles&gt;&lt;title&gt;Selection and inertia in the evolution of holocentric chromosomes in sedges (Carex, Cyperaceae)&lt;/title&gt;&lt;secondary-title&gt;New Phytologist&lt;/secondary-title&gt;&lt;/titles&gt;&lt;periodical&gt;&lt;full-title&gt;New Phytologist&lt;/full-title&gt;&lt;/periodical&gt;&lt;pages&gt;237-247&lt;/pages&gt;&lt;volume&gt;195&lt;/volume&gt;&lt;number&gt;1&lt;/number&gt;&lt;dates&gt;&lt;year&gt;2012&lt;/year&gt;&lt;/dates&gt;&lt;isbn&gt;0028-646X&lt;/isbn&gt;&lt;urls&gt;&lt;/urls&gt;&lt;/record&gt;&lt;/Cite&gt;&lt;/EndNote&gt;</w:instrText>
      </w:r>
      <w:r w:rsidR="006C71CA" w:rsidRPr="007F3446">
        <w:rPr>
          <w:rFonts w:ascii="Times New Roman" w:hAnsi="Times New Roman" w:cs="Times New Roman"/>
        </w:rPr>
        <w:fldChar w:fldCharType="separate"/>
      </w:r>
      <w:r w:rsidR="00D7569D" w:rsidRPr="007F3446">
        <w:rPr>
          <w:rFonts w:ascii="Times New Roman" w:hAnsi="Times New Roman" w:cs="Times New Roman"/>
          <w:noProof/>
        </w:rPr>
        <w:t>(</w:t>
      </w:r>
      <w:r w:rsidR="00D7569D" w:rsidRPr="007F3446">
        <w:rPr>
          <w:rFonts w:ascii="Times New Roman" w:hAnsi="Times New Roman" w:cs="Times New Roman"/>
          <w:smallCaps/>
          <w:noProof/>
        </w:rPr>
        <w:t>Escudero</w:t>
      </w:r>
      <w:r w:rsidR="00D7569D" w:rsidRPr="007F3446">
        <w:rPr>
          <w:rFonts w:ascii="Times New Roman" w:hAnsi="Times New Roman" w:cs="Times New Roman"/>
          <w:i/>
          <w:noProof/>
        </w:rPr>
        <w:t xml:space="preserve"> et al.</w:t>
      </w:r>
      <w:r w:rsidR="00D7569D" w:rsidRPr="007F3446">
        <w:rPr>
          <w:rFonts w:ascii="Times New Roman" w:hAnsi="Times New Roman" w:cs="Times New Roman"/>
          <w:noProof/>
        </w:rPr>
        <w:t xml:space="preserve"> 2012)</w:t>
      </w:r>
      <w:r w:rsidR="006C71CA" w:rsidRPr="007F3446">
        <w:rPr>
          <w:rFonts w:ascii="Times New Roman" w:hAnsi="Times New Roman" w:cs="Times New Roman"/>
        </w:rPr>
        <w:fldChar w:fldCharType="end"/>
      </w:r>
      <w:r w:rsidR="006C71CA" w:rsidRPr="007F3446">
        <w:rPr>
          <w:rFonts w:ascii="Times New Roman" w:hAnsi="Times New Roman" w:cs="Times New Roman"/>
        </w:rPr>
        <w:t>.</w:t>
      </w:r>
      <w:r w:rsidR="00E427C1" w:rsidRPr="007F3446">
        <w:rPr>
          <w:rFonts w:ascii="Times New Roman" w:hAnsi="Times New Roman" w:cs="Times New Roman"/>
        </w:rPr>
        <w:t xml:space="preserve"> </w:t>
      </w:r>
    </w:p>
    <w:p w14:paraId="3853CF81" w14:textId="352990C0" w:rsidR="009C5348" w:rsidRPr="007F3446" w:rsidRDefault="00DD0A86" w:rsidP="007F3446">
      <w:pPr>
        <w:spacing w:line="480" w:lineRule="auto"/>
        <w:ind w:firstLine="720"/>
        <w:rPr>
          <w:rFonts w:ascii="Times New Roman" w:hAnsi="Times New Roman" w:cs="Times New Roman"/>
        </w:rPr>
      </w:pPr>
      <w:r w:rsidRPr="007F3446">
        <w:rPr>
          <w:rFonts w:ascii="Times New Roman" w:hAnsi="Times New Roman" w:cs="Times New Roman"/>
        </w:rPr>
        <w:t>If holocentric clades have higher rates of chromosome evolution, we might expect holocentric species to exhibit higher chromosome number. Anecdotal evidence does seem to suggest that some of the highest chromosome numbers observed are in clades with holocentric chromosomes. For instance, in insect</w:t>
      </w:r>
      <w:r w:rsidR="00230E16">
        <w:rPr>
          <w:rFonts w:ascii="Times New Roman" w:hAnsi="Times New Roman" w:cs="Times New Roman"/>
        </w:rPr>
        <w:t>s,</w:t>
      </w:r>
      <w:r w:rsidRPr="007F3446">
        <w:rPr>
          <w:rFonts w:ascii="Times New Roman" w:hAnsi="Times New Roman" w:cs="Times New Roman"/>
        </w:rPr>
        <w:t xml:space="preserve"> the highest chromosome numbers are observed in the holocentric </w:t>
      </w:r>
      <w:r w:rsidR="00230E16">
        <w:rPr>
          <w:rFonts w:ascii="Times New Roman" w:hAnsi="Times New Roman" w:cs="Times New Roman"/>
        </w:rPr>
        <w:t>order, L</w:t>
      </w:r>
      <w:r w:rsidRPr="007F3446">
        <w:rPr>
          <w:rFonts w:ascii="Times New Roman" w:hAnsi="Times New Roman" w:cs="Times New Roman"/>
        </w:rPr>
        <w:t>epidoptera</w:t>
      </w:r>
      <w:r w:rsidR="00164074" w:rsidRPr="007F3446">
        <w:rPr>
          <w:rFonts w:ascii="Times New Roman" w:hAnsi="Times New Roman" w:cs="Times New Roman"/>
        </w:rPr>
        <w:t xml:space="preserve"> </w:t>
      </w:r>
      <w:r w:rsidR="00164074" w:rsidRPr="007F3446">
        <w:rPr>
          <w:rFonts w:ascii="Times New Roman" w:hAnsi="Times New Roman" w:cs="Times New Roman"/>
        </w:rPr>
        <w:fldChar w:fldCharType="begin"/>
      </w:r>
      <w:r w:rsidR="00164074" w:rsidRPr="007F3446">
        <w:rPr>
          <w:rFonts w:ascii="Times New Roman" w:hAnsi="Times New Roman" w:cs="Times New Roman"/>
        </w:rPr>
        <w:instrText xml:space="preserve"> ADDIN EN.CITE &lt;EndNote&gt;&lt;Cite&gt;&lt;Author&gt;Blackman&lt;/Author&gt;&lt;Year&gt;1980&lt;/Year&gt;&lt;RecNum&gt;381&lt;/RecNum&gt;&lt;DisplayText&gt;(&lt;style face="smallcaps"&gt;Blackman&lt;/style&gt; 1980)&lt;/DisplayText&gt;&lt;record&gt;&lt;rec-number&gt;381&lt;/rec-number&gt;&lt;foreign-keys&gt;&lt;key app="EN" db-id="psx5aavda22efleatx5vaweatapzwapastxd" timestamp="1586931168" guid="53176550-605f-438b-a128-474ad29eebf7"&gt;381&lt;/key&gt;&lt;/foreign-keys&gt;&lt;ref-type name="Conference Proceedings"&gt;10&lt;/ref-type&gt;&lt;contributors&gt;&lt;authors&gt;&lt;author&gt;Blackman, ROGER L&lt;/author&gt;&lt;/authors&gt;&lt;/contributors&gt;&lt;titles&gt;&lt;title&gt;Chromosomes and parthenogenesis in aphids&lt;/title&gt;&lt;secondary-title&gt;Insect cytogenetics, 10th Symposium of the Royal Entomological Society. Blackwell Scientifi Publ, Oxford&lt;/secondary-title&gt;&lt;/titles&gt;&lt;pages&gt;133-148&lt;/pages&gt;&lt;dates&gt;&lt;year&gt;1980&lt;/year&gt;&lt;/dates&gt;&lt;urls&gt;&lt;/urls&gt;&lt;/record&gt;&lt;/Cite&gt;&lt;/EndNote&gt;</w:instrText>
      </w:r>
      <w:r w:rsidR="00164074" w:rsidRPr="007F3446">
        <w:rPr>
          <w:rFonts w:ascii="Times New Roman" w:hAnsi="Times New Roman" w:cs="Times New Roman"/>
        </w:rPr>
        <w:fldChar w:fldCharType="separate"/>
      </w:r>
      <w:r w:rsidR="00164074" w:rsidRPr="007F3446">
        <w:rPr>
          <w:rFonts w:ascii="Times New Roman" w:hAnsi="Times New Roman" w:cs="Times New Roman"/>
          <w:noProof/>
        </w:rPr>
        <w:t>(</w:t>
      </w:r>
      <w:r w:rsidR="00164074" w:rsidRPr="007F3446">
        <w:rPr>
          <w:rFonts w:ascii="Times New Roman" w:hAnsi="Times New Roman" w:cs="Times New Roman"/>
          <w:smallCaps/>
          <w:noProof/>
        </w:rPr>
        <w:t>Blackman</w:t>
      </w:r>
      <w:r w:rsidR="00164074" w:rsidRPr="007F3446">
        <w:rPr>
          <w:rFonts w:ascii="Times New Roman" w:hAnsi="Times New Roman" w:cs="Times New Roman"/>
          <w:noProof/>
        </w:rPr>
        <w:t xml:space="preserve"> 1980)</w:t>
      </w:r>
      <w:r w:rsidR="00164074" w:rsidRPr="007F3446">
        <w:rPr>
          <w:rFonts w:ascii="Times New Roman" w:hAnsi="Times New Roman" w:cs="Times New Roman"/>
        </w:rPr>
        <w:fldChar w:fldCharType="end"/>
      </w:r>
      <w:r w:rsidRPr="007F3446">
        <w:rPr>
          <w:rFonts w:ascii="Times New Roman" w:hAnsi="Times New Roman" w:cs="Times New Roman"/>
        </w:rPr>
        <w:t>. However, initial analyses have found no significant difference in chromosome number among holocentric and monocentric clades of insects</w:t>
      </w:r>
      <w:r w:rsidR="004E02E1">
        <w:rPr>
          <w:rFonts w:ascii="Times New Roman" w:hAnsi="Times New Roman" w:cs="Times New Roman"/>
        </w:rPr>
        <w:t xml:space="preserve"> </w:t>
      </w:r>
      <w:r w:rsidR="00087532" w:rsidRPr="007F3446">
        <w:rPr>
          <w:rFonts w:ascii="Times New Roman" w:hAnsi="Times New Roman" w:cs="Times New Roman"/>
        </w:rPr>
        <w:fldChar w:fldCharType="begin"/>
      </w:r>
      <w:r w:rsidR="00087532" w:rsidRPr="007F3446">
        <w:rPr>
          <w:rFonts w:ascii="Times New Roman" w:hAnsi="Times New Roman" w:cs="Times New Roman"/>
        </w:rPr>
        <w:instrText xml:space="preserve"> ADDIN EN.CITE &lt;EndNote&gt;&lt;Cite&gt;&lt;Author&gt;Blackmon&lt;/Author&gt;&lt;Year&gt;2017&lt;/Year&gt;&lt;RecNum&gt;290&lt;/RecNum&gt;&lt;DisplayText&gt;(&lt;style face="smallcaps"&gt;Blackmon&lt;/style&gt;&lt;style face="italic"&gt; et al.&lt;/style&gt; 2017)&lt;/DisplayText&gt;&lt;record&gt;&lt;rec-number&gt;290&lt;/rec-number&gt;&lt;foreign-keys&gt;&lt;key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087532" w:rsidRPr="007F3446">
        <w:rPr>
          <w:rFonts w:ascii="Times New Roman" w:hAnsi="Times New Roman" w:cs="Times New Roman"/>
        </w:rPr>
        <w:fldChar w:fldCharType="separate"/>
      </w:r>
      <w:r w:rsidR="00087532" w:rsidRPr="007F3446">
        <w:rPr>
          <w:rFonts w:ascii="Times New Roman" w:hAnsi="Times New Roman" w:cs="Times New Roman"/>
          <w:noProof/>
        </w:rPr>
        <w:t>(</w:t>
      </w:r>
      <w:r w:rsidR="00087532" w:rsidRPr="007F3446">
        <w:rPr>
          <w:rFonts w:ascii="Times New Roman" w:hAnsi="Times New Roman" w:cs="Times New Roman"/>
          <w:smallCaps/>
          <w:noProof/>
        </w:rPr>
        <w:t>Blackmon</w:t>
      </w:r>
      <w:r w:rsidR="00087532" w:rsidRPr="007F3446">
        <w:rPr>
          <w:rFonts w:ascii="Times New Roman" w:hAnsi="Times New Roman" w:cs="Times New Roman"/>
          <w:i/>
          <w:noProof/>
        </w:rPr>
        <w:t xml:space="preserve"> et al.</w:t>
      </w:r>
      <w:r w:rsidR="00087532" w:rsidRPr="007F3446">
        <w:rPr>
          <w:rFonts w:ascii="Times New Roman" w:hAnsi="Times New Roman" w:cs="Times New Roman"/>
          <w:noProof/>
        </w:rPr>
        <w:t xml:space="preserve"> 2017)</w:t>
      </w:r>
      <w:r w:rsidR="00087532" w:rsidRPr="007F3446">
        <w:rPr>
          <w:rFonts w:ascii="Times New Roman" w:hAnsi="Times New Roman" w:cs="Times New Roman"/>
        </w:rPr>
        <w:fldChar w:fldCharType="end"/>
      </w:r>
      <w:r w:rsidRPr="007F3446">
        <w:rPr>
          <w:rFonts w:ascii="Times New Roman" w:hAnsi="Times New Roman" w:cs="Times New Roman"/>
        </w:rPr>
        <w:t>. This previous study was limited to an order level analysis and looked only for an absolute difference in chromosome number between monocentric and holocentric clades. A stronger test of the impact of holocentricity would be to investigate</w:t>
      </w:r>
      <w:r w:rsidR="00122986" w:rsidRPr="007F3446">
        <w:rPr>
          <w:rFonts w:ascii="Times New Roman" w:hAnsi="Times New Roman" w:cs="Times New Roman"/>
        </w:rPr>
        <w:t xml:space="preserve"> the </w:t>
      </w:r>
      <w:r w:rsidR="00A62304" w:rsidRPr="007F3446">
        <w:rPr>
          <w:rFonts w:ascii="Times New Roman" w:hAnsi="Times New Roman" w:cs="Times New Roman"/>
        </w:rPr>
        <w:t>rates of fusions, fissions in clades with holocentric and monocentric chromosomes</w:t>
      </w:r>
      <w:r w:rsidR="00C31ED2" w:rsidRPr="007F3446">
        <w:rPr>
          <w:rFonts w:ascii="Times New Roman" w:hAnsi="Times New Roman" w:cs="Times New Roman"/>
        </w:rPr>
        <w:t>.</w:t>
      </w:r>
      <w:r w:rsidRPr="007F3446">
        <w:rPr>
          <w:rFonts w:ascii="Times New Roman" w:hAnsi="Times New Roman" w:cs="Times New Roman"/>
        </w:rPr>
        <w:t xml:space="preserve"> </w:t>
      </w:r>
    </w:p>
    <w:p w14:paraId="49584137" w14:textId="4FC261E6" w:rsidR="00186372" w:rsidRPr="007F3446" w:rsidRDefault="00186372" w:rsidP="007F3446">
      <w:pPr>
        <w:pStyle w:val="Default"/>
        <w:widowControl w:val="0"/>
        <w:spacing w:line="480" w:lineRule="auto"/>
        <w:ind w:firstLine="720"/>
        <w:rPr>
          <w:rFonts w:cs="Times New Roman"/>
          <w:szCs w:val="24"/>
        </w:rPr>
      </w:pPr>
      <w:r w:rsidRPr="007F3446">
        <w:rPr>
          <w:rFonts w:cs="Times New Roman"/>
          <w:szCs w:val="24"/>
        </w:rPr>
        <w:lastRenderedPageBreak/>
        <w:t xml:space="preserve">In this study, </w:t>
      </w:r>
      <w:r w:rsidR="0009189E" w:rsidRPr="007F3446">
        <w:rPr>
          <w:rFonts w:cs="Times New Roman"/>
          <w:szCs w:val="24"/>
        </w:rPr>
        <w:t xml:space="preserve">we used </w:t>
      </w:r>
      <w:r w:rsidRPr="007F3446">
        <w:rPr>
          <w:rFonts w:cs="Times New Roman"/>
          <w:szCs w:val="24"/>
        </w:rPr>
        <w:t xml:space="preserve">chromosome </w:t>
      </w:r>
      <w:r w:rsidR="006A5BDC" w:rsidRPr="007F3446">
        <w:rPr>
          <w:rFonts w:cs="Times New Roman"/>
          <w:szCs w:val="24"/>
        </w:rPr>
        <w:t xml:space="preserve">number and centromere type </w:t>
      </w:r>
      <w:r w:rsidR="00A62304" w:rsidRPr="007F3446">
        <w:rPr>
          <w:rFonts w:cs="Times New Roman"/>
          <w:szCs w:val="24"/>
        </w:rPr>
        <w:t xml:space="preserve">for </w:t>
      </w:r>
      <w:r w:rsidR="00087532" w:rsidRPr="007F3446">
        <w:rPr>
          <w:rFonts w:cs="Times New Roman"/>
          <w:szCs w:val="24"/>
        </w:rPr>
        <w:t xml:space="preserve">599 </w:t>
      </w:r>
      <w:r w:rsidRPr="007F3446">
        <w:rPr>
          <w:rFonts w:cs="Times New Roman"/>
          <w:szCs w:val="24"/>
        </w:rPr>
        <w:t>insects</w:t>
      </w:r>
      <w:r w:rsidR="00C30D50" w:rsidRPr="007F3446">
        <w:rPr>
          <w:rFonts w:cs="Times New Roman"/>
          <w:szCs w:val="24"/>
        </w:rPr>
        <w:t xml:space="preserve"> </w:t>
      </w:r>
      <w:r w:rsidRPr="007F3446">
        <w:rPr>
          <w:rFonts w:cs="Times New Roman"/>
          <w:szCs w:val="24"/>
        </w:rPr>
        <w:t xml:space="preserve">to test whether </w:t>
      </w:r>
      <w:r w:rsidR="00A62304" w:rsidRPr="007F3446">
        <w:rPr>
          <w:rFonts w:cs="Times New Roman"/>
          <w:szCs w:val="24"/>
        </w:rPr>
        <w:t xml:space="preserve">clades with </w:t>
      </w:r>
      <w:r w:rsidRPr="007F3446">
        <w:rPr>
          <w:rFonts w:cs="Times New Roman"/>
          <w:szCs w:val="24"/>
        </w:rPr>
        <w:t>holocentric chromosomes have a higher rate of fusions and fissions</w:t>
      </w:r>
      <w:r w:rsidR="00A62304" w:rsidRPr="007F3446">
        <w:rPr>
          <w:rFonts w:cs="Times New Roman"/>
          <w:szCs w:val="24"/>
        </w:rPr>
        <w:t xml:space="preserve"> than clades with monocentric chromosomes</w:t>
      </w:r>
      <w:r w:rsidR="00FD325D" w:rsidRPr="007F3446">
        <w:rPr>
          <w:rFonts w:cs="Times New Roman"/>
          <w:szCs w:val="24"/>
        </w:rPr>
        <w:t xml:space="preserve"> (Figure 1)</w:t>
      </w:r>
      <w:r w:rsidRPr="007F3446">
        <w:rPr>
          <w:rFonts w:cs="Times New Roman"/>
          <w:szCs w:val="24"/>
        </w:rPr>
        <w:t>.</w:t>
      </w:r>
      <w:r w:rsidR="00A11DB9" w:rsidRPr="007F3446">
        <w:rPr>
          <w:rFonts w:cs="Times New Roman"/>
          <w:szCs w:val="24"/>
        </w:rPr>
        <w:t xml:space="preserve"> We chose to use</w:t>
      </w:r>
      <w:r w:rsidRPr="007F3446">
        <w:rPr>
          <w:rFonts w:cs="Times New Roman"/>
          <w:szCs w:val="24"/>
        </w:rPr>
        <w:t xml:space="preserve"> </w:t>
      </w:r>
      <w:r w:rsidR="00A11DB9" w:rsidRPr="007F3446">
        <w:rPr>
          <w:rFonts w:cs="Times New Roman"/>
          <w:szCs w:val="24"/>
        </w:rPr>
        <w:t xml:space="preserve">insects because they </w:t>
      </w:r>
      <w:r w:rsidR="00A62304" w:rsidRPr="007F3446">
        <w:rPr>
          <w:rFonts w:cs="Times New Roman"/>
          <w:szCs w:val="24"/>
        </w:rPr>
        <w:t xml:space="preserve">have multiple clades with monocentric and holocentric chromosomes, are incredibly speciose, and </w:t>
      </w:r>
      <w:r w:rsidR="00164074" w:rsidRPr="007F3446">
        <w:rPr>
          <w:rFonts w:cs="Times New Roman"/>
          <w:szCs w:val="24"/>
        </w:rPr>
        <w:t>exhibit</w:t>
      </w:r>
      <w:r w:rsidR="00A62304" w:rsidRPr="007F3446">
        <w:rPr>
          <w:rFonts w:cs="Times New Roman"/>
          <w:szCs w:val="24"/>
        </w:rPr>
        <w:t xml:space="preserve"> striking diversity in chromosome number</w:t>
      </w:r>
      <w:r w:rsidR="00A11DB9" w:rsidRPr="007F3446">
        <w:rPr>
          <w:rFonts w:cs="Times New Roman"/>
          <w:szCs w:val="24"/>
        </w:rPr>
        <w:t xml:space="preserve"> </w:t>
      </w:r>
      <w:r w:rsidR="00A11DB9" w:rsidRPr="007F3446">
        <w:rPr>
          <w:rFonts w:cs="Times New Roman"/>
          <w:szCs w:val="24"/>
        </w:rPr>
        <w:fldChar w:fldCharType="begin">
          <w:fldData xml:space="preserve">PEVuZE5vdGU+PENpdGU+PEF1dGhvcj5Nb3JhPC9BdXRob3I+PFllYXI+MjAxMTwvWWVhcj48UmVj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==
</w:fldData>
        </w:fldChar>
      </w:r>
      <w:r w:rsidR="00B237BD">
        <w:rPr>
          <w:rFonts w:cs="Times New Roman"/>
          <w:szCs w:val="24"/>
        </w:rPr>
        <w:instrText xml:space="preserve"> ADDIN EN.CITE </w:instrText>
      </w:r>
      <w:r w:rsidR="00B237BD">
        <w:rPr>
          <w:rFonts w:cs="Times New Roman"/>
          <w:szCs w:val="24"/>
        </w:rPr>
        <w:fldChar w:fldCharType="begin">
          <w:fldData xml:space="preserve">PEVuZE5vdGU+PENpdGU+PEF1dGhvcj5Nb3JhPC9BdXRob3I+PFllYXI+MjAxMTwvWWVhcj48UmVj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==
</w:fldData>
        </w:fldChar>
      </w:r>
      <w:r w:rsidR="00B237BD">
        <w:rPr>
          <w:rFonts w:cs="Times New Roman"/>
          <w:szCs w:val="24"/>
        </w:rPr>
        <w:instrText xml:space="preserve"> ADDIN EN.CITE.DATA </w:instrText>
      </w:r>
      <w:r w:rsidR="00B237BD">
        <w:rPr>
          <w:rFonts w:cs="Times New Roman"/>
          <w:szCs w:val="24"/>
        </w:rPr>
      </w:r>
      <w:r w:rsidR="00B237BD">
        <w:rPr>
          <w:rFonts w:cs="Times New Roman"/>
          <w:szCs w:val="24"/>
        </w:rPr>
        <w:fldChar w:fldCharType="end"/>
      </w:r>
      <w:r w:rsidR="00A11DB9" w:rsidRPr="007F3446">
        <w:rPr>
          <w:rFonts w:cs="Times New Roman"/>
          <w:szCs w:val="24"/>
        </w:rPr>
      </w:r>
      <w:r w:rsidR="00A11DB9" w:rsidRPr="007F3446">
        <w:rPr>
          <w:rFonts w:cs="Times New Roman"/>
          <w:szCs w:val="24"/>
        </w:rPr>
        <w:fldChar w:fldCharType="separate"/>
      </w:r>
      <w:r w:rsidR="00433F19" w:rsidRPr="007F3446">
        <w:rPr>
          <w:rFonts w:cs="Times New Roman"/>
          <w:noProof/>
          <w:szCs w:val="24"/>
        </w:rPr>
        <w:t>(</w:t>
      </w:r>
      <w:r w:rsidR="00433F19" w:rsidRPr="007F3446">
        <w:rPr>
          <w:rFonts w:cs="Times New Roman"/>
          <w:smallCaps/>
          <w:noProof/>
          <w:szCs w:val="24"/>
        </w:rPr>
        <w:t>Cook</w:t>
      </w:r>
      <w:r w:rsidR="00433F19" w:rsidRPr="007F3446">
        <w:rPr>
          <w:rFonts w:cs="Times New Roman"/>
          <w:noProof/>
          <w:szCs w:val="24"/>
        </w:rPr>
        <w:t xml:space="preserve"> 2000; </w:t>
      </w:r>
      <w:r w:rsidR="00433F19" w:rsidRPr="007F3446">
        <w:rPr>
          <w:rFonts w:cs="Times New Roman"/>
          <w:smallCaps/>
          <w:noProof/>
          <w:szCs w:val="24"/>
        </w:rPr>
        <w:t>Mora</w:t>
      </w:r>
      <w:r w:rsidR="00433F19" w:rsidRPr="007F3446">
        <w:rPr>
          <w:rFonts w:cs="Times New Roman"/>
          <w:i/>
          <w:noProof/>
          <w:szCs w:val="24"/>
        </w:rPr>
        <w:t xml:space="preserve"> et al.</w:t>
      </w:r>
      <w:r w:rsidR="00433F19" w:rsidRPr="007F3446">
        <w:rPr>
          <w:rFonts w:cs="Times New Roman"/>
          <w:noProof/>
          <w:szCs w:val="24"/>
        </w:rPr>
        <w:t xml:space="preserve"> 2011; </w:t>
      </w:r>
      <w:r w:rsidR="00433F19" w:rsidRPr="007F3446">
        <w:rPr>
          <w:rFonts w:cs="Times New Roman"/>
          <w:smallCaps/>
          <w:noProof/>
          <w:szCs w:val="24"/>
        </w:rPr>
        <w:t>Ross</w:t>
      </w:r>
      <w:r w:rsidR="00433F19" w:rsidRPr="007F3446">
        <w:rPr>
          <w:rFonts w:cs="Times New Roman"/>
          <w:i/>
          <w:noProof/>
          <w:szCs w:val="24"/>
        </w:rPr>
        <w:t xml:space="preserve"> et al.</w:t>
      </w:r>
      <w:r w:rsidR="00433F19" w:rsidRPr="007F3446">
        <w:rPr>
          <w:rFonts w:cs="Times New Roman"/>
          <w:noProof/>
          <w:szCs w:val="24"/>
        </w:rPr>
        <w:t xml:space="preserve"> 2015; </w:t>
      </w:r>
      <w:r w:rsidR="00433F19" w:rsidRPr="007F3446">
        <w:rPr>
          <w:rFonts w:cs="Times New Roman"/>
          <w:smallCaps/>
          <w:noProof/>
          <w:szCs w:val="24"/>
        </w:rPr>
        <w:t>Blackmon</w:t>
      </w:r>
      <w:r w:rsidR="00433F19" w:rsidRPr="007F3446">
        <w:rPr>
          <w:rFonts w:cs="Times New Roman"/>
          <w:i/>
          <w:noProof/>
          <w:szCs w:val="24"/>
        </w:rPr>
        <w:t xml:space="preserve"> et al.</w:t>
      </w:r>
      <w:r w:rsidR="00433F19" w:rsidRPr="007F3446">
        <w:rPr>
          <w:rFonts w:cs="Times New Roman"/>
          <w:noProof/>
          <w:szCs w:val="24"/>
        </w:rPr>
        <w:t xml:space="preserve"> 2017; </w:t>
      </w:r>
      <w:r w:rsidR="00433F19" w:rsidRPr="007F3446">
        <w:rPr>
          <w:rFonts w:cs="Times New Roman"/>
          <w:smallCaps/>
          <w:noProof/>
          <w:szCs w:val="24"/>
        </w:rPr>
        <w:t>Vershinina and Lukhtanov</w:t>
      </w:r>
      <w:r w:rsidR="00433F19" w:rsidRPr="007F3446">
        <w:rPr>
          <w:rFonts w:cs="Times New Roman"/>
          <w:noProof/>
          <w:szCs w:val="24"/>
        </w:rPr>
        <w:t xml:space="preserve"> 2017)</w:t>
      </w:r>
      <w:r w:rsidR="00A11DB9" w:rsidRPr="007F3446">
        <w:rPr>
          <w:rFonts w:cs="Times New Roman"/>
          <w:szCs w:val="24"/>
        </w:rPr>
        <w:fldChar w:fldCharType="end"/>
      </w:r>
      <w:r w:rsidR="00A11DB9" w:rsidRPr="007F3446">
        <w:rPr>
          <w:rFonts w:cs="Times New Roman"/>
          <w:szCs w:val="24"/>
        </w:rPr>
        <w:t xml:space="preserve">. </w:t>
      </w:r>
      <w:r w:rsidR="00F81B68">
        <w:rPr>
          <w:rFonts w:cs="Times New Roman"/>
          <w:szCs w:val="24"/>
        </w:rPr>
        <w:t>We hypothesize</w:t>
      </w:r>
      <w:r w:rsidR="00543B0A" w:rsidRPr="007F3446">
        <w:rPr>
          <w:rFonts w:cs="Times New Roman"/>
          <w:szCs w:val="24"/>
        </w:rPr>
        <w:t xml:space="preserve"> that clades with holocentric chromosomes will </w:t>
      </w:r>
      <w:r w:rsidR="00A62304" w:rsidRPr="007F3446">
        <w:rPr>
          <w:rFonts w:cs="Times New Roman"/>
          <w:szCs w:val="24"/>
        </w:rPr>
        <w:t>exhibit</w:t>
      </w:r>
      <w:r w:rsidR="00543B0A" w:rsidRPr="007F3446">
        <w:rPr>
          <w:rFonts w:cs="Times New Roman"/>
          <w:szCs w:val="24"/>
        </w:rPr>
        <w:t xml:space="preserve"> </w:t>
      </w:r>
      <w:r w:rsidR="00A11DB9" w:rsidRPr="007F3446">
        <w:rPr>
          <w:rFonts w:cs="Times New Roman"/>
          <w:szCs w:val="24"/>
        </w:rPr>
        <w:t xml:space="preserve">higher rates of </w:t>
      </w:r>
      <w:r w:rsidR="00543B0A" w:rsidRPr="007F3446">
        <w:rPr>
          <w:rFonts w:cs="Times New Roman"/>
          <w:szCs w:val="24"/>
        </w:rPr>
        <w:t>fusions</w:t>
      </w:r>
      <w:r w:rsidR="00A11DB9" w:rsidRPr="007F3446">
        <w:rPr>
          <w:rFonts w:cs="Times New Roman"/>
          <w:szCs w:val="24"/>
        </w:rPr>
        <w:t xml:space="preserve"> and fissions</w:t>
      </w:r>
      <w:r w:rsidR="00543B0A" w:rsidRPr="007F3446">
        <w:rPr>
          <w:rFonts w:cs="Times New Roman"/>
          <w:szCs w:val="24"/>
        </w:rPr>
        <w:t xml:space="preserve"> </w:t>
      </w:r>
      <w:r w:rsidR="00A62304" w:rsidRPr="007F3446">
        <w:rPr>
          <w:rFonts w:cs="Times New Roman"/>
          <w:szCs w:val="24"/>
        </w:rPr>
        <w:t>since these mutations should be less costly in these clades</w:t>
      </w:r>
      <w:r w:rsidR="00543B0A" w:rsidRPr="007F3446">
        <w:rPr>
          <w:rFonts w:cs="Times New Roman"/>
          <w:szCs w:val="24"/>
        </w:rPr>
        <w:t xml:space="preserve">. </w:t>
      </w:r>
    </w:p>
    <w:p w14:paraId="5FA0480C" w14:textId="22F8EF2B" w:rsidR="00D97F3B" w:rsidRPr="007F3446" w:rsidRDefault="00D97F3B" w:rsidP="007F3446">
      <w:pPr>
        <w:spacing w:line="480" w:lineRule="auto"/>
        <w:rPr>
          <w:rFonts w:ascii="Times New Roman" w:hAnsi="Times New Roman" w:cs="Times New Roman"/>
        </w:rPr>
      </w:pPr>
    </w:p>
    <w:p w14:paraId="4CC3D4B0" w14:textId="51F71DAE" w:rsidR="00D97F3B" w:rsidRPr="007F3446" w:rsidRDefault="00077899" w:rsidP="007F3446">
      <w:pPr>
        <w:pStyle w:val="Default"/>
        <w:widowControl w:val="0"/>
        <w:spacing w:line="480" w:lineRule="auto"/>
        <w:rPr>
          <w:rFonts w:cs="Times New Roman"/>
          <w:b/>
          <w:bCs/>
          <w:szCs w:val="24"/>
        </w:rPr>
      </w:pPr>
      <w:r w:rsidRPr="007F3446">
        <w:rPr>
          <w:rFonts w:cs="Times New Roman"/>
          <w:b/>
          <w:bCs/>
          <w:szCs w:val="24"/>
        </w:rPr>
        <w:t>Methods</w:t>
      </w:r>
    </w:p>
    <w:p w14:paraId="7E185557" w14:textId="01B6D22D" w:rsidR="001C3E57" w:rsidRDefault="00A243F8" w:rsidP="004E02E1">
      <w:pPr>
        <w:pStyle w:val="Default"/>
        <w:widowControl w:val="0"/>
        <w:spacing w:line="480" w:lineRule="auto"/>
        <w:ind w:firstLine="720"/>
        <w:rPr>
          <w:rFonts w:cs="Times New Roman"/>
          <w:szCs w:val="24"/>
        </w:rPr>
      </w:pPr>
      <w:r w:rsidRPr="007F3446">
        <w:rPr>
          <w:rFonts w:cs="Times New Roman"/>
          <w:i/>
          <w:iCs/>
          <w:szCs w:val="24"/>
        </w:rPr>
        <w:t>Data collection:</w:t>
      </w:r>
      <w:r w:rsidRPr="007F3446">
        <w:rPr>
          <w:rFonts w:cs="Times New Roman"/>
          <w:szCs w:val="24"/>
        </w:rPr>
        <w:t xml:space="preserve"> </w:t>
      </w:r>
      <w:r w:rsidR="00D97F3B" w:rsidRPr="007F3446">
        <w:rPr>
          <w:rFonts w:cs="Times New Roman"/>
          <w:szCs w:val="24"/>
        </w:rPr>
        <w:t xml:space="preserve">We downloaded all available chromosome data for insects from a prior study </w:t>
      </w:r>
      <w:r w:rsidR="00D97F3B" w:rsidRPr="007F3446">
        <w:rPr>
          <w:rFonts w:cs="Times New Roman"/>
          <w:szCs w:val="24"/>
        </w:rPr>
        <w:fldChar w:fldCharType="begin"/>
      </w:r>
      <w:r w:rsidR="00D7569D" w:rsidRPr="007F3446">
        <w:rPr>
          <w:rFonts w:cs="Times New Roman"/>
          <w:szCs w:val="24"/>
        </w:rPr>
        <w:instrText xml:space="preserve"> ADDIN EN.CITE &lt;EndNote&gt;&lt;Cite&gt;&lt;Author&gt;Blackmon&lt;/Author&gt;&lt;Year&gt;2017&lt;/Year&gt;&lt;RecNum&gt;290&lt;/RecNum&gt;&lt;DisplayText&gt;(&lt;style face="smallcaps"&gt;Blackmon&lt;/style&gt;&lt;style face="italic"&gt; et al.&lt;/style&gt; 2017)&lt;/DisplayText&gt;&lt;record&gt;&lt;rec-number&gt;290&lt;/rec-number&gt;&lt;foreign-keys&gt;&lt;key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D97F3B" w:rsidRPr="007F3446">
        <w:rPr>
          <w:rFonts w:cs="Times New Roman"/>
          <w:szCs w:val="24"/>
        </w:rPr>
        <w:fldChar w:fldCharType="separate"/>
      </w:r>
      <w:r w:rsidR="00D7569D" w:rsidRPr="007F3446">
        <w:rPr>
          <w:rFonts w:cs="Times New Roman"/>
          <w:noProof/>
          <w:szCs w:val="24"/>
        </w:rPr>
        <w:t>(</w:t>
      </w:r>
      <w:r w:rsidR="00D7569D" w:rsidRPr="007F3446">
        <w:rPr>
          <w:rFonts w:cs="Times New Roman"/>
          <w:smallCaps/>
          <w:noProof/>
          <w:szCs w:val="24"/>
        </w:rPr>
        <w:t>Blackmon</w:t>
      </w:r>
      <w:r w:rsidR="00D7569D" w:rsidRPr="007F3446">
        <w:rPr>
          <w:rFonts w:cs="Times New Roman"/>
          <w:i/>
          <w:noProof/>
          <w:szCs w:val="24"/>
        </w:rPr>
        <w:t xml:space="preserve"> et al.</w:t>
      </w:r>
      <w:r w:rsidR="00D7569D" w:rsidRPr="007F3446">
        <w:rPr>
          <w:rFonts w:cs="Times New Roman"/>
          <w:noProof/>
          <w:szCs w:val="24"/>
        </w:rPr>
        <w:t xml:space="preserve"> 2017)</w:t>
      </w:r>
      <w:r w:rsidR="00D97F3B" w:rsidRPr="007F3446">
        <w:rPr>
          <w:rFonts w:cs="Times New Roman"/>
          <w:szCs w:val="24"/>
        </w:rPr>
        <w:fldChar w:fldCharType="end"/>
      </w:r>
      <w:r w:rsidR="00D97F3B" w:rsidRPr="007F3446">
        <w:rPr>
          <w:rFonts w:cs="Times New Roman"/>
          <w:szCs w:val="24"/>
        </w:rPr>
        <w:t xml:space="preserve">. </w:t>
      </w:r>
      <w:r w:rsidR="00045392" w:rsidRPr="007F3446">
        <w:rPr>
          <w:rFonts w:cs="Times New Roman"/>
          <w:szCs w:val="24"/>
        </w:rPr>
        <w:t xml:space="preserve">This dataset is composed of 12,412 species comprising 376 families and 3,872 genera. The minimum haploid chromosome number is 2 while the maximum </w:t>
      </w:r>
      <w:r w:rsidR="00230E16">
        <w:rPr>
          <w:rFonts w:cs="Times New Roman"/>
          <w:szCs w:val="24"/>
        </w:rPr>
        <w:t xml:space="preserve">haploid </w:t>
      </w:r>
      <w:r w:rsidR="00045392" w:rsidRPr="007F3446">
        <w:rPr>
          <w:rFonts w:cs="Times New Roman"/>
          <w:szCs w:val="24"/>
        </w:rPr>
        <w:t xml:space="preserve">chromosome number is 141. There are 3,465 species with holocentric chromosomes and 8,946 species with monocentric chromosomes. </w:t>
      </w:r>
      <w:r w:rsidRPr="007F3446">
        <w:rPr>
          <w:rFonts w:cs="Times New Roman"/>
          <w:szCs w:val="24"/>
        </w:rPr>
        <w:t xml:space="preserve">This paper also included classification for each order into either monocentric or holocentric. </w:t>
      </w:r>
      <w:r w:rsidR="00D97F3B" w:rsidRPr="007F3446">
        <w:rPr>
          <w:rFonts w:cs="Times New Roman"/>
          <w:szCs w:val="24"/>
        </w:rPr>
        <w:t>Fr</w:t>
      </w:r>
      <w:r w:rsidR="00A62304" w:rsidRPr="007F3446">
        <w:rPr>
          <w:rFonts w:cs="Times New Roman"/>
          <w:szCs w:val="24"/>
        </w:rPr>
        <w:t>om</w:t>
      </w:r>
      <w:r w:rsidR="00D97F3B" w:rsidRPr="007F3446">
        <w:rPr>
          <w:rFonts w:cs="Times New Roman"/>
          <w:szCs w:val="24"/>
        </w:rPr>
        <w:t xml:space="preserve"> this dataset</w:t>
      </w:r>
      <w:r w:rsidR="00F81B68">
        <w:rPr>
          <w:rFonts w:cs="Times New Roman"/>
          <w:szCs w:val="24"/>
        </w:rPr>
        <w:t>,</w:t>
      </w:r>
      <w:r w:rsidR="00D97F3B" w:rsidRPr="007F3446">
        <w:rPr>
          <w:rFonts w:cs="Times New Roman"/>
          <w:szCs w:val="24"/>
        </w:rPr>
        <w:t xml:space="preserve"> we </w:t>
      </w:r>
      <w:r w:rsidR="00A62304" w:rsidRPr="007F3446">
        <w:rPr>
          <w:rFonts w:cs="Times New Roman"/>
          <w:szCs w:val="24"/>
        </w:rPr>
        <w:t xml:space="preserve">extracted </w:t>
      </w:r>
      <w:r w:rsidR="00D97F3B" w:rsidRPr="007F3446">
        <w:rPr>
          <w:rFonts w:cs="Times New Roman"/>
          <w:szCs w:val="24"/>
        </w:rPr>
        <w:t xml:space="preserve">the </w:t>
      </w:r>
      <w:r w:rsidR="00A62304" w:rsidRPr="007F3446">
        <w:rPr>
          <w:rFonts w:cs="Times New Roman"/>
          <w:szCs w:val="24"/>
        </w:rPr>
        <w:t xml:space="preserve">homogametic </w:t>
      </w:r>
      <w:r w:rsidR="00D97F3B" w:rsidRPr="007F3446">
        <w:rPr>
          <w:rFonts w:cs="Times New Roman"/>
          <w:szCs w:val="24"/>
        </w:rPr>
        <w:t xml:space="preserve">haploid chromosome number for each of the species. We </w:t>
      </w:r>
      <w:r w:rsidRPr="007F3446">
        <w:rPr>
          <w:rFonts w:cs="Times New Roman"/>
          <w:szCs w:val="24"/>
        </w:rPr>
        <w:t>used genus level phylogenies</w:t>
      </w:r>
      <w:r w:rsidR="00D97F3B" w:rsidRPr="007F3446">
        <w:rPr>
          <w:rFonts w:cs="Times New Roman"/>
          <w:szCs w:val="24"/>
        </w:rPr>
        <w:t xml:space="preserve"> from a previous study </w:t>
      </w:r>
      <w:r w:rsidRPr="007F3446">
        <w:rPr>
          <w:rFonts w:cs="Times New Roman"/>
          <w:szCs w:val="24"/>
        </w:rPr>
        <w:t>that contained 1,726 tips</w:t>
      </w:r>
      <w:r w:rsidR="00D97F3B" w:rsidRPr="007F3446">
        <w:rPr>
          <w:rFonts w:cs="Times New Roman"/>
          <w:szCs w:val="24"/>
        </w:rPr>
        <w:t xml:space="preserve"> </w:t>
      </w:r>
      <w:r w:rsidR="00D97F3B" w:rsidRPr="007F3446">
        <w:rPr>
          <w:rFonts w:cs="Times New Roman"/>
          <w:szCs w:val="24"/>
        </w:rPr>
        <w:fldChar w:fldCharType="begin"/>
      </w:r>
      <w:r w:rsidR="00D7569D" w:rsidRPr="007F3446">
        <w:rPr>
          <w:rFonts w:cs="Times New Roman"/>
          <w:szCs w:val="24"/>
        </w:rPr>
        <w:instrText xml:space="preserve"> ADDIN EN.CITE &lt;EndNote&gt;&lt;Cite&gt;&lt;Author&gt;Church&lt;/Author&gt;&lt;Year&gt;2019&lt;/Year&gt;&lt;RecNum&gt;362&lt;/RecNum&gt;&lt;DisplayText&gt;(&lt;style face="smallcaps"&gt;Church&lt;/style&gt;&lt;style face="italic"&gt; et al.&lt;/style&gt; 2019)&lt;/DisplayText&gt;&lt;record&gt;&lt;rec-number&gt;362&lt;/rec-number&gt;&lt;foreign-keys&gt;&lt;key app="EN" db-id="psx5aavda22efleatx5vaweatapzwapastxd" timestamp="1586210261" guid="7675641e-08a6-4a85-9084-5f55bdcb97dc"&gt;362&lt;/key&gt;&lt;/foreign-keys&gt;&lt;ref-type name="Journal Article"&gt;17&lt;/ref-type&gt;&lt;contributors&gt;&lt;authors&gt;&lt;author&gt;Church, Samuel H&lt;/author&gt;&lt;author&gt;Donoughe, Seth&lt;/author&gt;&lt;author&gt;de Medeiros, Bruno AS&lt;/author&gt;&lt;author&gt;Extavour, Cassandra G&lt;/author&gt;&lt;/authors&gt;&lt;/contributors&gt;&lt;titles&gt;&lt;title&gt;Insect egg size and shape evolve with ecology but not developmental rate&lt;/title&gt;&lt;secondary-title&gt;Nature&lt;/secondary-title&gt;&lt;/titles&gt;&lt;periodical&gt;&lt;full-title&gt;Nature&lt;/full-title&gt;&lt;abbr-1&gt;Nature&lt;/abbr-1&gt;&lt;/periodical&gt;&lt;pages&gt;58-62&lt;/pages&gt;&lt;volume&gt;571&lt;/volume&gt;&lt;number&gt;7763&lt;/number&gt;&lt;dates&gt;&lt;year&gt;2019&lt;/year&gt;&lt;/dates&gt;&lt;isbn&gt;1476-4687&lt;/isbn&gt;&lt;urls&gt;&lt;/urls&gt;&lt;/record&gt;&lt;/Cite&gt;&lt;/EndNote&gt;</w:instrText>
      </w:r>
      <w:r w:rsidR="00D97F3B" w:rsidRPr="007F3446">
        <w:rPr>
          <w:rFonts w:cs="Times New Roman"/>
          <w:szCs w:val="24"/>
        </w:rPr>
        <w:fldChar w:fldCharType="separate"/>
      </w:r>
      <w:r w:rsidR="00D7569D" w:rsidRPr="007F3446">
        <w:rPr>
          <w:rFonts w:cs="Times New Roman"/>
          <w:noProof/>
          <w:szCs w:val="24"/>
        </w:rPr>
        <w:t>(</w:t>
      </w:r>
      <w:r w:rsidR="00D7569D" w:rsidRPr="007F3446">
        <w:rPr>
          <w:rFonts w:cs="Times New Roman"/>
          <w:smallCaps/>
          <w:noProof/>
          <w:szCs w:val="24"/>
        </w:rPr>
        <w:t>Church</w:t>
      </w:r>
      <w:r w:rsidR="00D7569D" w:rsidRPr="007F3446">
        <w:rPr>
          <w:rFonts w:cs="Times New Roman"/>
          <w:i/>
          <w:noProof/>
          <w:szCs w:val="24"/>
        </w:rPr>
        <w:t xml:space="preserve"> et al.</w:t>
      </w:r>
      <w:r w:rsidR="00D7569D" w:rsidRPr="007F3446">
        <w:rPr>
          <w:rFonts w:cs="Times New Roman"/>
          <w:noProof/>
          <w:szCs w:val="24"/>
        </w:rPr>
        <w:t xml:space="preserve"> 2019)</w:t>
      </w:r>
      <w:r w:rsidR="00D97F3B" w:rsidRPr="007F3446">
        <w:rPr>
          <w:rFonts w:cs="Times New Roman"/>
          <w:szCs w:val="24"/>
        </w:rPr>
        <w:fldChar w:fldCharType="end"/>
      </w:r>
      <w:r w:rsidR="00D97F3B" w:rsidRPr="007F3446">
        <w:rPr>
          <w:rFonts w:cs="Times New Roman"/>
          <w:szCs w:val="24"/>
        </w:rPr>
        <w:t xml:space="preserve">. </w:t>
      </w:r>
      <w:r w:rsidRPr="007F3446">
        <w:rPr>
          <w:rFonts w:cs="Times New Roman"/>
          <w:szCs w:val="24"/>
        </w:rPr>
        <w:t xml:space="preserve">We </w:t>
      </w:r>
      <w:r w:rsidR="00045392" w:rsidRPr="007F3446">
        <w:rPr>
          <w:rFonts w:cs="Times New Roman"/>
          <w:szCs w:val="24"/>
        </w:rPr>
        <w:t xml:space="preserve">downloaded two </w:t>
      </w:r>
      <w:r w:rsidRPr="007F3446">
        <w:rPr>
          <w:rFonts w:cs="Times New Roman"/>
          <w:szCs w:val="24"/>
        </w:rPr>
        <w:t xml:space="preserve">samples from posterior distributions based on </w:t>
      </w:r>
      <w:r w:rsidR="00045392" w:rsidRPr="007F3446">
        <w:rPr>
          <w:rFonts w:cs="Times New Roman"/>
          <w:szCs w:val="24"/>
        </w:rPr>
        <w:t>different backbone trees</w:t>
      </w:r>
      <w:r w:rsidRPr="007F3446">
        <w:rPr>
          <w:rFonts w:cs="Times New Roman"/>
          <w:szCs w:val="24"/>
        </w:rPr>
        <w:t>. These trees were used for all downstream comparative analyses</w:t>
      </w:r>
      <w:r w:rsidR="00045392" w:rsidRPr="007F3446">
        <w:rPr>
          <w:rFonts w:cs="Times New Roman"/>
          <w:szCs w:val="24"/>
        </w:rPr>
        <w:t xml:space="preserve">. </w:t>
      </w:r>
      <w:r w:rsidRPr="007F3446">
        <w:rPr>
          <w:rFonts w:cs="Times New Roman"/>
          <w:szCs w:val="24"/>
        </w:rPr>
        <w:t>Our trait data set had</w:t>
      </w:r>
      <w:r w:rsidR="00045392" w:rsidRPr="007F3446">
        <w:rPr>
          <w:rFonts w:cs="Times New Roman"/>
          <w:szCs w:val="24"/>
        </w:rPr>
        <w:t xml:space="preserve"> an overlap of </w:t>
      </w:r>
      <w:r w:rsidR="00854D0F" w:rsidRPr="007F3446">
        <w:rPr>
          <w:rFonts w:cs="Times New Roman"/>
          <w:szCs w:val="24"/>
        </w:rPr>
        <w:t xml:space="preserve">599 </w:t>
      </w:r>
      <w:r w:rsidRPr="007F3446">
        <w:rPr>
          <w:rFonts w:cs="Times New Roman"/>
          <w:szCs w:val="24"/>
        </w:rPr>
        <w:t xml:space="preserve">genera with the phylogenetic data </w:t>
      </w:r>
      <w:r w:rsidR="00854D0F" w:rsidRPr="007F3446">
        <w:rPr>
          <w:rFonts w:cs="Times New Roman"/>
          <w:szCs w:val="24"/>
        </w:rPr>
        <w:t>(Figure 1)</w:t>
      </w:r>
      <w:r w:rsidR="00045392" w:rsidRPr="007F3446">
        <w:rPr>
          <w:rFonts w:cs="Times New Roman"/>
          <w:szCs w:val="24"/>
        </w:rPr>
        <w:t xml:space="preserve">. </w:t>
      </w:r>
      <w:r w:rsidRPr="007F3446">
        <w:rPr>
          <w:rFonts w:cs="Times New Roman"/>
          <w:szCs w:val="24"/>
        </w:rPr>
        <w:t>In cases where we had multiple samples</w:t>
      </w:r>
      <w:r w:rsidR="00B10B2C">
        <w:rPr>
          <w:rFonts w:cs="Times New Roman"/>
          <w:szCs w:val="24"/>
        </w:rPr>
        <w:t>,</w:t>
      </w:r>
      <w:r w:rsidRPr="007F3446">
        <w:rPr>
          <w:rFonts w:cs="Times New Roman"/>
          <w:szCs w:val="24"/>
        </w:rPr>
        <w:t xml:space="preserve"> we retained all records for a genus.</w:t>
      </w:r>
    </w:p>
    <w:p w14:paraId="54167459" w14:textId="7096A0FF" w:rsidR="001C3E57" w:rsidRPr="007F3446" w:rsidRDefault="00A243F8" w:rsidP="00652826">
      <w:pPr>
        <w:spacing w:line="480" w:lineRule="auto"/>
        <w:ind w:firstLine="720"/>
        <w:rPr>
          <w:rFonts w:ascii="Times New Roman" w:hAnsi="Times New Roman" w:cs="Times New Roman"/>
        </w:rPr>
      </w:pPr>
      <w:r w:rsidRPr="004E02E1">
        <w:rPr>
          <w:rFonts w:ascii="Times New Roman" w:hAnsi="Times New Roman" w:cs="Times New Roman"/>
          <w:i/>
          <w:iCs/>
        </w:rPr>
        <w:lastRenderedPageBreak/>
        <w:t>Comparative analyses</w:t>
      </w:r>
      <w:r w:rsidR="00652826">
        <w:rPr>
          <w:rFonts w:ascii="Times New Roman" w:hAnsi="Times New Roman" w:cs="Times New Roman"/>
          <w:i/>
          <w:iCs/>
        </w:rPr>
        <w:t>:</w:t>
      </w:r>
      <w:r w:rsidR="00652826">
        <w:rPr>
          <w:rFonts w:ascii="Times New Roman" w:hAnsi="Times New Roman" w:cs="Times New Roman"/>
        </w:rPr>
        <w:t xml:space="preserve"> </w:t>
      </w:r>
      <w:r w:rsidR="00045392" w:rsidRPr="004E02E1">
        <w:rPr>
          <w:rFonts w:ascii="Times New Roman" w:hAnsi="Times New Roman" w:cs="Times New Roman"/>
        </w:rPr>
        <w:t xml:space="preserve">We </w:t>
      </w:r>
      <w:r w:rsidRPr="004E02E1">
        <w:rPr>
          <w:rFonts w:ascii="Times New Roman" w:hAnsi="Times New Roman" w:cs="Times New Roman"/>
        </w:rPr>
        <w:t>fit a model of chromosome evolution on each tree from the posterior distribution. This model can accommodate up to eight rates: rate of chromosome number increase (fissions γ), rate of chromosome number decrease (fusions δ),</w:t>
      </w:r>
      <w:r w:rsidR="001C3E57" w:rsidRPr="004E02E1">
        <w:rPr>
          <w:rFonts w:ascii="Times New Roman" w:hAnsi="Times New Roman" w:cs="Times New Roman"/>
        </w:rPr>
        <w:t xml:space="preserve"> rate of whole genome duplication (polyploidy </w:t>
      </w:r>
      <w:r w:rsidR="001C3E57" w:rsidRPr="004E02E1">
        <w:rPr>
          <w:rFonts w:ascii="Times New Roman" w:eastAsia="Times New Roman" w:hAnsi="Times New Roman" w:cs="Times New Roman"/>
          <w:color w:val="222222"/>
          <w:shd w:val="clear" w:color="auto" w:fill="FFFFFF"/>
        </w:rPr>
        <w:t>ρ)</w:t>
      </w:r>
      <w:r w:rsidR="00652826">
        <w:rPr>
          <w:rFonts w:ascii="Times New Roman" w:eastAsia="Times New Roman" w:hAnsi="Times New Roman" w:cs="Times New Roman"/>
          <w:color w:val="222222"/>
          <w:shd w:val="clear" w:color="auto" w:fill="FFFFFF"/>
        </w:rPr>
        <w:t>,</w:t>
      </w:r>
      <w:r w:rsidRPr="004E02E1">
        <w:rPr>
          <w:rFonts w:ascii="Times New Roman" w:hAnsi="Times New Roman" w:cs="Times New Roman"/>
        </w:rPr>
        <w:t xml:space="preserve"> </w:t>
      </w:r>
      <w:r w:rsidR="001C3E57" w:rsidRPr="007F3446">
        <w:rPr>
          <w:rFonts w:ascii="Times New Roman" w:hAnsi="Times New Roman" w:cs="Times New Roman"/>
        </w:rPr>
        <w:t>each of these is estimated separately for clades with holocentric and monocentric chrom</w:t>
      </w:r>
      <w:r w:rsidR="00652826">
        <w:rPr>
          <w:rFonts w:ascii="Times New Roman" w:hAnsi="Times New Roman" w:cs="Times New Roman"/>
        </w:rPr>
        <w:t>o</w:t>
      </w:r>
      <w:r w:rsidR="001C3E57" w:rsidRPr="007F3446">
        <w:rPr>
          <w:rFonts w:ascii="Times New Roman" w:hAnsi="Times New Roman" w:cs="Times New Roman"/>
        </w:rPr>
        <w:t xml:space="preserve">somes leading to six chromosomal rate parameters. The final two parameters describe the transition to and from monocentric and holocentric </w:t>
      </w:r>
      <w:r w:rsidRPr="004E02E1">
        <w:rPr>
          <w:rFonts w:ascii="Times New Roman" w:hAnsi="Times New Roman" w:cs="Times New Roman"/>
        </w:rPr>
        <w:t>(</w:t>
      </w:r>
      <w:proofErr w:type="spellStart"/>
      <w:r w:rsidR="001C3E57" w:rsidRPr="007F3446">
        <w:rPr>
          <w:rFonts w:ascii="Times New Roman" w:hAnsi="Times New Roman" w:cs="Times New Roman"/>
        </w:rPr>
        <w:t>q</w:t>
      </w:r>
      <w:r w:rsidR="001C3E57" w:rsidRPr="004E02E1">
        <w:rPr>
          <w:rFonts w:ascii="Times New Roman" w:hAnsi="Times New Roman" w:cs="Times New Roman"/>
          <w:vertAlign w:val="subscript"/>
        </w:rPr>
        <w:t>MH</w:t>
      </w:r>
      <w:proofErr w:type="spellEnd"/>
      <w:r w:rsidRPr="004E02E1">
        <w:rPr>
          <w:rFonts w:ascii="Times New Roman" w:hAnsi="Times New Roman" w:cs="Times New Roman"/>
        </w:rPr>
        <w:t xml:space="preserve"> and </w:t>
      </w:r>
      <w:proofErr w:type="spellStart"/>
      <w:r w:rsidR="001C3E57" w:rsidRPr="004E02E1">
        <w:rPr>
          <w:rFonts w:ascii="Times New Roman" w:hAnsi="Times New Roman" w:cs="Times New Roman"/>
        </w:rPr>
        <w:t>q</w:t>
      </w:r>
      <w:r w:rsidR="001C3E57" w:rsidRPr="004E02E1">
        <w:rPr>
          <w:rFonts w:ascii="Times New Roman" w:hAnsi="Times New Roman" w:cs="Times New Roman"/>
          <w:vertAlign w:val="subscript"/>
        </w:rPr>
        <w:t>HM</w:t>
      </w:r>
      <w:proofErr w:type="spellEnd"/>
      <w:r w:rsidRPr="004E02E1">
        <w:rPr>
          <w:rFonts w:ascii="Times New Roman" w:hAnsi="Times New Roman" w:cs="Times New Roman"/>
        </w:rPr>
        <w:t xml:space="preserve">). </w:t>
      </w:r>
      <w:r w:rsidR="001C3E57" w:rsidRPr="007F3446">
        <w:rPr>
          <w:rFonts w:ascii="Times New Roman" w:hAnsi="Times New Roman" w:cs="Times New Roman"/>
        </w:rPr>
        <w:t xml:space="preserve">This model was specified using the R package </w:t>
      </w:r>
      <w:proofErr w:type="spellStart"/>
      <w:r w:rsidR="001C3E57" w:rsidRPr="007F3446">
        <w:rPr>
          <w:rFonts w:ascii="Times New Roman" w:hAnsi="Times New Roman" w:cs="Times New Roman"/>
        </w:rPr>
        <w:t>chromePlus</w:t>
      </w:r>
      <w:proofErr w:type="spellEnd"/>
      <w:r w:rsidR="001C3E57" w:rsidRPr="007F3446">
        <w:rPr>
          <w:rFonts w:ascii="Times New Roman" w:hAnsi="Times New Roman" w:cs="Times New Roman"/>
        </w:rPr>
        <w:t xml:space="preserve"> </w:t>
      </w:r>
      <w:r w:rsidR="001C3E57" w:rsidRPr="007F3446">
        <w:rPr>
          <w:rFonts w:ascii="Times New Roman" w:hAnsi="Times New Roman" w:cs="Times New Roman"/>
        </w:rPr>
        <w:fldChar w:fldCharType="begin"/>
      </w:r>
      <w:r w:rsidR="00D7569D" w:rsidRPr="007F3446">
        <w:rPr>
          <w:rFonts w:ascii="Times New Roman" w:hAnsi="Times New Roman" w:cs="Times New Roman"/>
        </w:rPr>
        <w:instrText xml:space="preserve"> ADDIN EN.CITE &lt;EndNote&gt;&lt;Cite&gt;&lt;Author&gt;Blackmon&lt;/Author&gt;&lt;Year&gt;2019&lt;/Year&gt;&lt;RecNum&gt;2717&lt;/RecNum&gt;&lt;DisplayText&gt;(&lt;style face="smallcaps"&gt;Blackmon&lt;/style&gt;&lt;style face="italic"&gt; et al.&lt;/style&gt; 2019)&lt;/DisplayText&gt;&lt;record&gt;&lt;rec-number&gt;2717&lt;/rec-number&gt;&lt;foreign-keys&gt;&lt;key app="EN" db-id="20tzrfeaqpde50e5e2dvtwp7sr5fsss0txe9" timestamp="1554161149"&gt;2717&lt;/key&gt;&lt;/foreign-keys&gt;&lt;ref-type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periodical&gt;&lt;pages&gt;511-523&lt;/pages&gt;&lt;volume&gt;73&lt;/volume&gt;&lt;number&gt;3&lt;/number&gt;&lt;dates&gt;&lt;year&gt;2019&lt;/year&gt;&lt;/dates&gt;&lt;isbn&gt;0014-3820&lt;/isbn&gt;&lt;urls&gt;&lt;/urls&gt;&lt;/record&gt;&lt;/Cite&gt;&lt;/EndNote&gt;</w:instrText>
      </w:r>
      <w:r w:rsidR="001C3E57" w:rsidRPr="007F3446">
        <w:rPr>
          <w:rFonts w:ascii="Times New Roman" w:hAnsi="Times New Roman" w:cs="Times New Roman"/>
        </w:rPr>
        <w:fldChar w:fldCharType="separate"/>
      </w:r>
      <w:r w:rsidR="00D7569D" w:rsidRPr="007F3446">
        <w:rPr>
          <w:rFonts w:ascii="Times New Roman" w:hAnsi="Times New Roman" w:cs="Times New Roman"/>
          <w:noProof/>
        </w:rPr>
        <w:t>(</w:t>
      </w:r>
      <w:r w:rsidR="00D7569D" w:rsidRPr="007F3446">
        <w:rPr>
          <w:rFonts w:ascii="Times New Roman" w:hAnsi="Times New Roman" w:cs="Times New Roman"/>
          <w:smallCaps/>
          <w:noProof/>
        </w:rPr>
        <w:t>Blackmon</w:t>
      </w:r>
      <w:r w:rsidR="00D7569D" w:rsidRPr="007F3446">
        <w:rPr>
          <w:rFonts w:ascii="Times New Roman" w:hAnsi="Times New Roman" w:cs="Times New Roman"/>
          <w:i/>
          <w:noProof/>
        </w:rPr>
        <w:t xml:space="preserve"> et al.</w:t>
      </w:r>
      <w:r w:rsidR="00D7569D" w:rsidRPr="007F3446">
        <w:rPr>
          <w:rFonts w:ascii="Times New Roman" w:hAnsi="Times New Roman" w:cs="Times New Roman"/>
          <w:noProof/>
        </w:rPr>
        <w:t xml:space="preserve"> 2019)</w:t>
      </w:r>
      <w:r w:rsidR="001C3E57" w:rsidRPr="007F3446">
        <w:rPr>
          <w:rFonts w:ascii="Times New Roman" w:hAnsi="Times New Roman" w:cs="Times New Roman"/>
        </w:rPr>
        <w:fldChar w:fldCharType="end"/>
      </w:r>
      <w:r w:rsidR="001C3E57" w:rsidRPr="007F3446">
        <w:rPr>
          <w:rFonts w:ascii="Times New Roman" w:hAnsi="Times New Roman" w:cs="Times New Roman"/>
        </w:rPr>
        <w:t xml:space="preserve"> and was fit using </w:t>
      </w:r>
      <w:r w:rsidR="00652826">
        <w:rPr>
          <w:rFonts w:ascii="Times New Roman" w:hAnsi="Times New Roman" w:cs="Times New Roman"/>
        </w:rPr>
        <w:t xml:space="preserve">a </w:t>
      </w:r>
      <w:r w:rsidR="001C3E57" w:rsidRPr="007F3446">
        <w:rPr>
          <w:rFonts w:ascii="Times New Roman" w:hAnsi="Times New Roman" w:cs="Times New Roman"/>
        </w:rPr>
        <w:t xml:space="preserve">Bayesian approach in the R package </w:t>
      </w:r>
      <w:proofErr w:type="spellStart"/>
      <w:r w:rsidR="001C3E57" w:rsidRPr="007F3446">
        <w:rPr>
          <w:rFonts w:ascii="Times New Roman" w:hAnsi="Times New Roman" w:cs="Times New Roman"/>
        </w:rPr>
        <w:t>diversitree</w:t>
      </w:r>
      <w:proofErr w:type="spellEnd"/>
      <w:r w:rsidR="00671853">
        <w:rPr>
          <w:rFonts w:ascii="Times New Roman" w:hAnsi="Times New Roman" w:cs="Times New Roman"/>
        </w:rPr>
        <w:t xml:space="preserve"> </w:t>
      </w:r>
      <w:r w:rsidR="00671853">
        <w:rPr>
          <w:rFonts w:ascii="Times New Roman" w:hAnsi="Times New Roman" w:cs="Times New Roman"/>
        </w:rPr>
        <w:fldChar w:fldCharType="begin"/>
      </w:r>
      <w:r w:rsidR="00F347FE">
        <w:rPr>
          <w:rFonts w:ascii="Times New Roman" w:hAnsi="Times New Roman" w:cs="Times New Roman"/>
        </w:rPr>
        <w:instrText xml:space="preserve"> ADDIN EN.CITE &lt;EndNote&gt;&lt;Cite&gt;&lt;Author&gt;FitzJohn&lt;/Author&gt;&lt;Year&gt;2012&lt;/Year&gt;&lt;RecNum&gt;425&lt;/RecNum&gt;&lt;DisplayText&gt;(&lt;style face="smallcaps"&gt;FitzJohn&lt;/style&gt; 2012)&lt;/DisplayText&gt;&lt;record&gt;&lt;rec-number&gt;425&lt;/rec-number&gt;&lt;foreign-keys&gt;&lt;key app="EN" db-id="psx5aavda22efleatx5vaweatapzwapastxd" timestamp="1587960829" guid="4cc37067-d83c-42fa-acb6-36cc2c1deb95"&gt;425&lt;/key&gt;&lt;/foreign-keys&gt;&lt;ref-type name="Journal Article"&gt;17&lt;/ref-type&gt;&lt;contributors&gt;&lt;authors&gt;&lt;author&gt;FitzJohn, Richard G&lt;/author&gt;&lt;/authors&gt;&lt;/contributors&gt;&lt;titles&gt;&lt;title&gt;Diversitree: comparative phylogenetic analyses of diversification in R&lt;/title&gt;&lt;secondary-title&gt;Methods in Ecology and Evolution&lt;/secondary-title&gt;&lt;/titles&gt;&lt;periodical&gt;&lt;full-title&gt;Methods in ecology and evolution&lt;/full-title&gt;&lt;/periodical&gt;&lt;pages&gt;1084-1092&lt;/pages&gt;&lt;volume&gt;3&lt;/volume&gt;&lt;number&gt;6&lt;/number&gt;&lt;dates&gt;&lt;year&gt;2012&lt;/year&gt;&lt;/dates&gt;&lt;isbn&gt;2041-210X&lt;/isbn&gt;&lt;urls&gt;&lt;/urls&gt;&lt;/record&gt;&lt;/Cite&gt;&lt;/EndNote&gt;</w:instrText>
      </w:r>
      <w:r w:rsidR="00671853">
        <w:rPr>
          <w:rFonts w:ascii="Times New Roman" w:hAnsi="Times New Roman" w:cs="Times New Roman"/>
        </w:rPr>
        <w:fldChar w:fldCharType="separate"/>
      </w:r>
      <w:r w:rsidR="00671853">
        <w:rPr>
          <w:rFonts w:ascii="Times New Roman" w:hAnsi="Times New Roman" w:cs="Times New Roman"/>
          <w:noProof/>
        </w:rPr>
        <w:t>(</w:t>
      </w:r>
      <w:r w:rsidR="00671853" w:rsidRPr="00671853">
        <w:rPr>
          <w:rFonts w:ascii="Times New Roman" w:hAnsi="Times New Roman" w:cs="Times New Roman"/>
          <w:smallCaps/>
          <w:noProof/>
        </w:rPr>
        <w:t>FitzJohn</w:t>
      </w:r>
      <w:r w:rsidR="00671853">
        <w:rPr>
          <w:rFonts w:ascii="Times New Roman" w:hAnsi="Times New Roman" w:cs="Times New Roman"/>
          <w:noProof/>
        </w:rPr>
        <w:t xml:space="preserve"> 2012)</w:t>
      </w:r>
      <w:r w:rsidR="00671853">
        <w:rPr>
          <w:rFonts w:ascii="Times New Roman" w:hAnsi="Times New Roman" w:cs="Times New Roman"/>
        </w:rPr>
        <w:fldChar w:fldCharType="end"/>
      </w:r>
      <w:r w:rsidR="00671853">
        <w:rPr>
          <w:rFonts w:ascii="Times New Roman" w:hAnsi="Times New Roman" w:cs="Times New Roman"/>
        </w:rPr>
        <w:t>.</w:t>
      </w:r>
    </w:p>
    <w:p w14:paraId="227C588D" w14:textId="5DA9C291" w:rsidR="00A243F8" w:rsidRPr="00652826" w:rsidRDefault="00A243F8" w:rsidP="00652826">
      <w:pPr>
        <w:spacing w:line="480" w:lineRule="auto"/>
        <w:ind w:firstLine="720"/>
        <w:rPr>
          <w:rFonts w:eastAsia="Times New Roman" w:cs="Times New Roman"/>
        </w:rPr>
      </w:pPr>
      <w:r w:rsidRPr="007F3446">
        <w:rPr>
          <w:rFonts w:ascii="Times New Roman" w:hAnsi="Times New Roman" w:cs="Times New Roman"/>
        </w:rPr>
        <w:t xml:space="preserve">This model allows us to determine if the rate of chromosome number evolution is significantly different in clades with holocentric and monocentric chromosomes. </w:t>
      </w:r>
      <w:r w:rsidRPr="00652826">
        <w:rPr>
          <w:rFonts w:ascii="Times New Roman" w:hAnsi="Times New Roman" w:cs="Times New Roman"/>
        </w:rPr>
        <w:t xml:space="preserve">We obtained estimates of </w:t>
      </w:r>
      <w:r w:rsidR="00652826">
        <w:rPr>
          <w:rFonts w:ascii="Times New Roman" w:hAnsi="Times New Roman" w:cs="Times New Roman"/>
        </w:rPr>
        <w:t>eight</w:t>
      </w:r>
      <w:r w:rsidRPr="00652826">
        <w:rPr>
          <w:rFonts w:ascii="Times New Roman" w:hAnsi="Times New Roman" w:cs="Times New Roman"/>
        </w:rPr>
        <w:t xml:space="preserve"> parameters</w:t>
      </w:r>
      <w:r w:rsidR="00652826">
        <w:rPr>
          <w:rFonts w:ascii="Times New Roman" w:hAnsi="Times New Roman" w:cs="Times New Roman"/>
        </w:rPr>
        <w:t xml:space="preserve">, first with </w:t>
      </w:r>
      <w:r w:rsidRPr="007F3446">
        <w:rPr>
          <w:rFonts w:ascii="Times New Roman" w:hAnsi="Times New Roman" w:cs="Times New Roman"/>
        </w:rPr>
        <w:t>an uninformative, unbounded improper prior that assumed that all non-negative values are equally likely for all of the parameters. The Markov Chain Monte Carlo (MCMC) was initialized with parameter values drawn from a uniform distribution from 0 to 8, which is broad but biologically reasonable. Preliminary analysis indicated that MCMC chains reached convergence, however</w:t>
      </w:r>
      <w:r w:rsidR="00F81B68">
        <w:rPr>
          <w:rFonts w:ascii="Times New Roman" w:hAnsi="Times New Roman" w:cs="Times New Roman"/>
        </w:rPr>
        <w:t>,</w:t>
      </w:r>
      <w:r w:rsidRPr="007F3446">
        <w:rPr>
          <w:rFonts w:ascii="Times New Roman" w:hAnsi="Times New Roman" w:cs="Times New Roman"/>
        </w:rPr>
        <w:t xml:space="preserve"> some were sampling non-biologically relevant regions of parameter space. To fix this problem, we added a prior that drew from an exponential distribution with a shape parameter of 0.5. This prior tightened our sampled parameter space and ensured that values that were outside of a biologically relevant region were penalized. We repeated the MCMC with all 100 trees at 50 generations each. We removed the first twenty-five samples as our </w:t>
      </w:r>
      <w:proofErr w:type="spellStart"/>
      <w:r w:rsidRPr="007F3446">
        <w:rPr>
          <w:rFonts w:ascii="Times New Roman" w:hAnsi="Times New Roman" w:cs="Times New Roman"/>
        </w:rPr>
        <w:t>burnin</w:t>
      </w:r>
      <w:proofErr w:type="spellEnd"/>
      <w:r w:rsidRPr="007F3446">
        <w:rPr>
          <w:rFonts w:ascii="Times New Roman" w:hAnsi="Times New Roman" w:cs="Times New Roman"/>
        </w:rPr>
        <w:t xml:space="preserve"> for each run. </w:t>
      </w:r>
    </w:p>
    <w:p w14:paraId="52229613" w14:textId="5E4F7F2C" w:rsidR="00D97F3B" w:rsidRPr="007F3446" w:rsidRDefault="004034FA" w:rsidP="00B10B2C">
      <w:pPr>
        <w:pStyle w:val="Default"/>
        <w:widowControl w:val="0"/>
        <w:spacing w:line="480" w:lineRule="auto"/>
        <w:ind w:firstLine="720"/>
        <w:rPr>
          <w:rFonts w:cs="Times New Roman"/>
          <w:szCs w:val="24"/>
        </w:rPr>
      </w:pPr>
      <w:r w:rsidRPr="007F3446">
        <w:rPr>
          <w:rFonts w:cs="Times New Roman"/>
          <w:szCs w:val="24"/>
        </w:rPr>
        <w:t>We repeated similar analys</w:t>
      </w:r>
      <w:r w:rsidR="00F81B68">
        <w:rPr>
          <w:rFonts w:cs="Times New Roman"/>
          <w:szCs w:val="24"/>
        </w:rPr>
        <w:t>e</w:t>
      </w:r>
      <w:r w:rsidRPr="007F3446">
        <w:rPr>
          <w:rFonts w:cs="Times New Roman"/>
          <w:szCs w:val="24"/>
        </w:rPr>
        <w:t>s as above for the analysis of orders, however</w:t>
      </w:r>
      <w:r w:rsidR="00F81B68">
        <w:rPr>
          <w:rFonts w:cs="Times New Roman"/>
          <w:szCs w:val="24"/>
        </w:rPr>
        <w:t>,</w:t>
      </w:r>
      <w:r w:rsidRPr="007F3446">
        <w:rPr>
          <w:rFonts w:cs="Times New Roman"/>
          <w:szCs w:val="24"/>
        </w:rPr>
        <w:t xml:space="preserve"> we ran the data</w:t>
      </w:r>
      <w:r w:rsidR="00B10B2C">
        <w:rPr>
          <w:rFonts w:cs="Times New Roman"/>
          <w:szCs w:val="24"/>
        </w:rPr>
        <w:t xml:space="preserve"> under two different models</w:t>
      </w:r>
      <w:r w:rsidRPr="007F3446">
        <w:rPr>
          <w:rFonts w:cs="Times New Roman"/>
          <w:szCs w:val="24"/>
        </w:rPr>
        <w:t>. One with polyploidy and one without polyploidy included in the model.</w:t>
      </w:r>
      <w:r w:rsidR="00687BFB" w:rsidRPr="007F3446">
        <w:rPr>
          <w:rFonts w:cs="Times New Roman"/>
          <w:szCs w:val="24"/>
        </w:rPr>
        <w:t xml:space="preserve"> We only included order</w:t>
      </w:r>
      <w:r w:rsidR="00085A8D" w:rsidRPr="007F3446">
        <w:rPr>
          <w:rFonts w:cs="Times New Roman"/>
          <w:szCs w:val="24"/>
        </w:rPr>
        <w:t>s</w:t>
      </w:r>
      <w:r w:rsidR="00687BFB" w:rsidRPr="007F3446">
        <w:rPr>
          <w:rFonts w:cs="Times New Roman"/>
          <w:szCs w:val="24"/>
        </w:rPr>
        <w:t xml:space="preserve"> </w:t>
      </w:r>
      <w:r w:rsidR="00085A8D" w:rsidRPr="007F3446">
        <w:rPr>
          <w:rFonts w:cs="Times New Roman"/>
          <w:szCs w:val="24"/>
        </w:rPr>
        <w:t>with</w:t>
      </w:r>
      <w:r w:rsidR="00687BFB" w:rsidRPr="007F3446">
        <w:rPr>
          <w:rFonts w:cs="Times New Roman"/>
          <w:szCs w:val="24"/>
        </w:rPr>
        <w:t xml:space="preserve"> more than 20 genera in the analysis</w:t>
      </w:r>
      <w:r w:rsidR="00E876A6" w:rsidRPr="007F3446">
        <w:rPr>
          <w:rFonts w:cs="Times New Roman"/>
          <w:szCs w:val="24"/>
        </w:rPr>
        <w:t>.</w:t>
      </w:r>
      <w:r w:rsidR="00687BFB" w:rsidRPr="007F3446">
        <w:rPr>
          <w:rFonts w:cs="Times New Roman"/>
          <w:szCs w:val="24"/>
        </w:rPr>
        <w:t xml:space="preserve"> This was to ensure </w:t>
      </w:r>
      <w:r w:rsidR="00687BFB" w:rsidRPr="007F3446">
        <w:rPr>
          <w:rFonts w:cs="Times New Roman"/>
          <w:szCs w:val="24"/>
        </w:rPr>
        <w:lastRenderedPageBreak/>
        <w:t>that we had a large enough sample size as well as enough time along the branches to determine the rates of chromosome evolution.</w:t>
      </w:r>
      <w:r w:rsidRPr="007F3446">
        <w:rPr>
          <w:rFonts w:cs="Times New Roman"/>
          <w:szCs w:val="24"/>
        </w:rPr>
        <w:t xml:space="preserve"> </w:t>
      </w:r>
      <w:r w:rsidR="00687BFB" w:rsidRPr="007F3446">
        <w:rPr>
          <w:rFonts w:cs="Times New Roman"/>
          <w:szCs w:val="24"/>
        </w:rPr>
        <w:t xml:space="preserve">In total, we used ten orders for our analysis. </w:t>
      </w:r>
      <w:r w:rsidR="00297E6F" w:rsidRPr="007F3446">
        <w:rPr>
          <w:rFonts w:cs="Times New Roman"/>
          <w:szCs w:val="24"/>
        </w:rPr>
        <w:t xml:space="preserve">Three of which had holocentric chromosomes, and seven that had monocentric chromosomes. The three orders with holocentric chromosomes were </w:t>
      </w:r>
      <w:r w:rsidR="000E33F0" w:rsidRPr="007F3446">
        <w:rPr>
          <w:rFonts w:cs="Times New Roman"/>
          <w:szCs w:val="24"/>
        </w:rPr>
        <w:t>Hemiptera, Lepidoptera, and Odonata.</w:t>
      </w:r>
      <w:r w:rsidR="00297E6F" w:rsidRPr="007F3446">
        <w:rPr>
          <w:rFonts w:cs="Times New Roman"/>
          <w:szCs w:val="24"/>
        </w:rPr>
        <w:t xml:space="preserve"> </w:t>
      </w:r>
      <w:r w:rsidRPr="007F3446">
        <w:rPr>
          <w:rFonts w:cs="Times New Roman"/>
          <w:szCs w:val="24"/>
        </w:rPr>
        <w:t>We used the same prior as above from an exponential distribution with a shape parameter of 0.5 and initialized our MCMC with parameter values drawn from a uniform distribution from either 0</w:t>
      </w:r>
      <w:r w:rsidR="009E4E3A">
        <w:rPr>
          <w:rFonts w:cs="Times New Roman"/>
          <w:szCs w:val="24"/>
        </w:rPr>
        <w:t xml:space="preserve"> to </w:t>
      </w:r>
      <w:r w:rsidRPr="007F3446">
        <w:rPr>
          <w:rFonts w:cs="Times New Roman"/>
          <w:szCs w:val="24"/>
        </w:rPr>
        <w:t xml:space="preserve">2 or 3 depending on if we </w:t>
      </w:r>
      <w:r w:rsidR="000E33F0" w:rsidRPr="007F3446">
        <w:rPr>
          <w:rFonts w:cs="Times New Roman"/>
          <w:szCs w:val="24"/>
        </w:rPr>
        <w:t xml:space="preserve">included </w:t>
      </w:r>
      <w:r w:rsidRPr="007F3446">
        <w:rPr>
          <w:rFonts w:cs="Times New Roman"/>
          <w:szCs w:val="24"/>
        </w:rPr>
        <w:t xml:space="preserve">polyploidy in our analysis. We repeated the MCMC with all 100 trees at 50 generations each. We removed the first twenty-five samples as our </w:t>
      </w:r>
      <w:proofErr w:type="spellStart"/>
      <w:r w:rsidRPr="007F3446">
        <w:rPr>
          <w:rFonts w:cs="Times New Roman"/>
          <w:szCs w:val="24"/>
        </w:rPr>
        <w:t>burnin</w:t>
      </w:r>
      <w:proofErr w:type="spellEnd"/>
      <w:r w:rsidRPr="007F3446">
        <w:rPr>
          <w:rFonts w:cs="Times New Roman"/>
          <w:szCs w:val="24"/>
        </w:rPr>
        <w:t xml:space="preserve"> for each run.</w:t>
      </w:r>
    </w:p>
    <w:p w14:paraId="13348B10" w14:textId="77777777" w:rsidR="00085A8D" w:rsidRPr="007F3446" w:rsidRDefault="00085A8D" w:rsidP="007F3446">
      <w:pPr>
        <w:pStyle w:val="Default"/>
        <w:widowControl w:val="0"/>
        <w:spacing w:line="480" w:lineRule="auto"/>
        <w:rPr>
          <w:rFonts w:cs="Times New Roman"/>
          <w:b/>
          <w:bCs/>
          <w:szCs w:val="24"/>
        </w:rPr>
      </w:pPr>
    </w:p>
    <w:p w14:paraId="125B4166" w14:textId="0CB2C67C" w:rsidR="00854D0F" w:rsidRPr="007F3446" w:rsidRDefault="00077899" w:rsidP="0046738E">
      <w:pPr>
        <w:pStyle w:val="Default"/>
        <w:widowControl w:val="0"/>
        <w:spacing w:line="480" w:lineRule="auto"/>
        <w:rPr>
          <w:rFonts w:cs="Times New Roman"/>
          <w:i/>
          <w:iCs/>
          <w:szCs w:val="24"/>
        </w:rPr>
      </w:pPr>
      <w:r w:rsidRPr="007F3446">
        <w:rPr>
          <w:rFonts w:cs="Times New Roman"/>
          <w:b/>
          <w:bCs/>
          <w:szCs w:val="24"/>
        </w:rPr>
        <w:t>Results</w:t>
      </w:r>
    </w:p>
    <w:p w14:paraId="1A88EE0B" w14:textId="4689221C" w:rsidR="009D45EA" w:rsidRPr="007F3446" w:rsidRDefault="006E135F" w:rsidP="009D45EA">
      <w:pPr>
        <w:pStyle w:val="Default"/>
        <w:widowControl w:val="0"/>
        <w:spacing w:line="480" w:lineRule="auto"/>
        <w:rPr>
          <w:rFonts w:cs="Times New Roman"/>
          <w:i/>
          <w:iCs/>
          <w:szCs w:val="24"/>
        </w:rPr>
      </w:pPr>
      <w:r>
        <w:rPr>
          <w:rFonts w:cs="Times New Roman"/>
          <w:i/>
          <w:iCs/>
          <w:szCs w:val="24"/>
        </w:rPr>
        <w:t>Rates of Chromosome Number Evolution in</w:t>
      </w:r>
      <w:r w:rsidR="009D45EA" w:rsidRPr="007F3446">
        <w:rPr>
          <w:rFonts w:cs="Times New Roman"/>
          <w:i/>
          <w:iCs/>
          <w:szCs w:val="24"/>
        </w:rPr>
        <w:t xml:space="preserve"> Monocentric and Holocentric Species</w:t>
      </w:r>
    </w:p>
    <w:p w14:paraId="1220EEF2" w14:textId="2ACEA409" w:rsidR="009D45EA" w:rsidRPr="007F3446" w:rsidRDefault="009D45EA" w:rsidP="009D45EA">
      <w:pPr>
        <w:pStyle w:val="Default"/>
        <w:widowControl w:val="0"/>
        <w:spacing w:line="480" w:lineRule="auto"/>
        <w:rPr>
          <w:rFonts w:cs="Times New Roman"/>
          <w:szCs w:val="24"/>
        </w:rPr>
      </w:pPr>
      <w:r w:rsidRPr="007F3446">
        <w:rPr>
          <w:rFonts w:cs="Times New Roman"/>
          <w:szCs w:val="24"/>
        </w:rPr>
        <w:tab/>
        <w:t xml:space="preserve">Rates of chromosome evolution were </w:t>
      </w:r>
      <w:r w:rsidR="006E135F">
        <w:rPr>
          <w:rFonts w:cs="Times New Roman"/>
          <w:szCs w:val="24"/>
        </w:rPr>
        <w:t>estimated from</w:t>
      </w:r>
      <w:r w:rsidRPr="007F3446">
        <w:rPr>
          <w:rFonts w:cs="Times New Roman"/>
          <w:szCs w:val="24"/>
        </w:rPr>
        <w:t xml:space="preserve"> the two insect trees</w:t>
      </w:r>
      <w:r w:rsidR="006E135F">
        <w:rPr>
          <w:rFonts w:cs="Times New Roman"/>
          <w:szCs w:val="24"/>
        </w:rPr>
        <w:t xml:space="preserve"> with 599 genera</w:t>
      </w:r>
      <w:r w:rsidRPr="007F3446">
        <w:rPr>
          <w:rFonts w:cs="Times New Roman"/>
          <w:szCs w:val="24"/>
        </w:rPr>
        <w:t xml:space="preserve">. </w:t>
      </w:r>
      <w:r w:rsidR="006E135F">
        <w:rPr>
          <w:rFonts w:cs="Times New Roman"/>
          <w:szCs w:val="24"/>
        </w:rPr>
        <w:t>The e</w:t>
      </w:r>
      <w:r w:rsidRPr="007F3446">
        <w:rPr>
          <w:rFonts w:cs="Times New Roman"/>
          <w:szCs w:val="24"/>
        </w:rPr>
        <w:t>ight parameters</w:t>
      </w:r>
      <w:r w:rsidR="006E135F">
        <w:rPr>
          <w:rFonts w:cs="Times New Roman"/>
          <w:szCs w:val="24"/>
        </w:rPr>
        <w:t xml:space="preserve"> discussed in the methods</w:t>
      </w:r>
      <w:r w:rsidRPr="007F3446">
        <w:rPr>
          <w:rFonts w:cs="Times New Roman"/>
          <w:szCs w:val="24"/>
        </w:rPr>
        <w:t xml:space="preserve"> were included </w:t>
      </w:r>
      <w:r w:rsidR="006E135F">
        <w:rPr>
          <w:rFonts w:cs="Times New Roman"/>
          <w:szCs w:val="24"/>
        </w:rPr>
        <w:t>in our model.</w:t>
      </w:r>
      <w:r w:rsidR="006E135F" w:rsidRPr="007F3446">
        <w:rPr>
          <w:rFonts w:cs="Times New Roman"/>
          <w:szCs w:val="24"/>
        </w:rPr>
        <w:t xml:space="preserve"> </w:t>
      </w:r>
      <w:r w:rsidRPr="007F3446">
        <w:rPr>
          <w:rFonts w:cs="Times New Roman"/>
          <w:szCs w:val="24"/>
        </w:rPr>
        <w:t xml:space="preserve">These parameters included fusion, fission, </w:t>
      </w:r>
      <w:r w:rsidR="006E135F">
        <w:rPr>
          <w:rFonts w:cs="Times New Roman"/>
          <w:szCs w:val="24"/>
        </w:rPr>
        <w:t xml:space="preserve">polyploidy, </w:t>
      </w:r>
      <w:r w:rsidRPr="007F3446">
        <w:rPr>
          <w:rFonts w:cs="Times New Roman"/>
          <w:szCs w:val="24"/>
        </w:rPr>
        <w:t>and the transition</w:t>
      </w:r>
      <w:r w:rsidR="006E135F">
        <w:rPr>
          <w:rFonts w:cs="Times New Roman"/>
          <w:szCs w:val="24"/>
        </w:rPr>
        <w:t>s</w:t>
      </w:r>
      <w:r w:rsidRPr="007F3446">
        <w:rPr>
          <w:rFonts w:cs="Times New Roman"/>
          <w:szCs w:val="24"/>
        </w:rPr>
        <w:t xml:space="preserve"> between monocentric and holocentric chromosomes. </w:t>
      </w:r>
      <w:r w:rsidR="006E135F">
        <w:rPr>
          <w:rFonts w:cs="Times New Roman"/>
          <w:szCs w:val="24"/>
        </w:rPr>
        <w:t>Overall, t</w:t>
      </w:r>
      <w:r w:rsidRPr="007F3446">
        <w:rPr>
          <w:rFonts w:cs="Times New Roman"/>
          <w:szCs w:val="24"/>
        </w:rPr>
        <w:t xml:space="preserve">he data had </w:t>
      </w:r>
      <w:r w:rsidR="00C17203">
        <w:rPr>
          <w:rFonts w:cs="Times New Roman"/>
          <w:szCs w:val="24"/>
        </w:rPr>
        <w:t xml:space="preserve">a </w:t>
      </w:r>
      <w:r w:rsidRPr="007F3446">
        <w:rPr>
          <w:rFonts w:cs="Times New Roman"/>
          <w:szCs w:val="24"/>
        </w:rPr>
        <w:t>low variability</w:t>
      </w:r>
      <w:r w:rsidR="00A70594">
        <w:rPr>
          <w:rFonts w:cs="Times New Roman"/>
          <w:szCs w:val="24"/>
        </w:rPr>
        <w:t xml:space="preserve"> in the posterior distribution generated by the MCMC</w:t>
      </w:r>
      <w:r w:rsidRPr="007F3446">
        <w:rPr>
          <w:rFonts w:cs="Times New Roman"/>
          <w:szCs w:val="24"/>
        </w:rPr>
        <w:t xml:space="preserve"> </w:t>
      </w:r>
      <w:r w:rsidR="00A70594">
        <w:rPr>
          <w:rFonts w:cs="Times New Roman"/>
          <w:szCs w:val="24"/>
        </w:rPr>
        <w:t xml:space="preserve">(Figure 2). </w:t>
      </w:r>
      <w:r w:rsidRPr="007F3446">
        <w:rPr>
          <w:rFonts w:cs="Times New Roman"/>
          <w:szCs w:val="24"/>
        </w:rPr>
        <w:t xml:space="preserve"> </w:t>
      </w:r>
      <w:r w:rsidR="00A70594">
        <w:rPr>
          <w:rFonts w:cs="Times New Roman"/>
          <w:szCs w:val="24"/>
        </w:rPr>
        <w:t>T</w:t>
      </w:r>
      <w:r w:rsidRPr="007F3446">
        <w:rPr>
          <w:rFonts w:cs="Times New Roman"/>
          <w:szCs w:val="24"/>
        </w:rPr>
        <w:t xml:space="preserve">he rates </w:t>
      </w:r>
      <w:r w:rsidR="00A70594">
        <w:rPr>
          <w:rFonts w:cs="Times New Roman"/>
          <w:szCs w:val="24"/>
        </w:rPr>
        <w:t xml:space="preserve">were </w:t>
      </w:r>
      <w:r w:rsidR="00E442C8">
        <w:rPr>
          <w:rFonts w:cs="Times New Roman"/>
          <w:szCs w:val="24"/>
        </w:rPr>
        <w:t>subtracted from one another to create the differences in rate parameters and graphed in Figure 2. The differences in rates of fusions</w:t>
      </w:r>
      <w:r w:rsidR="009E4E3A">
        <w:rPr>
          <w:rFonts w:cs="Times New Roman"/>
          <w:szCs w:val="24"/>
        </w:rPr>
        <w:t xml:space="preserve"> (descending)</w:t>
      </w:r>
      <w:r w:rsidR="00E442C8">
        <w:rPr>
          <w:rFonts w:cs="Times New Roman"/>
          <w:szCs w:val="24"/>
        </w:rPr>
        <w:t>, fissions</w:t>
      </w:r>
      <w:r w:rsidR="009E4E3A">
        <w:rPr>
          <w:rFonts w:cs="Times New Roman"/>
          <w:szCs w:val="24"/>
        </w:rPr>
        <w:t>(ascending)</w:t>
      </w:r>
      <w:r w:rsidR="00E442C8">
        <w:rPr>
          <w:rFonts w:cs="Times New Roman"/>
          <w:szCs w:val="24"/>
        </w:rPr>
        <w:t xml:space="preserve">, and polyploidy </w:t>
      </w:r>
      <w:r w:rsidRPr="007F3446">
        <w:rPr>
          <w:rFonts w:cs="Times New Roman"/>
          <w:szCs w:val="24"/>
        </w:rPr>
        <w:t xml:space="preserve">did not show a difference between monocentric and holocentric chromosomes </w:t>
      </w:r>
      <w:r w:rsidR="00E442C8">
        <w:rPr>
          <w:rFonts w:cs="Times New Roman"/>
          <w:szCs w:val="24"/>
        </w:rPr>
        <w:t xml:space="preserve">because all differences in the rates overlapped with zero </w:t>
      </w:r>
      <w:r w:rsidRPr="007F3446">
        <w:rPr>
          <w:rFonts w:cs="Times New Roman"/>
          <w:szCs w:val="24"/>
        </w:rPr>
        <w:t xml:space="preserve">(Figure 2). This indicates that there are no significant differences among rates of chromosome </w:t>
      </w:r>
      <w:r w:rsidR="00C17203">
        <w:rPr>
          <w:rFonts w:cs="Times New Roman"/>
          <w:szCs w:val="24"/>
        </w:rPr>
        <w:t xml:space="preserve">number </w:t>
      </w:r>
      <w:r w:rsidRPr="007F3446">
        <w:rPr>
          <w:rFonts w:cs="Times New Roman"/>
          <w:szCs w:val="24"/>
        </w:rPr>
        <w:t xml:space="preserve">evolution based on </w:t>
      </w:r>
      <w:r w:rsidR="00F81B68">
        <w:rPr>
          <w:rFonts w:cs="Times New Roman"/>
          <w:szCs w:val="24"/>
        </w:rPr>
        <w:t xml:space="preserve">the </w:t>
      </w:r>
      <w:r w:rsidRPr="007F3446">
        <w:rPr>
          <w:rFonts w:cs="Times New Roman"/>
          <w:szCs w:val="24"/>
        </w:rPr>
        <w:t xml:space="preserve">type of chromosome. </w:t>
      </w:r>
    </w:p>
    <w:p w14:paraId="6F8348B3" w14:textId="77777777" w:rsidR="009D45EA" w:rsidRPr="009D45EA" w:rsidRDefault="009D45EA" w:rsidP="007F3446">
      <w:pPr>
        <w:pStyle w:val="Default"/>
        <w:widowControl w:val="0"/>
        <w:spacing w:line="480" w:lineRule="auto"/>
        <w:rPr>
          <w:rFonts w:cs="Times New Roman"/>
          <w:szCs w:val="24"/>
        </w:rPr>
      </w:pPr>
    </w:p>
    <w:p w14:paraId="27CA44CB" w14:textId="764FD3F5" w:rsidR="00C15ED0" w:rsidRPr="007F3446" w:rsidRDefault="00C15ED0" w:rsidP="007F3446">
      <w:pPr>
        <w:pStyle w:val="Default"/>
        <w:widowControl w:val="0"/>
        <w:spacing w:line="480" w:lineRule="auto"/>
        <w:rPr>
          <w:rFonts w:cs="Times New Roman"/>
          <w:i/>
          <w:iCs/>
          <w:szCs w:val="24"/>
        </w:rPr>
      </w:pPr>
      <w:r w:rsidRPr="007F3446">
        <w:rPr>
          <w:rFonts w:cs="Times New Roman"/>
          <w:i/>
          <w:iCs/>
          <w:szCs w:val="24"/>
        </w:rPr>
        <w:lastRenderedPageBreak/>
        <w:t xml:space="preserve">Rates of </w:t>
      </w:r>
      <w:r w:rsidR="00E876A6" w:rsidRPr="007F3446">
        <w:rPr>
          <w:rFonts w:cs="Times New Roman"/>
          <w:i/>
          <w:iCs/>
          <w:szCs w:val="24"/>
        </w:rPr>
        <w:t>C</w:t>
      </w:r>
      <w:r w:rsidRPr="007F3446">
        <w:rPr>
          <w:rFonts w:cs="Times New Roman"/>
          <w:i/>
          <w:iCs/>
          <w:szCs w:val="24"/>
        </w:rPr>
        <w:t>hromosom</w:t>
      </w:r>
      <w:r w:rsidR="00E876A6" w:rsidRPr="007F3446">
        <w:rPr>
          <w:rFonts w:cs="Times New Roman"/>
          <w:i/>
          <w:iCs/>
          <w:szCs w:val="24"/>
        </w:rPr>
        <w:t>e</w:t>
      </w:r>
      <w:r w:rsidRPr="007F3446">
        <w:rPr>
          <w:rFonts w:cs="Times New Roman"/>
          <w:i/>
          <w:iCs/>
          <w:szCs w:val="24"/>
        </w:rPr>
        <w:t xml:space="preserve"> </w:t>
      </w:r>
      <w:r w:rsidR="00E876A6" w:rsidRPr="007F3446">
        <w:rPr>
          <w:rFonts w:cs="Times New Roman"/>
          <w:i/>
          <w:iCs/>
          <w:szCs w:val="24"/>
        </w:rPr>
        <w:t>Number Evolution Across Orders</w:t>
      </w:r>
    </w:p>
    <w:p w14:paraId="59D5E11A" w14:textId="0DDF31E0" w:rsidR="00ED07A0" w:rsidRPr="007F3446" w:rsidRDefault="00E876A6" w:rsidP="007F3446">
      <w:pPr>
        <w:pStyle w:val="Default"/>
        <w:widowControl w:val="0"/>
        <w:spacing w:line="480" w:lineRule="auto"/>
        <w:rPr>
          <w:rFonts w:cs="Times New Roman"/>
          <w:iCs/>
          <w:szCs w:val="24"/>
        </w:rPr>
      </w:pPr>
      <w:r w:rsidRPr="007F3446">
        <w:rPr>
          <w:rFonts w:cs="Times New Roman"/>
          <w:i/>
          <w:iCs/>
          <w:szCs w:val="24"/>
        </w:rPr>
        <w:tab/>
      </w:r>
      <w:r w:rsidRPr="007F3446">
        <w:rPr>
          <w:rFonts w:cs="Times New Roman"/>
          <w:iCs/>
          <w:szCs w:val="24"/>
        </w:rPr>
        <w:t>Rates of chromosome number were tested for each of the 10 orders.</w:t>
      </w:r>
      <w:r w:rsidR="00515E10" w:rsidRPr="007F3446">
        <w:rPr>
          <w:rFonts w:cs="Times New Roman"/>
          <w:iCs/>
          <w:szCs w:val="24"/>
        </w:rPr>
        <w:t xml:space="preserve"> </w:t>
      </w:r>
      <w:r w:rsidRPr="007F3446">
        <w:rPr>
          <w:rFonts w:cs="Times New Roman"/>
          <w:iCs/>
          <w:szCs w:val="24"/>
        </w:rPr>
        <w:t xml:space="preserve">Three orders </w:t>
      </w:r>
      <w:r w:rsidR="009D45EA">
        <w:rPr>
          <w:rFonts w:cs="Times New Roman"/>
          <w:iCs/>
          <w:szCs w:val="24"/>
        </w:rPr>
        <w:t>have</w:t>
      </w:r>
      <w:r w:rsidR="009D45EA" w:rsidRPr="007F3446">
        <w:rPr>
          <w:rFonts w:cs="Times New Roman"/>
          <w:iCs/>
          <w:szCs w:val="24"/>
        </w:rPr>
        <w:t xml:space="preserve"> </w:t>
      </w:r>
      <w:r w:rsidRPr="007F3446">
        <w:rPr>
          <w:rFonts w:cs="Times New Roman"/>
          <w:iCs/>
          <w:szCs w:val="24"/>
        </w:rPr>
        <w:t xml:space="preserve">holocentric </w:t>
      </w:r>
      <w:r w:rsidR="009D45EA">
        <w:rPr>
          <w:rFonts w:cs="Times New Roman"/>
          <w:iCs/>
          <w:szCs w:val="24"/>
        </w:rPr>
        <w:t xml:space="preserve">chromosomes </w:t>
      </w:r>
      <w:r w:rsidR="00515E10" w:rsidRPr="007F3446">
        <w:rPr>
          <w:rFonts w:cs="Times New Roman"/>
          <w:iCs/>
          <w:szCs w:val="24"/>
        </w:rPr>
        <w:t>(Hemiptera</w:t>
      </w:r>
      <w:r w:rsidRPr="007F3446">
        <w:rPr>
          <w:rFonts w:cs="Times New Roman"/>
          <w:iCs/>
          <w:szCs w:val="24"/>
        </w:rPr>
        <w:t xml:space="preserve">, </w:t>
      </w:r>
      <w:r w:rsidR="00515E10" w:rsidRPr="007F3446">
        <w:rPr>
          <w:rFonts w:cs="Times New Roman"/>
          <w:iCs/>
          <w:szCs w:val="24"/>
        </w:rPr>
        <w:t>Lepidoptera</w:t>
      </w:r>
      <w:r w:rsidRPr="007F3446">
        <w:rPr>
          <w:rFonts w:cs="Times New Roman"/>
          <w:iCs/>
          <w:szCs w:val="24"/>
        </w:rPr>
        <w:t>,</w:t>
      </w:r>
      <w:r w:rsidR="00515E10" w:rsidRPr="007F3446">
        <w:rPr>
          <w:rFonts w:cs="Times New Roman"/>
          <w:iCs/>
          <w:szCs w:val="24"/>
        </w:rPr>
        <w:t xml:space="preserve"> Odonata</w:t>
      </w:r>
      <w:r w:rsidRPr="007F3446">
        <w:rPr>
          <w:rFonts w:cs="Times New Roman"/>
          <w:iCs/>
          <w:szCs w:val="24"/>
        </w:rPr>
        <w:t>)</w:t>
      </w:r>
      <w:r w:rsidR="009D45EA">
        <w:rPr>
          <w:rFonts w:cs="Times New Roman"/>
          <w:iCs/>
          <w:szCs w:val="24"/>
        </w:rPr>
        <w:t>,</w:t>
      </w:r>
      <w:r w:rsidRPr="007F3446">
        <w:rPr>
          <w:rFonts w:cs="Times New Roman"/>
          <w:iCs/>
          <w:szCs w:val="24"/>
        </w:rPr>
        <w:t xml:space="preserve"> while the other 7 </w:t>
      </w:r>
      <w:r w:rsidR="009D45EA">
        <w:rPr>
          <w:rFonts w:cs="Times New Roman"/>
          <w:iCs/>
          <w:szCs w:val="24"/>
        </w:rPr>
        <w:t>have</w:t>
      </w:r>
      <w:r w:rsidRPr="007F3446">
        <w:rPr>
          <w:rFonts w:cs="Times New Roman"/>
          <w:iCs/>
          <w:szCs w:val="24"/>
        </w:rPr>
        <w:t xml:space="preserve"> </w:t>
      </w:r>
      <w:r w:rsidR="009D45EA">
        <w:rPr>
          <w:rFonts w:cs="Times New Roman"/>
          <w:iCs/>
          <w:szCs w:val="24"/>
        </w:rPr>
        <w:t>mono</w:t>
      </w:r>
      <w:r w:rsidR="009D45EA" w:rsidRPr="007F3446">
        <w:rPr>
          <w:rFonts w:cs="Times New Roman"/>
          <w:iCs/>
          <w:szCs w:val="24"/>
        </w:rPr>
        <w:t xml:space="preserve">centric </w:t>
      </w:r>
      <w:r w:rsidR="009D45EA">
        <w:rPr>
          <w:rFonts w:cs="Times New Roman"/>
          <w:iCs/>
          <w:szCs w:val="24"/>
        </w:rPr>
        <w:t xml:space="preserve">chromosomes </w:t>
      </w:r>
      <w:r w:rsidRPr="007F3446">
        <w:rPr>
          <w:rFonts w:cs="Times New Roman"/>
          <w:iCs/>
          <w:szCs w:val="24"/>
        </w:rPr>
        <w:t>(</w:t>
      </w:r>
      <w:r w:rsidR="00515E10" w:rsidRPr="007F3446">
        <w:rPr>
          <w:rFonts w:cs="Times New Roman"/>
          <w:iCs/>
          <w:szCs w:val="24"/>
        </w:rPr>
        <w:t>Blattodea, Coleoptera, Diptera, Hymenoptera, Isoptera, Neuroptera, and Phasmatodea</w:t>
      </w:r>
      <w:r w:rsidRPr="007F3446">
        <w:rPr>
          <w:rFonts w:cs="Times New Roman"/>
          <w:iCs/>
          <w:szCs w:val="24"/>
        </w:rPr>
        <w:t>). Our analysis of the data</w:t>
      </w:r>
      <w:r w:rsidR="00515E10" w:rsidRPr="007F3446">
        <w:rPr>
          <w:rFonts w:cs="Times New Roman"/>
          <w:iCs/>
          <w:szCs w:val="24"/>
        </w:rPr>
        <w:t xml:space="preserve"> described with ascending</w:t>
      </w:r>
      <w:r w:rsidR="00E442C8">
        <w:rPr>
          <w:rFonts w:cs="Times New Roman"/>
          <w:iCs/>
          <w:szCs w:val="24"/>
        </w:rPr>
        <w:t xml:space="preserve"> (fissions)</w:t>
      </w:r>
      <w:r w:rsidR="00515E10" w:rsidRPr="007F3446">
        <w:rPr>
          <w:rFonts w:cs="Times New Roman"/>
          <w:iCs/>
          <w:szCs w:val="24"/>
        </w:rPr>
        <w:t xml:space="preserve"> and descending</w:t>
      </w:r>
      <w:r w:rsidR="00E442C8">
        <w:rPr>
          <w:rFonts w:cs="Times New Roman"/>
          <w:iCs/>
          <w:szCs w:val="24"/>
        </w:rPr>
        <w:t xml:space="preserve"> (fusions)</w:t>
      </w:r>
      <w:r w:rsidR="00515E10" w:rsidRPr="007F3446">
        <w:rPr>
          <w:rFonts w:cs="Times New Roman"/>
          <w:iCs/>
          <w:szCs w:val="24"/>
        </w:rPr>
        <w:t xml:space="preserve"> rates of chromosome number evolution alone showed </w:t>
      </w:r>
      <w:r w:rsidR="00E442C8">
        <w:rPr>
          <w:rFonts w:cs="Times New Roman"/>
          <w:iCs/>
          <w:szCs w:val="24"/>
        </w:rPr>
        <w:t>a large</w:t>
      </w:r>
      <w:r w:rsidR="00E442C8" w:rsidRPr="007F3446">
        <w:rPr>
          <w:rFonts w:cs="Times New Roman"/>
          <w:iCs/>
          <w:szCs w:val="24"/>
        </w:rPr>
        <w:t xml:space="preserve"> </w:t>
      </w:r>
      <w:r w:rsidR="00515E10" w:rsidRPr="007F3446">
        <w:rPr>
          <w:rFonts w:cs="Times New Roman"/>
          <w:iCs/>
          <w:szCs w:val="24"/>
        </w:rPr>
        <w:t>variability</w:t>
      </w:r>
      <w:r w:rsidR="00E442C8">
        <w:rPr>
          <w:rFonts w:cs="Times New Roman"/>
          <w:iCs/>
          <w:szCs w:val="24"/>
        </w:rPr>
        <w:t xml:space="preserve"> between orders</w:t>
      </w:r>
      <w:r w:rsidR="00515E10" w:rsidRPr="007F3446">
        <w:rPr>
          <w:rFonts w:cs="Times New Roman"/>
          <w:iCs/>
          <w:szCs w:val="24"/>
        </w:rPr>
        <w:t xml:space="preserve">, with Phasmatodea and Lepidoptera having the </w:t>
      </w:r>
      <w:r w:rsidR="00E442C8">
        <w:rPr>
          <w:rFonts w:cs="Times New Roman"/>
          <w:iCs/>
          <w:szCs w:val="24"/>
        </w:rPr>
        <w:t>largest</w:t>
      </w:r>
      <w:r w:rsidR="00E442C8" w:rsidRPr="007F3446">
        <w:rPr>
          <w:rFonts w:cs="Times New Roman"/>
          <w:iCs/>
          <w:szCs w:val="24"/>
        </w:rPr>
        <w:t xml:space="preserve"> </w:t>
      </w:r>
      <w:r w:rsidR="00515E10" w:rsidRPr="007F3446">
        <w:rPr>
          <w:rFonts w:cs="Times New Roman"/>
          <w:iCs/>
          <w:szCs w:val="24"/>
        </w:rPr>
        <w:t xml:space="preserve">variance (Figure </w:t>
      </w:r>
      <w:r w:rsidR="006339AB">
        <w:rPr>
          <w:rFonts w:cs="Times New Roman"/>
          <w:iCs/>
          <w:szCs w:val="24"/>
        </w:rPr>
        <w:t>3</w:t>
      </w:r>
      <w:r w:rsidR="00515E10" w:rsidRPr="007F3446">
        <w:rPr>
          <w:rFonts w:cs="Times New Roman"/>
          <w:iCs/>
          <w:szCs w:val="24"/>
        </w:rPr>
        <w:t xml:space="preserve">a). </w:t>
      </w:r>
      <w:r w:rsidR="009F7D52" w:rsidRPr="007F3446">
        <w:rPr>
          <w:rFonts w:cs="Times New Roman"/>
          <w:iCs/>
          <w:szCs w:val="24"/>
        </w:rPr>
        <w:t xml:space="preserve">Despite this variability, there </w:t>
      </w:r>
      <w:r w:rsidR="00D26044">
        <w:rPr>
          <w:rFonts w:cs="Times New Roman"/>
          <w:iCs/>
          <w:szCs w:val="24"/>
        </w:rPr>
        <w:t>is</w:t>
      </w:r>
      <w:r w:rsidR="009F7D52" w:rsidRPr="007F3446">
        <w:rPr>
          <w:rFonts w:cs="Times New Roman"/>
          <w:iCs/>
          <w:szCs w:val="24"/>
        </w:rPr>
        <w:t xml:space="preserve"> no pattern in chromosome number evolution </w:t>
      </w:r>
      <w:r w:rsidR="00D26044">
        <w:rPr>
          <w:rFonts w:cs="Times New Roman"/>
          <w:iCs/>
          <w:szCs w:val="24"/>
        </w:rPr>
        <w:t>associated with</w:t>
      </w:r>
      <w:r w:rsidR="009F7D52" w:rsidRPr="007F3446">
        <w:rPr>
          <w:rFonts w:cs="Times New Roman"/>
          <w:iCs/>
          <w:szCs w:val="24"/>
        </w:rPr>
        <w:t xml:space="preserve"> monocentric or holocentric </w:t>
      </w:r>
      <w:r w:rsidR="00D26044">
        <w:rPr>
          <w:rFonts w:cs="Times New Roman"/>
          <w:iCs/>
          <w:szCs w:val="24"/>
        </w:rPr>
        <w:t>orders</w:t>
      </w:r>
      <w:r w:rsidR="009F7D52" w:rsidRPr="007F3446">
        <w:rPr>
          <w:rFonts w:cs="Times New Roman"/>
          <w:iCs/>
          <w:szCs w:val="24"/>
        </w:rPr>
        <w:t xml:space="preserve">. This indicates differences among orders, but no relationship between holocentricity and rates of chromosome number evolution. </w:t>
      </w:r>
    </w:p>
    <w:p w14:paraId="3AE71CB3" w14:textId="5477BA12" w:rsidR="00E876A6" w:rsidRPr="007F3446" w:rsidRDefault="009F7D52" w:rsidP="007F3446">
      <w:pPr>
        <w:pStyle w:val="Default"/>
        <w:widowControl w:val="0"/>
        <w:spacing w:line="480" w:lineRule="auto"/>
        <w:ind w:firstLine="720"/>
        <w:rPr>
          <w:rFonts w:cs="Times New Roman"/>
          <w:iCs/>
          <w:szCs w:val="24"/>
        </w:rPr>
      </w:pPr>
      <w:r w:rsidRPr="007F3446">
        <w:rPr>
          <w:rFonts w:cs="Times New Roman"/>
          <w:iCs/>
          <w:szCs w:val="24"/>
        </w:rPr>
        <w:t>With the addition of polyploidy into the model, the variance among rates of chromosome number evolution is reduced among the orders</w:t>
      </w:r>
      <w:r w:rsidR="00ED07A0" w:rsidRPr="007F3446">
        <w:rPr>
          <w:rFonts w:cs="Times New Roman"/>
          <w:iCs/>
          <w:szCs w:val="24"/>
        </w:rPr>
        <w:t xml:space="preserve"> (Figure 3b)</w:t>
      </w:r>
      <w:r w:rsidRPr="007F3446">
        <w:rPr>
          <w:rFonts w:cs="Times New Roman"/>
          <w:iCs/>
          <w:szCs w:val="24"/>
        </w:rPr>
        <w:t xml:space="preserve">. </w:t>
      </w:r>
      <w:r w:rsidR="00ED07A0" w:rsidRPr="007F3446">
        <w:rPr>
          <w:rFonts w:cs="Times New Roman"/>
          <w:iCs/>
          <w:szCs w:val="24"/>
        </w:rPr>
        <w:t xml:space="preserve">Despite this, the descending rate was higher in Blattodea, Isoptera, and Phasmatodea. This </w:t>
      </w:r>
      <w:r w:rsidR="00D26044">
        <w:rPr>
          <w:rFonts w:cs="Times New Roman"/>
          <w:iCs/>
          <w:szCs w:val="24"/>
        </w:rPr>
        <w:t xml:space="preserve">increase in rates </w:t>
      </w:r>
      <w:r w:rsidR="00ED07A0" w:rsidRPr="007F3446">
        <w:rPr>
          <w:rFonts w:cs="Times New Roman"/>
          <w:iCs/>
          <w:szCs w:val="24"/>
        </w:rPr>
        <w:t>is representative of some, but not all monocentric orders. The order Lepidoptera shows a decrease in ascending and descending rates of chromosome number evolution with the addition of polyploid</w:t>
      </w:r>
      <w:r w:rsidR="00D26044">
        <w:rPr>
          <w:rFonts w:cs="Times New Roman"/>
          <w:iCs/>
          <w:szCs w:val="24"/>
        </w:rPr>
        <w:t>y</w:t>
      </w:r>
      <w:r w:rsidR="00ED07A0" w:rsidRPr="007F3446">
        <w:rPr>
          <w:rFonts w:cs="Times New Roman"/>
          <w:iCs/>
          <w:szCs w:val="24"/>
        </w:rPr>
        <w:t xml:space="preserve"> into the model. This is most likely driven by </w:t>
      </w:r>
      <w:r w:rsidR="00F81B68">
        <w:rPr>
          <w:rFonts w:cs="Times New Roman"/>
          <w:iCs/>
          <w:szCs w:val="24"/>
        </w:rPr>
        <w:t xml:space="preserve">a </w:t>
      </w:r>
      <w:r w:rsidR="00ED07A0" w:rsidRPr="007F3446">
        <w:rPr>
          <w:rFonts w:cs="Times New Roman"/>
          <w:iCs/>
          <w:szCs w:val="24"/>
        </w:rPr>
        <w:t xml:space="preserve">large variation in chromosome number associated with the order. </w:t>
      </w:r>
    </w:p>
    <w:p w14:paraId="6A562B37" w14:textId="6BFBE126" w:rsidR="00FD325D" w:rsidRPr="007F3446" w:rsidRDefault="00FD325D" w:rsidP="007F3446">
      <w:pPr>
        <w:pStyle w:val="Default"/>
        <w:widowControl w:val="0"/>
        <w:spacing w:line="480" w:lineRule="auto"/>
        <w:rPr>
          <w:rFonts w:cs="Times New Roman"/>
          <w:szCs w:val="24"/>
        </w:rPr>
      </w:pPr>
    </w:p>
    <w:p w14:paraId="0D031BF2" w14:textId="11A9E9F5" w:rsidR="00077899" w:rsidRPr="007F3446" w:rsidRDefault="00077899" w:rsidP="007F3446">
      <w:pPr>
        <w:pStyle w:val="Default"/>
        <w:widowControl w:val="0"/>
        <w:spacing w:line="480" w:lineRule="auto"/>
        <w:rPr>
          <w:rFonts w:cs="Times New Roman"/>
          <w:b/>
          <w:bCs/>
          <w:szCs w:val="24"/>
        </w:rPr>
      </w:pPr>
      <w:r w:rsidRPr="007F3446">
        <w:rPr>
          <w:rFonts w:cs="Times New Roman"/>
          <w:b/>
          <w:bCs/>
          <w:szCs w:val="24"/>
        </w:rPr>
        <w:t>Discussion</w:t>
      </w:r>
    </w:p>
    <w:p w14:paraId="4A025FF6" w14:textId="41FE6035" w:rsidR="00200F32" w:rsidRDefault="000E33F0" w:rsidP="007F3446">
      <w:pPr>
        <w:spacing w:line="480" w:lineRule="auto"/>
        <w:rPr>
          <w:rFonts w:ascii="Times New Roman" w:hAnsi="Times New Roman" w:cs="Times New Roman"/>
        </w:rPr>
      </w:pPr>
      <w:r w:rsidRPr="007F3446">
        <w:rPr>
          <w:rFonts w:ascii="Times New Roman" w:hAnsi="Times New Roman" w:cs="Times New Roman"/>
        </w:rPr>
        <w:tab/>
      </w:r>
      <w:r w:rsidR="00200F32" w:rsidRPr="007F3446">
        <w:rPr>
          <w:rFonts w:ascii="Times New Roman" w:hAnsi="Times New Roman" w:cs="Times New Roman"/>
        </w:rPr>
        <w:t xml:space="preserve">The hypothesis that holocentric chromosomes are more tolerant </w:t>
      </w:r>
      <w:r w:rsidR="00F81B68">
        <w:rPr>
          <w:rFonts w:ascii="Times New Roman" w:hAnsi="Times New Roman" w:cs="Times New Roman"/>
        </w:rPr>
        <w:t>of</w:t>
      </w:r>
      <w:r w:rsidR="00200F32" w:rsidRPr="007F3446">
        <w:rPr>
          <w:rFonts w:ascii="Times New Roman" w:hAnsi="Times New Roman" w:cs="Times New Roman"/>
        </w:rPr>
        <w:t xml:space="preserve"> fusions and fissions and therefore have a higher rate of chromosome </w:t>
      </w:r>
      <w:r w:rsidR="00D26044">
        <w:rPr>
          <w:rFonts w:ascii="Times New Roman" w:hAnsi="Times New Roman" w:cs="Times New Roman"/>
        </w:rPr>
        <w:t xml:space="preserve">number </w:t>
      </w:r>
      <w:r w:rsidR="00200F32" w:rsidRPr="007F3446">
        <w:rPr>
          <w:rFonts w:ascii="Times New Roman" w:hAnsi="Times New Roman" w:cs="Times New Roman"/>
        </w:rPr>
        <w:t xml:space="preserve">evolution was not supported by our data. Overall, the rates of chromosome </w:t>
      </w:r>
      <w:r w:rsidR="009E4E3A">
        <w:rPr>
          <w:rFonts w:ascii="Times New Roman" w:hAnsi="Times New Roman" w:cs="Times New Roman"/>
        </w:rPr>
        <w:t xml:space="preserve">number </w:t>
      </w:r>
      <w:r w:rsidR="00200F32" w:rsidRPr="007F3446">
        <w:rPr>
          <w:rFonts w:ascii="Times New Roman" w:hAnsi="Times New Roman" w:cs="Times New Roman"/>
        </w:rPr>
        <w:t xml:space="preserve">evolution were similar among monocentric and holocentric species. When our data was separated based on orders, the rates showed differences </w:t>
      </w:r>
      <w:r w:rsidR="00200F32" w:rsidRPr="007F3446">
        <w:rPr>
          <w:rFonts w:ascii="Times New Roman" w:hAnsi="Times New Roman" w:cs="Times New Roman"/>
        </w:rPr>
        <w:lastRenderedPageBreak/>
        <w:t>among orders</w:t>
      </w:r>
      <w:r w:rsidR="00D26044">
        <w:rPr>
          <w:rFonts w:ascii="Times New Roman" w:hAnsi="Times New Roman" w:cs="Times New Roman"/>
        </w:rPr>
        <w:t>, however</w:t>
      </w:r>
      <w:r w:rsidR="00F81B68">
        <w:rPr>
          <w:rFonts w:ascii="Times New Roman" w:hAnsi="Times New Roman" w:cs="Times New Roman"/>
        </w:rPr>
        <w:t>,</w:t>
      </w:r>
      <w:r w:rsidR="00D26044">
        <w:rPr>
          <w:rFonts w:ascii="Times New Roman" w:hAnsi="Times New Roman" w:cs="Times New Roman"/>
        </w:rPr>
        <w:t xml:space="preserve"> this is</w:t>
      </w:r>
      <w:r w:rsidR="000E001D">
        <w:rPr>
          <w:rFonts w:ascii="Times New Roman" w:hAnsi="Times New Roman" w:cs="Times New Roman"/>
        </w:rPr>
        <w:t xml:space="preserve"> </w:t>
      </w:r>
      <w:r w:rsidR="00200F32" w:rsidRPr="007F3446">
        <w:rPr>
          <w:rFonts w:ascii="Times New Roman" w:hAnsi="Times New Roman" w:cs="Times New Roman"/>
        </w:rPr>
        <w:t xml:space="preserve">not due to differences in chromosome type. This is most likely due </w:t>
      </w:r>
      <w:r w:rsidR="009E4E3A">
        <w:rPr>
          <w:rFonts w:ascii="Times New Roman" w:hAnsi="Times New Roman" w:cs="Times New Roman"/>
        </w:rPr>
        <w:t xml:space="preserve">to </w:t>
      </w:r>
      <w:r w:rsidR="00200F32" w:rsidRPr="007F3446">
        <w:rPr>
          <w:rFonts w:ascii="Times New Roman" w:hAnsi="Times New Roman" w:cs="Times New Roman"/>
        </w:rPr>
        <w:t xml:space="preserve">differences amongst orders based on different selective pressures experienced by the clades rather than the type of chromosome. Holocentric chromosomes may be more tolerant </w:t>
      </w:r>
      <w:r w:rsidR="00F81B68">
        <w:rPr>
          <w:rFonts w:ascii="Times New Roman" w:hAnsi="Times New Roman" w:cs="Times New Roman"/>
        </w:rPr>
        <w:t>of</w:t>
      </w:r>
      <w:r w:rsidR="00200F32" w:rsidRPr="007F3446">
        <w:rPr>
          <w:rFonts w:ascii="Times New Roman" w:hAnsi="Times New Roman" w:cs="Times New Roman"/>
        </w:rPr>
        <w:t xml:space="preserve"> fusions and fissions</w:t>
      </w:r>
      <w:r w:rsidR="00AA221D" w:rsidRPr="007F3446">
        <w:rPr>
          <w:rFonts w:ascii="Times New Roman" w:hAnsi="Times New Roman" w:cs="Times New Roman"/>
        </w:rPr>
        <w:t>.</w:t>
      </w:r>
      <w:r w:rsidR="00200F32" w:rsidRPr="007F3446">
        <w:rPr>
          <w:rFonts w:ascii="Times New Roman" w:hAnsi="Times New Roman" w:cs="Times New Roman"/>
        </w:rPr>
        <w:t xml:space="preserve"> </w:t>
      </w:r>
      <w:r w:rsidR="00AA221D" w:rsidRPr="007F3446">
        <w:rPr>
          <w:rFonts w:ascii="Times New Roman" w:hAnsi="Times New Roman" w:cs="Times New Roman"/>
        </w:rPr>
        <w:t>However,</w:t>
      </w:r>
      <w:r w:rsidR="00200F32" w:rsidRPr="007F3446">
        <w:rPr>
          <w:rFonts w:ascii="Times New Roman" w:hAnsi="Times New Roman" w:cs="Times New Roman"/>
        </w:rPr>
        <w:t xml:space="preserve"> chromosome number </w:t>
      </w:r>
      <w:r w:rsidR="005512B9" w:rsidRPr="007F3446">
        <w:rPr>
          <w:rFonts w:ascii="Times New Roman" w:hAnsi="Times New Roman" w:cs="Times New Roman"/>
        </w:rPr>
        <w:t>is constrained by external factors that have not caused a difference in the rate of chromosome evolution</w:t>
      </w:r>
      <w:r w:rsidR="00AA221D" w:rsidRPr="007F3446">
        <w:rPr>
          <w:rFonts w:ascii="Times New Roman" w:hAnsi="Times New Roman" w:cs="Times New Roman"/>
        </w:rPr>
        <w:t xml:space="preserve"> due to holocentricity alone</w:t>
      </w:r>
      <w:r w:rsidR="005512B9" w:rsidRPr="007F3446">
        <w:rPr>
          <w:rFonts w:ascii="Times New Roman" w:hAnsi="Times New Roman" w:cs="Times New Roman"/>
        </w:rPr>
        <w:t>.</w:t>
      </w:r>
    </w:p>
    <w:p w14:paraId="5DDDA0C4" w14:textId="3122D05D" w:rsidR="000E001D" w:rsidRDefault="000E001D" w:rsidP="007F3446">
      <w:pPr>
        <w:spacing w:line="480" w:lineRule="auto"/>
        <w:rPr>
          <w:rFonts w:ascii="Times New Roman" w:hAnsi="Times New Roman" w:cs="Times New Roman"/>
        </w:rPr>
      </w:pPr>
      <w:r>
        <w:rPr>
          <w:rFonts w:ascii="Times New Roman" w:hAnsi="Times New Roman" w:cs="Times New Roman"/>
        </w:rPr>
        <w:tab/>
        <w:t xml:space="preserve">Work in mice has shown that meiotic drive </w:t>
      </w:r>
      <w:r w:rsidRPr="000E001D">
        <w:rPr>
          <w:rFonts w:ascii="Times New Roman" w:hAnsi="Times New Roman" w:cs="Times New Roman"/>
        </w:rPr>
        <w:t xml:space="preserve">is based on the strength of centromeres, where strength is </w:t>
      </w:r>
      <w:r>
        <w:rPr>
          <w:rFonts w:ascii="Times New Roman" w:hAnsi="Times New Roman" w:cs="Times New Roman"/>
        </w:rPr>
        <w:t>characterized by the</w:t>
      </w:r>
      <w:r w:rsidRPr="000E001D">
        <w:rPr>
          <w:rFonts w:ascii="Times New Roman" w:hAnsi="Times New Roman" w:cs="Times New Roman"/>
        </w:rPr>
        <w:t xml:space="preserve"> ability to express kinetochore proteins and interact with spindle fibers</w:t>
      </w:r>
      <w:r w:rsidR="00671853">
        <w:rPr>
          <w:rFonts w:ascii="Times New Roman" w:hAnsi="Times New Roman" w:cs="Times New Roman"/>
        </w:rPr>
        <w:t xml:space="preserve"> </w:t>
      </w:r>
      <w:r w:rsidR="00671853">
        <w:rPr>
          <w:rFonts w:ascii="Times New Roman" w:hAnsi="Times New Roman" w:cs="Times New Roman"/>
        </w:rPr>
        <w:fldChar w:fldCharType="begin"/>
      </w:r>
      <w:r w:rsidR="00F347FE">
        <w:rPr>
          <w:rFonts w:ascii="Times New Roman" w:hAnsi="Times New Roman" w:cs="Times New Roman"/>
        </w:rPr>
        <w:instrText xml:space="preserve"> ADDIN EN.CITE &lt;EndNote&gt;&lt;Cite&gt;&lt;Author&gt;Chmátal&lt;/Author&gt;&lt;Year&gt;2014&lt;/Year&gt;&lt;RecNum&gt;426&lt;/RecNum&gt;&lt;DisplayText&gt;(&lt;style face="smallcaps"&gt;Chmátal&lt;/style&gt;&lt;style face="italic"&gt; et al.&lt;/style&gt; 2014)&lt;/DisplayText&gt;&lt;record&gt;&lt;rec-number&gt;426&lt;/rec-number&gt;&lt;foreign-keys&gt;&lt;key app="EN" db-id="psx5aavda22efleatx5vaweatapzwapastxd" timestamp="1587960950" guid="3385c8d3-410d-4525-81f0-e8ad360cf123"&gt;426&lt;/key&gt;&lt;/foreign-keys&gt;&lt;ref-type name="Journal Article"&gt;17&lt;/ref-type&gt;&lt;contributors&gt;&lt;authors&gt;&lt;author&gt;Chmátal, Lukáš&lt;/author&gt;&lt;author&gt;Gabriel, Sofia I&lt;/author&gt;&lt;author&gt;Mitsainas, George P&lt;/author&gt;&lt;author&gt;Martínez-Vargas, Jessica&lt;/author&gt;&lt;author&gt;Ventura, Jacint&lt;/author&gt;&lt;author&gt;Searle, Jeremy B&lt;/author&gt;&lt;author&gt;Schultz, Richard M&lt;/author&gt;&lt;author&gt;Lampson, Michael A&lt;/author&gt;&lt;/authors&gt;&lt;/contributors&gt;&lt;titles&gt;&lt;title&gt;Centromere strength provides the cell biological basis for meiotic drive and karyotype evolution in mice&lt;/title&gt;&lt;secondary-title&gt;Current Biology&lt;/secondary-title&gt;&lt;/titles&gt;&lt;periodical&gt;&lt;full-title&gt;Current Biology&lt;/full-title&gt;&lt;/periodical&gt;&lt;pages&gt;2295-2300&lt;/pages&gt;&lt;volume&gt;24&lt;/volume&gt;&lt;number&gt;19&lt;/number&gt;&lt;dates&gt;&lt;year&gt;2014&lt;/year&gt;&lt;/dates&gt;&lt;isbn&gt;0960-9822&lt;/isbn&gt;&lt;urls&gt;&lt;/urls&gt;&lt;/record&gt;&lt;/Cite&gt;&lt;/EndNote&gt;</w:instrText>
      </w:r>
      <w:r w:rsidR="00671853">
        <w:rPr>
          <w:rFonts w:ascii="Times New Roman" w:hAnsi="Times New Roman" w:cs="Times New Roman"/>
        </w:rPr>
        <w:fldChar w:fldCharType="separate"/>
      </w:r>
      <w:r w:rsidR="00671853">
        <w:rPr>
          <w:rFonts w:ascii="Times New Roman" w:hAnsi="Times New Roman" w:cs="Times New Roman"/>
          <w:noProof/>
        </w:rPr>
        <w:t>(</w:t>
      </w:r>
      <w:r w:rsidR="00671853" w:rsidRPr="00671853">
        <w:rPr>
          <w:rFonts w:ascii="Times New Roman" w:hAnsi="Times New Roman" w:cs="Times New Roman"/>
          <w:smallCaps/>
          <w:noProof/>
        </w:rPr>
        <w:t>Chmátal</w:t>
      </w:r>
      <w:r w:rsidR="00671853" w:rsidRPr="00671853">
        <w:rPr>
          <w:rFonts w:ascii="Times New Roman" w:hAnsi="Times New Roman" w:cs="Times New Roman"/>
          <w:i/>
          <w:noProof/>
        </w:rPr>
        <w:t xml:space="preserve"> et al.</w:t>
      </w:r>
      <w:r w:rsidR="00671853">
        <w:rPr>
          <w:rFonts w:ascii="Times New Roman" w:hAnsi="Times New Roman" w:cs="Times New Roman"/>
          <w:noProof/>
        </w:rPr>
        <w:t xml:space="preserve"> 2014)</w:t>
      </w:r>
      <w:r w:rsidR="00671853">
        <w:rPr>
          <w:rFonts w:ascii="Times New Roman" w:hAnsi="Times New Roman" w:cs="Times New Roman"/>
        </w:rPr>
        <w:fldChar w:fldCharType="end"/>
      </w:r>
      <w:r w:rsidRPr="000E001D">
        <w:rPr>
          <w:rFonts w:ascii="Times New Roman" w:hAnsi="Times New Roman" w:cs="Times New Roman"/>
        </w:rPr>
        <w:t xml:space="preserve">. In this system, a fusion with the same centromere strength </w:t>
      </w:r>
      <w:r>
        <w:rPr>
          <w:rFonts w:ascii="Times New Roman" w:hAnsi="Times New Roman" w:cs="Times New Roman"/>
        </w:rPr>
        <w:t>was shown to be</w:t>
      </w:r>
      <w:r w:rsidRPr="000E001D">
        <w:rPr>
          <w:rFonts w:ascii="Times New Roman" w:hAnsi="Times New Roman" w:cs="Times New Roman"/>
        </w:rPr>
        <w:t xml:space="preserve"> either favored or disfavored depending on the genetic background that it was segregating within</w:t>
      </w:r>
      <w:r>
        <w:rPr>
          <w:rFonts w:ascii="Times New Roman" w:hAnsi="Times New Roman" w:cs="Times New Roman"/>
        </w:rPr>
        <w:t>.</w:t>
      </w:r>
      <w:r w:rsidR="00D935B0">
        <w:rPr>
          <w:rFonts w:ascii="Times New Roman" w:hAnsi="Times New Roman" w:cs="Times New Roman"/>
        </w:rPr>
        <w:t xml:space="preserve"> This indicates that although fissions and fusions occur, they may be selected for and can increase their rates of chromosome number evolution. In holocentric chromosomes, since they have a diffuse centromere, </w:t>
      </w:r>
      <w:r w:rsidR="00564244">
        <w:rPr>
          <w:rFonts w:ascii="Times New Roman" w:hAnsi="Times New Roman" w:cs="Times New Roman"/>
        </w:rPr>
        <w:t>meiotic drive is thought to be more difficult to bias segregation since multiple sequences must be favored to have the chromosome be preferentially segregated</w:t>
      </w:r>
      <w:r w:rsidR="00722510">
        <w:rPr>
          <w:rFonts w:ascii="Times New Roman" w:hAnsi="Times New Roman" w:cs="Times New Roman"/>
        </w:rPr>
        <w:t xml:space="preserve"> </w:t>
      </w:r>
      <w:r w:rsidR="00722510">
        <w:rPr>
          <w:rFonts w:ascii="Times New Roman" w:hAnsi="Times New Roman" w:cs="Times New Roman"/>
        </w:rPr>
        <w:fldChar w:fldCharType="begin"/>
      </w:r>
      <w:r w:rsidR="00722510">
        <w:rPr>
          <w:rFonts w:ascii="Times New Roman" w:hAnsi="Times New Roman" w:cs="Times New Roman"/>
        </w:rPr>
        <w:instrText xml:space="preserve"> ADDIN EN.CITE &lt;EndNote&gt;&lt;Cite&gt;&lt;Author&gt;Gassmann&lt;/Author&gt;&lt;Year&gt;2012&lt;/Year&gt;&lt;RecNum&gt;428&lt;/RecNum&gt;&lt;DisplayText&gt;(&lt;style face="smallcaps"&gt;Gassmann&lt;/style&gt;&lt;style face="italic"&gt; et al.&lt;/style&gt; 2012)&lt;/DisplayText&gt;&lt;record&gt;&lt;rec-number&gt;428&lt;/rec-number&gt;&lt;foreign-keys&gt;&lt;key app="EN" db-id="psx5aavda22efleatx5vaweatapzwapastxd" timestamp="1587961615"&gt;428&lt;/key&gt;&lt;/foreign-keys&gt;&lt;ref-type name="Journal Article"&gt;17&lt;/ref-type&gt;&lt;contributors&gt;&lt;authors&gt;&lt;author&gt;Gassmann, Reto&lt;/author&gt;&lt;author&gt;Rechtsteiner, Andreas&lt;/author&gt;&lt;author&gt;Yuen, Karen W&lt;/author&gt;&lt;author&gt;Muroyama, Andrew&lt;/author&gt;&lt;author&gt;Egelhofer, Thea&lt;/author&gt;&lt;author&gt;Gaydos, Laura&lt;/author&gt;&lt;author&gt;Barron, Francie&lt;/author&gt;&lt;author&gt;Maddox, Paul&lt;/author&gt;&lt;author&gt;Essex, Anthony&lt;/author&gt;&lt;author&gt;Monen, Joost&lt;/author&gt;&lt;/authors&gt;&lt;/contributors&gt;&lt;titles&gt;&lt;title&gt;An inverse relationship to germline transcription defines centromeric chromatin in C. elegans&lt;/title&gt;&lt;secondary-title&gt;Nature&lt;/secondary-title&gt;&lt;/titles&gt;&lt;periodical&gt;&lt;full-title&gt;Nature&lt;/full-title&gt;&lt;abbr-1&gt;Nature&lt;/abbr-1&gt;&lt;/periodical&gt;&lt;pages&gt;534-537&lt;/pages&gt;&lt;volume&gt;484&lt;/volume&gt;&lt;number&gt;7395&lt;/number&gt;&lt;dates&gt;&lt;year&gt;2012&lt;/year&gt;&lt;/dates&gt;&lt;isbn&gt;1476-4687&lt;/isbn&gt;&lt;urls&gt;&lt;/urls&gt;&lt;/record&gt;&lt;/Cite&gt;&lt;/EndNote&gt;</w:instrText>
      </w:r>
      <w:r w:rsidR="00722510">
        <w:rPr>
          <w:rFonts w:ascii="Times New Roman" w:hAnsi="Times New Roman" w:cs="Times New Roman"/>
        </w:rPr>
        <w:fldChar w:fldCharType="separate"/>
      </w:r>
      <w:r w:rsidR="00722510">
        <w:rPr>
          <w:rFonts w:ascii="Times New Roman" w:hAnsi="Times New Roman" w:cs="Times New Roman"/>
          <w:noProof/>
        </w:rPr>
        <w:t>(</w:t>
      </w:r>
      <w:r w:rsidR="00722510" w:rsidRPr="00722510">
        <w:rPr>
          <w:rFonts w:ascii="Times New Roman" w:hAnsi="Times New Roman" w:cs="Times New Roman"/>
          <w:smallCaps/>
          <w:noProof/>
        </w:rPr>
        <w:t>Gassmann</w:t>
      </w:r>
      <w:r w:rsidR="00722510" w:rsidRPr="00722510">
        <w:rPr>
          <w:rFonts w:ascii="Times New Roman" w:hAnsi="Times New Roman" w:cs="Times New Roman"/>
          <w:i/>
          <w:noProof/>
        </w:rPr>
        <w:t xml:space="preserve"> et al.</w:t>
      </w:r>
      <w:r w:rsidR="00722510">
        <w:rPr>
          <w:rFonts w:ascii="Times New Roman" w:hAnsi="Times New Roman" w:cs="Times New Roman"/>
          <w:noProof/>
        </w:rPr>
        <w:t xml:space="preserve"> 2012)</w:t>
      </w:r>
      <w:r w:rsidR="00722510">
        <w:rPr>
          <w:rFonts w:ascii="Times New Roman" w:hAnsi="Times New Roman" w:cs="Times New Roman"/>
        </w:rPr>
        <w:fldChar w:fldCharType="end"/>
      </w:r>
      <w:r w:rsidR="00564244">
        <w:rPr>
          <w:rFonts w:ascii="Times New Roman" w:hAnsi="Times New Roman" w:cs="Times New Roman"/>
        </w:rPr>
        <w:t xml:space="preserve">. However, meiotic drive has been shown in </w:t>
      </w:r>
      <w:r w:rsidR="00564244" w:rsidRPr="00564244">
        <w:rPr>
          <w:rFonts w:ascii="Times New Roman" w:hAnsi="Times New Roman" w:cs="Times New Roman"/>
          <w:i/>
          <w:iCs/>
        </w:rPr>
        <w:t>C</w:t>
      </w:r>
      <w:r w:rsidR="00564244">
        <w:rPr>
          <w:rFonts w:ascii="Times New Roman" w:hAnsi="Times New Roman" w:cs="Times New Roman"/>
          <w:i/>
          <w:iCs/>
        </w:rPr>
        <w:t>a</w:t>
      </w:r>
      <w:r w:rsidR="00564244" w:rsidRPr="00564244">
        <w:rPr>
          <w:rFonts w:ascii="Times New Roman" w:hAnsi="Times New Roman" w:cs="Times New Roman"/>
          <w:i/>
          <w:iCs/>
        </w:rPr>
        <w:t>enorhabditis</w:t>
      </w:r>
      <w:r w:rsidR="00FA0F20">
        <w:rPr>
          <w:rFonts w:ascii="Times New Roman" w:hAnsi="Times New Roman" w:cs="Times New Roman"/>
          <w:i/>
          <w:iCs/>
        </w:rPr>
        <w:t>,</w:t>
      </w:r>
      <w:r w:rsidR="00564244">
        <w:rPr>
          <w:rFonts w:ascii="Times New Roman" w:hAnsi="Times New Roman" w:cs="Times New Roman"/>
          <w:i/>
          <w:iCs/>
        </w:rPr>
        <w:t xml:space="preserve"> </w:t>
      </w:r>
      <w:r w:rsidR="00564244">
        <w:rPr>
          <w:rFonts w:ascii="Times New Roman" w:hAnsi="Times New Roman" w:cs="Times New Roman"/>
        </w:rPr>
        <w:t>which has holocentric chromosomes</w:t>
      </w:r>
      <w:r w:rsidR="00FA0F20">
        <w:rPr>
          <w:rFonts w:ascii="Times New Roman" w:hAnsi="Times New Roman" w:cs="Times New Roman"/>
        </w:rPr>
        <w:t>,</w:t>
      </w:r>
      <w:r w:rsidR="00564244">
        <w:rPr>
          <w:rFonts w:ascii="Times New Roman" w:hAnsi="Times New Roman" w:cs="Times New Roman"/>
        </w:rPr>
        <w:t xml:space="preserve"> to some extent</w:t>
      </w:r>
      <w:r w:rsidR="00F347FE">
        <w:rPr>
          <w:rFonts w:ascii="Times New Roman" w:hAnsi="Times New Roman" w:cs="Times New Roman"/>
        </w:rPr>
        <w:t xml:space="preserve"> </w:t>
      </w:r>
      <w:r w:rsidR="00F347FE">
        <w:rPr>
          <w:rFonts w:ascii="Times New Roman" w:hAnsi="Times New Roman" w:cs="Times New Roman"/>
        </w:rPr>
        <w:fldChar w:fldCharType="begin"/>
      </w:r>
      <w:r w:rsidR="00F347FE">
        <w:rPr>
          <w:rFonts w:ascii="Times New Roman" w:hAnsi="Times New Roman" w:cs="Times New Roman"/>
        </w:rPr>
        <w:instrText xml:space="preserve"> ADDIN EN.CITE &lt;EndNote&gt;&lt;Cite&gt;&lt;Author&gt;Zedek&lt;/Author&gt;&lt;Year&gt;2012&lt;/Year&gt;&lt;RecNum&gt;427&lt;/RecNum&gt;&lt;DisplayText&gt;(&lt;style face="smallcaps"&gt;Zedek and Bureš&lt;/style&gt; 2012)&lt;/DisplayText&gt;&lt;record&gt;&lt;rec-number&gt;427&lt;/rec-number&gt;&lt;foreign-keys&gt;&lt;key app="EN" db-id="psx5aavda22efleatx5vaweatapzwapastxd" timestamp="1587961457" guid="bff0821f-1e7c-4898-a822-1e96d7f9fe5b"&gt;427&lt;/key&gt;&lt;/foreign-keys&gt;&lt;ref-type name="Journal Article"&gt;17&lt;/ref-type&gt;&lt;contributors&gt;&lt;authors&gt;&lt;author&gt;Zedek, František&lt;/author&gt;&lt;author&gt;Bureš, Petr&lt;/author&gt;&lt;/authors&gt;&lt;/contributors&gt;&lt;titles&gt;&lt;title&gt;Evidence for centromere drive in the holocentric chromosomes of Caenorhabditis&lt;/title&gt;&lt;secondary-title&gt;PLoS One&lt;/secondary-title&gt;&lt;/titles&gt;&lt;periodical&gt;&lt;full-title&gt;PLoS ONE&lt;/full-title&gt;&lt;/periodical&gt;&lt;volume&gt;7&lt;/volume&gt;&lt;number&gt;1&lt;/number&gt;&lt;dates&gt;&lt;year&gt;2012&lt;/year&gt;&lt;/dates&gt;&lt;urls&gt;&lt;/urls&gt;&lt;/record&gt;&lt;/Cite&gt;&lt;/EndNote&gt;</w:instrText>
      </w:r>
      <w:r w:rsidR="00F347FE">
        <w:rPr>
          <w:rFonts w:ascii="Times New Roman" w:hAnsi="Times New Roman" w:cs="Times New Roman"/>
        </w:rPr>
        <w:fldChar w:fldCharType="separate"/>
      </w:r>
      <w:r w:rsidR="00F347FE">
        <w:rPr>
          <w:rFonts w:ascii="Times New Roman" w:hAnsi="Times New Roman" w:cs="Times New Roman"/>
          <w:noProof/>
        </w:rPr>
        <w:t>(</w:t>
      </w:r>
      <w:r w:rsidR="00F347FE" w:rsidRPr="00F347FE">
        <w:rPr>
          <w:rFonts w:ascii="Times New Roman" w:hAnsi="Times New Roman" w:cs="Times New Roman"/>
          <w:smallCaps/>
          <w:noProof/>
        </w:rPr>
        <w:t>Zedek and Bureš</w:t>
      </w:r>
      <w:r w:rsidR="00F347FE">
        <w:rPr>
          <w:rFonts w:ascii="Times New Roman" w:hAnsi="Times New Roman" w:cs="Times New Roman"/>
          <w:noProof/>
        </w:rPr>
        <w:t xml:space="preserve"> 2012)</w:t>
      </w:r>
      <w:r w:rsidR="00F347FE">
        <w:rPr>
          <w:rFonts w:ascii="Times New Roman" w:hAnsi="Times New Roman" w:cs="Times New Roman"/>
        </w:rPr>
        <w:fldChar w:fldCharType="end"/>
      </w:r>
      <w:r w:rsidR="00564244">
        <w:rPr>
          <w:rFonts w:ascii="Times New Roman" w:hAnsi="Times New Roman" w:cs="Times New Roman"/>
        </w:rPr>
        <w:t xml:space="preserve">. This indicates that meiotic drive may constrain fusions and fissions and potentially increase rates in monocentric chromosomes comparable to rates in holocentric chromosomes. </w:t>
      </w:r>
    </w:p>
    <w:p w14:paraId="37089BDF" w14:textId="66F5186E" w:rsidR="00564244" w:rsidRPr="00564244" w:rsidRDefault="00564244" w:rsidP="007F3446">
      <w:pPr>
        <w:spacing w:line="480" w:lineRule="auto"/>
        <w:rPr>
          <w:rFonts w:ascii="Times New Roman" w:hAnsi="Times New Roman" w:cs="Times New Roman"/>
        </w:rPr>
      </w:pPr>
      <w:r>
        <w:rPr>
          <w:rFonts w:ascii="Times New Roman" w:hAnsi="Times New Roman" w:cs="Times New Roman"/>
        </w:rPr>
        <w:tab/>
        <w:t xml:space="preserve">In conclusion, monocentric and holocentric chromosome species do not show differences in rates of fissions, fusions, or polyploidy in chromosome number evolution. When our data was separated by orders, </w:t>
      </w:r>
      <w:r w:rsidR="00982557">
        <w:rPr>
          <w:rFonts w:ascii="Times New Roman" w:hAnsi="Times New Roman" w:cs="Times New Roman"/>
        </w:rPr>
        <w:t>we failed to find a</w:t>
      </w:r>
      <w:r>
        <w:rPr>
          <w:rFonts w:ascii="Times New Roman" w:hAnsi="Times New Roman" w:cs="Times New Roman"/>
        </w:rPr>
        <w:t xml:space="preserve"> pattern between </w:t>
      </w:r>
      <w:r w:rsidR="00982557">
        <w:rPr>
          <w:rFonts w:ascii="Times New Roman" w:hAnsi="Times New Roman" w:cs="Times New Roman"/>
        </w:rPr>
        <w:t xml:space="preserve">rates of chromosome number evolution and </w:t>
      </w:r>
      <w:r>
        <w:rPr>
          <w:rFonts w:ascii="Times New Roman" w:hAnsi="Times New Roman" w:cs="Times New Roman"/>
        </w:rPr>
        <w:t>monocentric and holocentric orders</w:t>
      </w:r>
      <w:r w:rsidR="00982557">
        <w:rPr>
          <w:rFonts w:ascii="Times New Roman" w:hAnsi="Times New Roman" w:cs="Times New Roman"/>
        </w:rPr>
        <w:t xml:space="preserve">. We did find a difference between orders in that each order had different rates of chromosome number evolution. This is most likely caused by </w:t>
      </w:r>
      <w:r w:rsidR="00982557">
        <w:rPr>
          <w:rFonts w:ascii="Times New Roman" w:hAnsi="Times New Roman" w:cs="Times New Roman"/>
        </w:rPr>
        <w:lastRenderedPageBreak/>
        <w:t>different selective pressures between the orders as well as differences in meiotic drive that can modulate rates of chromosome number evolution.</w:t>
      </w:r>
    </w:p>
    <w:p w14:paraId="7AB89DDD" w14:textId="608A4473" w:rsidR="00E16704" w:rsidRDefault="00E16704">
      <w:pPr>
        <w:rPr>
          <w:rFonts w:ascii="Times New Roman" w:hAnsi="Times New Roman" w:cs="Times New Roman"/>
        </w:rPr>
      </w:pPr>
      <w:r>
        <w:rPr>
          <w:rFonts w:ascii="Times New Roman" w:hAnsi="Times New Roman" w:cs="Times New Roman"/>
        </w:rPr>
        <w:br w:type="page"/>
      </w:r>
    </w:p>
    <w:p w14:paraId="709E9F15" w14:textId="60F1AE42" w:rsidR="0041099B" w:rsidRPr="001C3E57" w:rsidRDefault="0041099B" w:rsidP="009C5348">
      <w:pPr>
        <w:rPr>
          <w:rFonts w:ascii="Times New Roman" w:hAnsi="Times New Roman" w:cs="Times New Roman"/>
          <w:b/>
          <w:bCs/>
        </w:rPr>
      </w:pPr>
      <w:r w:rsidRPr="001C3E57">
        <w:rPr>
          <w:rFonts w:ascii="Times New Roman" w:hAnsi="Times New Roman" w:cs="Times New Roman"/>
          <w:b/>
          <w:bCs/>
        </w:rPr>
        <w:lastRenderedPageBreak/>
        <w:t>Figures:</w:t>
      </w:r>
    </w:p>
    <w:p w14:paraId="25C540E4" w14:textId="3CAC27CE" w:rsidR="0041099B" w:rsidRPr="001C3E57" w:rsidRDefault="008612EC" w:rsidP="009C5348">
      <w:pPr>
        <w:rPr>
          <w:rFonts w:ascii="Times New Roman" w:hAnsi="Times New Roman" w:cs="Times New Roman"/>
        </w:rPr>
      </w:pPr>
      <w:r w:rsidRPr="001C3E57">
        <w:rPr>
          <w:rFonts w:ascii="Times New Roman" w:hAnsi="Times New Roman" w:cs="Times New Roman"/>
          <w:noProof/>
        </w:rPr>
        <w:drawing>
          <wp:inline distT="0" distB="0" distL="0" distR="0" wp14:anchorId="3A5AB20C" wp14:editId="6FAA5087">
            <wp:extent cx="6048886" cy="543992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10221" cy="5495080"/>
                    </a:xfrm>
                    <a:prstGeom prst="rect">
                      <a:avLst/>
                    </a:prstGeom>
                  </pic:spPr>
                </pic:pic>
              </a:graphicData>
            </a:graphic>
          </wp:inline>
        </w:drawing>
      </w:r>
    </w:p>
    <w:p w14:paraId="61EAE394" w14:textId="4BC20019" w:rsidR="0041099B" w:rsidRPr="001C3E57" w:rsidRDefault="0041099B" w:rsidP="00DD0A86">
      <w:pPr>
        <w:rPr>
          <w:rFonts w:ascii="Times New Roman" w:hAnsi="Times New Roman" w:cs="Times New Roman"/>
        </w:rPr>
      </w:pPr>
      <w:r w:rsidRPr="001C3E57">
        <w:rPr>
          <w:rFonts w:ascii="Times New Roman" w:hAnsi="Times New Roman" w:cs="Times New Roman"/>
          <w:b/>
          <w:bCs/>
        </w:rPr>
        <w:t xml:space="preserve">Figure 1: </w:t>
      </w:r>
      <w:r w:rsidR="00E238CE" w:rsidRPr="001C3E57">
        <w:rPr>
          <w:rFonts w:ascii="Times New Roman" w:hAnsi="Times New Roman" w:cs="Times New Roman"/>
          <w:b/>
          <w:bCs/>
        </w:rPr>
        <w:t>Phylogeny</w:t>
      </w:r>
      <w:r w:rsidR="00E238CE" w:rsidRPr="001C3E57">
        <w:rPr>
          <w:rFonts w:ascii="Times New Roman" w:hAnsi="Times New Roman" w:cs="Times New Roman"/>
          <w:b/>
        </w:rPr>
        <w:t xml:space="preserve"> of type of centromeres and chromosome number.</w:t>
      </w:r>
      <w:r w:rsidR="00E238CE" w:rsidRPr="001C3E57">
        <w:rPr>
          <w:rFonts w:ascii="Times New Roman" w:hAnsi="Times New Roman" w:cs="Times New Roman"/>
        </w:rPr>
        <w:t xml:space="preserve"> </w:t>
      </w:r>
      <w:r w:rsidRPr="001C3E57">
        <w:rPr>
          <w:rFonts w:ascii="Times New Roman" w:hAnsi="Times New Roman" w:cs="Times New Roman"/>
        </w:rPr>
        <w:t xml:space="preserve">The black branches represent </w:t>
      </w:r>
      <w:r w:rsidR="00085A8D" w:rsidRPr="001C3E57">
        <w:rPr>
          <w:rFonts w:ascii="Times New Roman" w:hAnsi="Times New Roman" w:cs="Times New Roman"/>
        </w:rPr>
        <w:t xml:space="preserve">orders with </w:t>
      </w:r>
      <w:r w:rsidRPr="001C3E57">
        <w:rPr>
          <w:rFonts w:ascii="Times New Roman" w:hAnsi="Times New Roman" w:cs="Times New Roman"/>
        </w:rPr>
        <w:t>monocentric chromosomes and the gr</w:t>
      </w:r>
      <w:r w:rsidR="00085A8D" w:rsidRPr="001C3E57">
        <w:rPr>
          <w:rFonts w:ascii="Times New Roman" w:hAnsi="Times New Roman" w:cs="Times New Roman"/>
        </w:rPr>
        <w:t>a</w:t>
      </w:r>
      <w:r w:rsidRPr="001C3E57">
        <w:rPr>
          <w:rFonts w:ascii="Times New Roman" w:hAnsi="Times New Roman" w:cs="Times New Roman"/>
        </w:rPr>
        <w:t>y branches represen</w:t>
      </w:r>
      <w:r w:rsidR="00DD3DFC" w:rsidRPr="001C3E57">
        <w:rPr>
          <w:rFonts w:ascii="Times New Roman" w:hAnsi="Times New Roman" w:cs="Times New Roman"/>
        </w:rPr>
        <w:t>t</w:t>
      </w:r>
      <w:r w:rsidRPr="001C3E57">
        <w:rPr>
          <w:rFonts w:ascii="Times New Roman" w:hAnsi="Times New Roman" w:cs="Times New Roman"/>
        </w:rPr>
        <w:t xml:space="preserve"> </w:t>
      </w:r>
      <w:r w:rsidR="00085A8D" w:rsidRPr="001C3E57">
        <w:rPr>
          <w:rFonts w:ascii="Times New Roman" w:hAnsi="Times New Roman" w:cs="Times New Roman"/>
        </w:rPr>
        <w:t xml:space="preserve">orders with </w:t>
      </w:r>
      <w:r w:rsidRPr="001C3E57">
        <w:rPr>
          <w:rFonts w:ascii="Times New Roman" w:hAnsi="Times New Roman" w:cs="Times New Roman"/>
        </w:rPr>
        <w:t xml:space="preserve">holocentric chromosomes. The </w:t>
      </w:r>
      <w:r w:rsidR="00DD3DFC" w:rsidRPr="001C3E57">
        <w:rPr>
          <w:rFonts w:ascii="Times New Roman" w:hAnsi="Times New Roman" w:cs="Times New Roman"/>
        </w:rPr>
        <w:t>colored</w:t>
      </w:r>
      <w:r w:rsidRPr="001C3E57">
        <w:rPr>
          <w:rFonts w:ascii="Times New Roman" w:hAnsi="Times New Roman" w:cs="Times New Roman"/>
        </w:rPr>
        <w:t xml:space="preserve"> circles </w:t>
      </w:r>
      <w:r w:rsidR="008612EC" w:rsidRPr="001C3E57">
        <w:rPr>
          <w:rFonts w:ascii="Times New Roman" w:hAnsi="Times New Roman" w:cs="Times New Roman"/>
        </w:rPr>
        <w:t>at the tips</w:t>
      </w:r>
      <w:r w:rsidRPr="001C3E57">
        <w:rPr>
          <w:rFonts w:ascii="Times New Roman" w:hAnsi="Times New Roman" w:cs="Times New Roman"/>
        </w:rPr>
        <w:t xml:space="preserve"> represent the haploid chromosome number</w:t>
      </w:r>
      <w:r w:rsidR="00FA0F20">
        <w:rPr>
          <w:rFonts w:ascii="Times New Roman" w:hAnsi="Times New Roman" w:cs="Times New Roman"/>
        </w:rPr>
        <w:t>.</w:t>
      </w:r>
      <w:r w:rsidR="008612EC" w:rsidRPr="001C3E57">
        <w:rPr>
          <w:rFonts w:ascii="Times New Roman" w:hAnsi="Times New Roman" w:cs="Times New Roman"/>
        </w:rPr>
        <w:t xml:space="preserve"> </w:t>
      </w:r>
      <w:r w:rsidR="00FA0F20">
        <w:rPr>
          <w:rFonts w:ascii="Times New Roman" w:hAnsi="Times New Roman" w:cs="Times New Roman"/>
        </w:rPr>
        <w:t>T</w:t>
      </w:r>
      <w:r w:rsidR="008612EC" w:rsidRPr="001C3E57">
        <w:rPr>
          <w:rFonts w:ascii="Times New Roman" w:hAnsi="Times New Roman" w:cs="Times New Roman"/>
        </w:rPr>
        <w:t>he color scale is log transformed to allow better visualization of variation in species with low chromosome number</w:t>
      </w:r>
      <w:r w:rsidRPr="001C3E57">
        <w:rPr>
          <w:rFonts w:ascii="Times New Roman" w:hAnsi="Times New Roman" w:cs="Times New Roman"/>
        </w:rPr>
        <w:t xml:space="preserve">. </w:t>
      </w:r>
    </w:p>
    <w:p w14:paraId="51B7144F" w14:textId="7577DF71" w:rsidR="0041099B" w:rsidRPr="001C3E57" w:rsidRDefault="0041099B" w:rsidP="00DD0A86">
      <w:pPr>
        <w:rPr>
          <w:rFonts w:ascii="Times New Roman" w:hAnsi="Times New Roman" w:cs="Times New Roman"/>
        </w:rPr>
      </w:pPr>
    </w:p>
    <w:p w14:paraId="12C3E0DF" w14:textId="7EFAE892" w:rsidR="00200F32" w:rsidRPr="001C3E57" w:rsidRDefault="007F3446" w:rsidP="00DD0A86">
      <w:pPr>
        <w:rPr>
          <w:rFonts w:ascii="Times New Roman" w:hAnsi="Times New Roman" w:cs="Times New Roman"/>
        </w:rPr>
      </w:pPr>
      <w:r w:rsidRPr="007F3446">
        <w:rPr>
          <w:rFonts w:ascii="Times New Roman" w:hAnsi="Times New Roman" w:cs="Times New Roman"/>
          <w:noProof/>
        </w:rPr>
        <w:lastRenderedPageBreak/>
        <w:drawing>
          <wp:inline distT="0" distB="0" distL="0" distR="0" wp14:anchorId="7AB91AC8" wp14:editId="43B1B394">
            <wp:extent cx="4080145" cy="3379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72"/>
                    <a:stretch/>
                  </pic:blipFill>
                  <pic:spPr bwMode="auto">
                    <a:xfrm>
                      <a:off x="0" y="0"/>
                      <a:ext cx="4083776" cy="3382727"/>
                    </a:xfrm>
                    <a:prstGeom prst="rect">
                      <a:avLst/>
                    </a:prstGeom>
                    <a:ln>
                      <a:noFill/>
                    </a:ln>
                    <a:extLst>
                      <a:ext uri="{53640926-AAD7-44D8-BBD7-CCE9431645EC}">
                        <a14:shadowObscured xmlns:a14="http://schemas.microsoft.com/office/drawing/2010/main"/>
                      </a:ext>
                    </a:extLst>
                  </pic:spPr>
                </pic:pic>
              </a:graphicData>
            </a:graphic>
          </wp:inline>
        </w:drawing>
      </w:r>
    </w:p>
    <w:p w14:paraId="0742F269" w14:textId="652F5B6F" w:rsidR="000E33F0" w:rsidRPr="001C3E57" w:rsidRDefault="000E33F0" w:rsidP="00DD0A86">
      <w:pPr>
        <w:rPr>
          <w:rFonts w:ascii="Times New Roman" w:hAnsi="Times New Roman" w:cs="Times New Roman"/>
          <w:b/>
          <w:bCs/>
        </w:rPr>
      </w:pPr>
      <w:r w:rsidRPr="001C3E57">
        <w:rPr>
          <w:rFonts w:ascii="Times New Roman" w:hAnsi="Times New Roman" w:cs="Times New Roman"/>
          <w:b/>
          <w:bCs/>
        </w:rPr>
        <w:t>Figure 2: Rates of chromosome evolution</w:t>
      </w:r>
      <w:r w:rsidR="00200F32" w:rsidRPr="001C3E57">
        <w:rPr>
          <w:rFonts w:ascii="Times New Roman" w:hAnsi="Times New Roman" w:cs="Times New Roman"/>
          <w:b/>
          <w:bCs/>
        </w:rPr>
        <w:t>.</w:t>
      </w:r>
      <w:r w:rsidR="005969E6">
        <w:rPr>
          <w:rFonts w:ascii="Times New Roman" w:hAnsi="Times New Roman" w:cs="Times New Roman"/>
          <w:b/>
          <w:bCs/>
        </w:rPr>
        <w:t xml:space="preserve"> </w:t>
      </w:r>
      <w:r w:rsidR="00A945D5" w:rsidRPr="00E16704">
        <w:rPr>
          <w:rFonts w:ascii="Times New Roman" w:hAnsi="Times New Roman" w:cs="Times New Roman"/>
          <w:bCs/>
        </w:rPr>
        <w:t>Each curve</w:t>
      </w:r>
      <w:r w:rsidR="005969E6" w:rsidRPr="00E16704">
        <w:rPr>
          <w:rFonts w:ascii="Times New Roman" w:hAnsi="Times New Roman" w:cs="Times New Roman"/>
          <w:bCs/>
        </w:rPr>
        <w:t xml:space="preserve"> represents the posterior distribution generated from the MCMC where negative numbers are associated with higher rates of monocentric chromosome number evolution and positive numbers are associated with holocentric chromosome number evolution. Red is associated with ascending rate differences or fissions, green is associated with descending rate differences or fusions, and blue is associated with polyploidy rate differences. Since all of the rate estimate differences overlap the </w:t>
      </w:r>
      <w:r w:rsidR="00FA0F20">
        <w:rPr>
          <w:rFonts w:ascii="Times New Roman" w:hAnsi="Times New Roman" w:cs="Times New Roman"/>
          <w:bCs/>
        </w:rPr>
        <w:t xml:space="preserve">dashed </w:t>
      </w:r>
      <w:r w:rsidR="005969E6" w:rsidRPr="00E16704">
        <w:rPr>
          <w:rFonts w:ascii="Times New Roman" w:hAnsi="Times New Roman" w:cs="Times New Roman"/>
          <w:bCs/>
        </w:rPr>
        <w:t xml:space="preserve">zero line in red, </w:t>
      </w:r>
      <w:r w:rsidR="00C17203" w:rsidRPr="00E16704">
        <w:rPr>
          <w:rFonts w:ascii="Times New Roman" w:hAnsi="Times New Roman" w:cs="Times New Roman"/>
          <w:bCs/>
        </w:rPr>
        <w:t>the rates are not significantly different between holocentric and monocentric chromosomes.</w:t>
      </w:r>
    </w:p>
    <w:p w14:paraId="20FFE358" w14:textId="0166CA48" w:rsidR="0041099B" w:rsidRPr="001C3E57" w:rsidRDefault="00297E6F" w:rsidP="00A243F8">
      <w:pPr>
        <w:rPr>
          <w:rFonts w:ascii="Times New Roman" w:hAnsi="Times New Roman" w:cs="Times New Roman"/>
        </w:rPr>
      </w:pPr>
      <w:r w:rsidRPr="001C3E57">
        <w:rPr>
          <w:rFonts w:ascii="Times New Roman" w:hAnsi="Times New Roman" w:cs="Times New Roman"/>
          <w:noProof/>
        </w:rPr>
        <w:lastRenderedPageBreak/>
        <w:drawing>
          <wp:inline distT="0" distB="0" distL="0" distR="0" wp14:anchorId="18FBA01B" wp14:editId="0525E17F">
            <wp:extent cx="5731820" cy="562197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725"/>
                    <a:stretch/>
                  </pic:blipFill>
                  <pic:spPr bwMode="auto">
                    <a:xfrm>
                      <a:off x="0" y="0"/>
                      <a:ext cx="5749595" cy="5639408"/>
                    </a:xfrm>
                    <a:prstGeom prst="rect">
                      <a:avLst/>
                    </a:prstGeom>
                    <a:ln>
                      <a:noFill/>
                    </a:ln>
                    <a:extLst>
                      <a:ext uri="{53640926-AAD7-44D8-BBD7-CCE9431645EC}">
                        <a14:shadowObscured xmlns:a14="http://schemas.microsoft.com/office/drawing/2010/main"/>
                      </a:ext>
                    </a:extLst>
                  </pic:spPr>
                </pic:pic>
              </a:graphicData>
            </a:graphic>
          </wp:inline>
        </w:drawing>
      </w:r>
    </w:p>
    <w:p w14:paraId="2B2F5B82" w14:textId="438D9E15" w:rsidR="0041099B" w:rsidRPr="001C3E57" w:rsidRDefault="0041099B" w:rsidP="001C3E57">
      <w:pPr>
        <w:rPr>
          <w:rFonts w:ascii="Times New Roman" w:hAnsi="Times New Roman" w:cs="Times New Roman"/>
        </w:rPr>
      </w:pPr>
      <w:r w:rsidRPr="001C3E57">
        <w:rPr>
          <w:rFonts w:ascii="Times New Roman" w:hAnsi="Times New Roman" w:cs="Times New Roman"/>
          <w:b/>
          <w:bCs/>
        </w:rPr>
        <w:t xml:space="preserve">Figure </w:t>
      </w:r>
      <w:r w:rsidR="000E33F0" w:rsidRPr="001C3E57">
        <w:rPr>
          <w:rFonts w:ascii="Times New Roman" w:hAnsi="Times New Roman" w:cs="Times New Roman"/>
          <w:b/>
          <w:bCs/>
        </w:rPr>
        <w:t>3</w:t>
      </w:r>
      <w:r w:rsidRPr="001C3E57">
        <w:rPr>
          <w:rFonts w:ascii="Times New Roman" w:hAnsi="Times New Roman" w:cs="Times New Roman"/>
          <w:b/>
          <w:bCs/>
        </w:rPr>
        <w:t>:</w:t>
      </w:r>
      <w:r w:rsidRPr="001C3E57">
        <w:rPr>
          <w:rFonts w:ascii="Times New Roman" w:hAnsi="Times New Roman" w:cs="Times New Roman"/>
        </w:rPr>
        <w:t xml:space="preserve"> </w:t>
      </w:r>
      <w:r w:rsidR="00DD3DFC" w:rsidRPr="001C3E57">
        <w:rPr>
          <w:rFonts w:ascii="Times New Roman" w:hAnsi="Times New Roman" w:cs="Times New Roman"/>
          <w:b/>
        </w:rPr>
        <w:t>R</w:t>
      </w:r>
      <w:r w:rsidR="00FD325D" w:rsidRPr="001C3E57">
        <w:rPr>
          <w:rFonts w:ascii="Times New Roman" w:hAnsi="Times New Roman" w:cs="Times New Roman"/>
          <w:b/>
        </w:rPr>
        <w:t>ate of chromosome evolution</w:t>
      </w:r>
      <w:r w:rsidR="000E33F0" w:rsidRPr="001C3E57">
        <w:rPr>
          <w:rFonts w:ascii="Times New Roman" w:hAnsi="Times New Roman" w:cs="Times New Roman"/>
          <w:b/>
        </w:rPr>
        <w:t xml:space="preserve"> based on order</w:t>
      </w:r>
      <w:r w:rsidR="00DD3DFC" w:rsidRPr="001C3E57">
        <w:rPr>
          <w:rFonts w:ascii="Times New Roman" w:hAnsi="Times New Roman" w:cs="Times New Roman"/>
        </w:rPr>
        <w:t>.</w:t>
      </w:r>
      <w:r w:rsidR="00FD325D" w:rsidRPr="001C3E57">
        <w:rPr>
          <w:rFonts w:ascii="Times New Roman" w:hAnsi="Times New Roman" w:cs="Times New Roman"/>
        </w:rPr>
        <w:t xml:space="preserve"> Ascending </w:t>
      </w:r>
      <w:r w:rsidR="00DD3DFC" w:rsidRPr="001C3E57">
        <w:rPr>
          <w:rFonts w:ascii="Times New Roman" w:hAnsi="Times New Roman" w:cs="Times New Roman"/>
        </w:rPr>
        <w:t xml:space="preserve">rates </w:t>
      </w:r>
      <w:r w:rsidR="00FD325D" w:rsidRPr="001C3E57">
        <w:rPr>
          <w:rFonts w:ascii="Times New Roman" w:hAnsi="Times New Roman" w:cs="Times New Roman"/>
        </w:rPr>
        <w:t>represent the rate</w:t>
      </w:r>
      <w:r w:rsidR="00DD3DFC" w:rsidRPr="001C3E57">
        <w:rPr>
          <w:rFonts w:ascii="Times New Roman" w:hAnsi="Times New Roman" w:cs="Times New Roman"/>
        </w:rPr>
        <w:t xml:space="preserve"> of fissions</w:t>
      </w:r>
      <w:r w:rsidR="00FD325D" w:rsidRPr="001C3E57">
        <w:rPr>
          <w:rFonts w:ascii="Times New Roman" w:hAnsi="Times New Roman" w:cs="Times New Roman"/>
        </w:rPr>
        <w:t>, descending r</w:t>
      </w:r>
      <w:r w:rsidR="00DD3DFC" w:rsidRPr="001C3E57">
        <w:rPr>
          <w:rFonts w:ascii="Times New Roman" w:hAnsi="Times New Roman" w:cs="Times New Roman"/>
        </w:rPr>
        <w:t>ates r</w:t>
      </w:r>
      <w:r w:rsidR="00FD325D" w:rsidRPr="001C3E57">
        <w:rPr>
          <w:rFonts w:ascii="Times New Roman" w:hAnsi="Times New Roman" w:cs="Times New Roman"/>
        </w:rPr>
        <w:t>epresent the rate</w:t>
      </w:r>
      <w:r w:rsidR="00DD3DFC" w:rsidRPr="001C3E57">
        <w:rPr>
          <w:rFonts w:ascii="Times New Roman" w:hAnsi="Times New Roman" w:cs="Times New Roman"/>
        </w:rPr>
        <w:t xml:space="preserve"> of fusions</w:t>
      </w:r>
      <w:r w:rsidR="00FD325D" w:rsidRPr="001C3E57">
        <w:rPr>
          <w:rFonts w:ascii="Times New Roman" w:hAnsi="Times New Roman" w:cs="Times New Roman"/>
        </w:rPr>
        <w:t xml:space="preserve">, and pol </w:t>
      </w:r>
      <w:r w:rsidR="00DD3DFC" w:rsidRPr="001C3E57">
        <w:rPr>
          <w:rFonts w:ascii="Times New Roman" w:hAnsi="Times New Roman" w:cs="Times New Roman"/>
        </w:rPr>
        <w:t xml:space="preserve">rates </w:t>
      </w:r>
      <w:r w:rsidR="00FD325D" w:rsidRPr="001C3E57">
        <w:rPr>
          <w:rFonts w:ascii="Times New Roman" w:hAnsi="Times New Roman" w:cs="Times New Roman"/>
        </w:rPr>
        <w:t>represent the rate</w:t>
      </w:r>
      <w:r w:rsidR="00DD3DFC" w:rsidRPr="001C3E57">
        <w:rPr>
          <w:rFonts w:ascii="Times New Roman" w:hAnsi="Times New Roman" w:cs="Times New Roman"/>
        </w:rPr>
        <w:t xml:space="preserve"> of polyploidy</w:t>
      </w:r>
      <w:r w:rsidR="00FD325D" w:rsidRPr="001C3E57">
        <w:rPr>
          <w:rFonts w:ascii="Times New Roman" w:hAnsi="Times New Roman" w:cs="Times New Roman"/>
        </w:rPr>
        <w:t xml:space="preserve">. </w:t>
      </w:r>
      <w:r w:rsidR="00DD3DFC" w:rsidRPr="001C3E57">
        <w:rPr>
          <w:rFonts w:ascii="Times New Roman" w:hAnsi="Times New Roman" w:cs="Times New Roman"/>
        </w:rPr>
        <w:t xml:space="preserve">(A) </w:t>
      </w:r>
      <w:r w:rsidR="00FA0F20" w:rsidRPr="001C3E57">
        <w:rPr>
          <w:rFonts w:ascii="Times New Roman" w:hAnsi="Times New Roman" w:cs="Times New Roman"/>
        </w:rPr>
        <w:t>Modeling for the rates of chromosome evolution without polyploidy. The removal of polyploidy has kept most of the other species at about the same rates of chromosome evolution, expect for Lepidoptera. Lepidoptera has an increase in both fusion and fission rates.</w:t>
      </w:r>
      <w:r w:rsidR="00DD3DFC" w:rsidRPr="001C3E57">
        <w:rPr>
          <w:rFonts w:ascii="Times New Roman" w:hAnsi="Times New Roman" w:cs="Times New Roman"/>
        </w:rPr>
        <w:t xml:space="preserve"> (B) </w:t>
      </w:r>
      <w:r w:rsidR="00FA0F20" w:rsidRPr="001C3E57">
        <w:rPr>
          <w:rFonts w:ascii="Times New Roman" w:hAnsi="Times New Roman" w:cs="Times New Roman"/>
        </w:rPr>
        <w:t>Modeling for rates of chromosome evolution with polyploidy. The addition of polyploidy in the model has decreased the variation of all rates of chromosome evolution. There is no trend between holocentric and monocentric chromosome orders.</w:t>
      </w:r>
    </w:p>
    <w:p w14:paraId="364E0815" w14:textId="500342D1" w:rsidR="00077899" w:rsidRPr="001C3E57" w:rsidRDefault="00077899">
      <w:pPr>
        <w:rPr>
          <w:rFonts w:ascii="Times New Roman" w:hAnsi="Times New Roman" w:cs="Times New Roman"/>
        </w:rPr>
      </w:pPr>
      <w:r w:rsidRPr="001C3E57">
        <w:rPr>
          <w:rFonts w:ascii="Times New Roman" w:hAnsi="Times New Roman" w:cs="Times New Roman"/>
        </w:rPr>
        <w:br w:type="page"/>
      </w:r>
      <w:bookmarkStart w:id="0" w:name="_GoBack"/>
      <w:bookmarkEnd w:id="0"/>
    </w:p>
    <w:p w14:paraId="2FF4A398" w14:textId="0B4DBEF4" w:rsidR="006A5BDC" w:rsidRPr="001C3E57" w:rsidRDefault="00077899">
      <w:pPr>
        <w:rPr>
          <w:rFonts w:ascii="Times New Roman" w:hAnsi="Times New Roman" w:cs="Times New Roman"/>
          <w:b/>
          <w:bCs/>
        </w:rPr>
      </w:pPr>
      <w:r w:rsidRPr="001C3E57">
        <w:rPr>
          <w:rFonts w:ascii="Times New Roman" w:hAnsi="Times New Roman" w:cs="Times New Roman"/>
          <w:b/>
          <w:bCs/>
        </w:rPr>
        <w:lastRenderedPageBreak/>
        <w:t>References</w:t>
      </w:r>
    </w:p>
    <w:p w14:paraId="3C1F778A" w14:textId="77777777" w:rsidR="00722510" w:rsidRPr="00722510" w:rsidRDefault="006A5BDC" w:rsidP="00722510">
      <w:pPr>
        <w:pStyle w:val="EndNoteBibliography"/>
        <w:spacing w:after="0"/>
        <w:ind w:left="720" w:hanging="720"/>
        <w:rPr>
          <w:noProof/>
        </w:rPr>
      </w:pPr>
      <w:r w:rsidRPr="001C3E57">
        <w:rPr>
          <w:rFonts w:ascii="Times New Roman" w:hAnsi="Times New Roman" w:cs="Times New Roman"/>
          <w:b/>
          <w:bCs/>
        </w:rPr>
        <w:fldChar w:fldCharType="begin"/>
      </w:r>
      <w:r w:rsidRPr="001C3E57">
        <w:rPr>
          <w:rFonts w:ascii="Times New Roman" w:hAnsi="Times New Roman" w:cs="Times New Roman"/>
          <w:b/>
          <w:bCs/>
        </w:rPr>
        <w:instrText xml:space="preserve"> ADDIN EN.REFLIST </w:instrText>
      </w:r>
      <w:r w:rsidRPr="001C3E57">
        <w:rPr>
          <w:rFonts w:ascii="Times New Roman" w:hAnsi="Times New Roman" w:cs="Times New Roman"/>
          <w:b/>
          <w:bCs/>
        </w:rPr>
        <w:fldChar w:fldCharType="separate"/>
      </w:r>
      <w:r w:rsidR="00722510" w:rsidRPr="00722510">
        <w:rPr>
          <w:noProof/>
        </w:rPr>
        <w:t xml:space="preserve">Blackman, R. L., 1980 Chromosomes and parthenogenesis in aphids, pp. 133-148 in </w:t>
      </w:r>
      <w:r w:rsidR="00722510" w:rsidRPr="00722510">
        <w:rPr>
          <w:i/>
          <w:noProof/>
        </w:rPr>
        <w:t>Insect cytogenetics, 10th Symposium of the Royal Entomological Society. Blackwell Scientifi Publ, Oxford</w:t>
      </w:r>
      <w:r w:rsidR="00722510" w:rsidRPr="00722510">
        <w:rPr>
          <w:noProof/>
        </w:rPr>
        <w:t>.</w:t>
      </w:r>
    </w:p>
    <w:p w14:paraId="4DA2B05E" w14:textId="77777777" w:rsidR="00722510" w:rsidRPr="00722510" w:rsidRDefault="00722510" w:rsidP="00722510">
      <w:pPr>
        <w:pStyle w:val="EndNoteBibliography"/>
        <w:spacing w:after="0"/>
        <w:ind w:left="720" w:hanging="720"/>
        <w:rPr>
          <w:noProof/>
        </w:rPr>
      </w:pPr>
      <w:r w:rsidRPr="00722510">
        <w:rPr>
          <w:noProof/>
        </w:rPr>
        <w:t>Blackmon, H., J. Justison, I. Mayrose and E. E. Goldberg, 2019 Meiotic drive shapes rates of karyotype evolution in mammals. Evolution 73</w:t>
      </w:r>
      <w:r w:rsidRPr="00722510">
        <w:rPr>
          <w:b/>
          <w:noProof/>
        </w:rPr>
        <w:t>:</w:t>
      </w:r>
      <w:r w:rsidRPr="00722510">
        <w:rPr>
          <w:noProof/>
        </w:rPr>
        <w:t xml:space="preserve"> 511-523.</w:t>
      </w:r>
    </w:p>
    <w:p w14:paraId="5352C7E5" w14:textId="77777777" w:rsidR="00722510" w:rsidRPr="00722510" w:rsidRDefault="00722510" w:rsidP="00722510">
      <w:pPr>
        <w:pStyle w:val="EndNoteBibliography"/>
        <w:spacing w:after="0"/>
        <w:ind w:left="720" w:hanging="720"/>
        <w:rPr>
          <w:noProof/>
        </w:rPr>
      </w:pPr>
      <w:r w:rsidRPr="00722510">
        <w:rPr>
          <w:noProof/>
        </w:rPr>
        <w:t>Blackmon, H., L. Ross and D. Bachtrog, 2017 Sex Determination, Sex Chromosomes, and Karyotype Evolution in Insects. Journal of Heredity 108</w:t>
      </w:r>
      <w:r w:rsidRPr="00722510">
        <w:rPr>
          <w:b/>
          <w:noProof/>
        </w:rPr>
        <w:t>:</w:t>
      </w:r>
      <w:r w:rsidRPr="00722510">
        <w:rPr>
          <w:noProof/>
        </w:rPr>
        <w:t xml:space="preserve"> 78-93.</w:t>
      </w:r>
    </w:p>
    <w:p w14:paraId="462E3876" w14:textId="77777777" w:rsidR="00722510" w:rsidRPr="00722510" w:rsidRDefault="00722510" w:rsidP="00722510">
      <w:pPr>
        <w:pStyle w:val="EndNoteBibliography"/>
        <w:spacing w:after="0"/>
        <w:ind w:left="720" w:hanging="720"/>
        <w:rPr>
          <w:noProof/>
        </w:rPr>
      </w:pPr>
      <w:r w:rsidRPr="00722510">
        <w:rPr>
          <w:noProof/>
        </w:rPr>
        <w:t>Chmátal, L., S. I. Gabriel, G. P. Mitsainas, J. Martínez-Vargas, J. Ventura</w:t>
      </w:r>
      <w:r w:rsidRPr="00722510">
        <w:rPr>
          <w:i/>
          <w:noProof/>
        </w:rPr>
        <w:t xml:space="preserve"> et al.</w:t>
      </w:r>
      <w:r w:rsidRPr="00722510">
        <w:rPr>
          <w:noProof/>
        </w:rPr>
        <w:t>, 2014 Centromere strength provides the cell biological basis for meiotic drive and karyotype evolution in mice. Current Biology 24</w:t>
      </w:r>
      <w:r w:rsidRPr="00722510">
        <w:rPr>
          <w:b/>
          <w:noProof/>
        </w:rPr>
        <w:t>:</w:t>
      </w:r>
      <w:r w:rsidRPr="00722510">
        <w:rPr>
          <w:noProof/>
        </w:rPr>
        <w:t xml:space="preserve"> 2295-2300.</w:t>
      </w:r>
    </w:p>
    <w:p w14:paraId="112FED67" w14:textId="77777777" w:rsidR="00722510" w:rsidRPr="00722510" w:rsidRDefault="00722510" w:rsidP="00722510">
      <w:pPr>
        <w:pStyle w:val="EndNoteBibliography"/>
        <w:spacing w:after="0"/>
        <w:ind w:left="720" w:hanging="720"/>
        <w:rPr>
          <w:noProof/>
        </w:rPr>
      </w:pPr>
      <w:r w:rsidRPr="00722510">
        <w:rPr>
          <w:noProof/>
        </w:rPr>
        <w:t>Church, S. H., S. Donoughe, B. A. de Medeiros and C. G. Extavour, 2019 Insect egg size and shape evolve with ecology but not developmental rate. Nature 571</w:t>
      </w:r>
      <w:r w:rsidRPr="00722510">
        <w:rPr>
          <w:b/>
          <w:noProof/>
        </w:rPr>
        <w:t>:</w:t>
      </w:r>
      <w:r w:rsidRPr="00722510">
        <w:rPr>
          <w:noProof/>
        </w:rPr>
        <w:t xml:space="preserve"> 58-62.</w:t>
      </w:r>
    </w:p>
    <w:p w14:paraId="5AB092ED" w14:textId="77777777" w:rsidR="00722510" w:rsidRPr="00722510" w:rsidRDefault="00722510" w:rsidP="00722510">
      <w:pPr>
        <w:pStyle w:val="EndNoteBibliography"/>
        <w:spacing w:after="0"/>
        <w:ind w:left="720" w:hanging="720"/>
        <w:rPr>
          <w:noProof/>
        </w:rPr>
      </w:pPr>
      <w:r w:rsidRPr="00722510">
        <w:rPr>
          <w:noProof/>
        </w:rPr>
        <w:t>Cook, L. G., 2000 Extraordinary and extensive karyotypic variation: a 48-fold range in chromosome number in the gall-inducing scale insect Apiomorpha (Hemiptera: Coccoidea: Eriococcidae). Genome 43</w:t>
      </w:r>
      <w:r w:rsidRPr="00722510">
        <w:rPr>
          <w:b/>
          <w:noProof/>
        </w:rPr>
        <w:t>:</w:t>
      </w:r>
      <w:r w:rsidRPr="00722510">
        <w:rPr>
          <w:noProof/>
        </w:rPr>
        <w:t xml:space="preserve"> 255-263.</w:t>
      </w:r>
    </w:p>
    <w:p w14:paraId="29870225" w14:textId="77777777" w:rsidR="00722510" w:rsidRPr="00722510" w:rsidRDefault="00722510" w:rsidP="00722510">
      <w:pPr>
        <w:pStyle w:val="EndNoteBibliography"/>
        <w:spacing w:after="0"/>
        <w:ind w:left="720" w:hanging="720"/>
        <w:rPr>
          <w:noProof/>
        </w:rPr>
      </w:pPr>
      <w:r w:rsidRPr="00722510">
        <w:rPr>
          <w:noProof/>
        </w:rPr>
        <w:t xml:space="preserve">Cope, T., 1985 Cytology and hybridization in the Juncus bufonius L. aggregate in western Europe, pp.  in </w:t>
      </w:r>
      <w:r w:rsidRPr="00722510">
        <w:rPr>
          <w:i/>
          <w:noProof/>
        </w:rPr>
        <w:t>Watsonia</w:t>
      </w:r>
      <w:r w:rsidRPr="00722510">
        <w:rPr>
          <w:noProof/>
        </w:rPr>
        <w:t>. Citeseer.</w:t>
      </w:r>
    </w:p>
    <w:p w14:paraId="675EFB30" w14:textId="77777777" w:rsidR="00722510" w:rsidRPr="00722510" w:rsidRDefault="00722510" w:rsidP="00722510">
      <w:pPr>
        <w:pStyle w:val="EndNoteBibliography"/>
        <w:spacing w:after="0"/>
        <w:ind w:left="720" w:hanging="720"/>
        <w:rPr>
          <w:noProof/>
        </w:rPr>
      </w:pPr>
      <w:r w:rsidRPr="00722510">
        <w:rPr>
          <w:noProof/>
        </w:rPr>
        <w:t>Escudero, M., A. L. Hipp, T. F. Hansen, K. L. Voje and M. Luceño, 2012 Selection and inertia in the evolution of holocentric chromosomes in sedges (Carex, Cyperaceae). New Phytologist 195</w:t>
      </w:r>
      <w:r w:rsidRPr="00722510">
        <w:rPr>
          <w:b/>
          <w:noProof/>
        </w:rPr>
        <w:t>:</w:t>
      </w:r>
      <w:r w:rsidRPr="00722510">
        <w:rPr>
          <w:noProof/>
        </w:rPr>
        <w:t xml:space="preserve"> 237-247.</w:t>
      </w:r>
    </w:p>
    <w:p w14:paraId="5B844E8F" w14:textId="77777777" w:rsidR="00722510" w:rsidRPr="00722510" w:rsidRDefault="00722510" w:rsidP="00722510">
      <w:pPr>
        <w:pStyle w:val="EndNoteBibliography"/>
        <w:spacing w:after="0"/>
        <w:ind w:left="720" w:hanging="720"/>
        <w:rPr>
          <w:noProof/>
        </w:rPr>
      </w:pPr>
      <w:r w:rsidRPr="00722510">
        <w:rPr>
          <w:noProof/>
        </w:rPr>
        <w:t>Faria, R., and A. Navarro, 2010 Chromosomal speciation revisited: rearranging theory with pieces of evidence. Trends in ecology &amp; evolution 25</w:t>
      </w:r>
      <w:r w:rsidRPr="00722510">
        <w:rPr>
          <w:b/>
          <w:noProof/>
        </w:rPr>
        <w:t>:</w:t>
      </w:r>
      <w:r w:rsidRPr="00722510">
        <w:rPr>
          <w:noProof/>
        </w:rPr>
        <w:t xml:space="preserve"> 660-669.</w:t>
      </w:r>
    </w:p>
    <w:p w14:paraId="4777E1DD" w14:textId="77777777" w:rsidR="00722510" w:rsidRPr="00722510" w:rsidRDefault="00722510" w:rsidP="00722510">
      <w:pPr>
        <w:pStyle w:val="EndNoteBibliography"/>
        <w:spacing w:after="0"/>
        <w:ind w:left="720" w:hanging="720"/>
        <w:rPr>
          <w:noProof/>
        </w:rPr>
      </w:pPr>
      <w:r w:rsidRPr="00722510">
        <w:rPr>
          <w:noProof/>
        </w:rPr>
        <w:t>Faulkner, J., 1972 Chromosome studies on Carex section Acutae in north-west Europe. Botanical Journal of the Linnean Society 65</w:t>
      </w:r>
      <w:r w:rsidRPr="00722510">
        <w:rPr>
          <w:b/>
          <w:noProof/>
        </w:rPr>
        <w:t>:</w:t>
      </w:r>
      <w:r w:rsidRPr="00722510">
        <w:rPr>
          <w:noProof/>
        </w:rPr>
        <w:t xml:space="preserve"> 271-301.</w:t>
      </w:r>
    </w:p>
    <w:p w14:paraId="6A6B9F72" w14:textId="77777777" w:rsidR="00722510" w:rsidRPr="00722510" w:rsidRDefault="00722510" w:rsidP="00722510">
      <w:pPr>
        <w:pStyle w:val="EndNoteBibliography"/>
        <w:spacing w:after="0"/>
        <w:ind w:left="720" w:hanging="720"/>
        <w:rPr>
          <w:noProof/>
        </w:rPr>
      </w:pPr>
      <w:r w:rsidRPr="00722510">
        <w:rPr>
          <w:noProof/>
        </w:rPr>
        <w:t>FitzJohn, R. G., 2012 Diversitree: comparative phylogenetic analyses of diversification in R. Methods in Ecology and Evolution 3</w:t>
      </w:r>
      <w:r w:rsidRPr="00722510">
        <w:rPr>
          <w:b/>
          <w:noProof/>
        </w:rPr>
        <w:t>:</w:t>
      </w:r>
      <w:r w:rsidRPr="00722510">
        <w:rPr>
          <w:noProof/>
        </w:rPr>
        <w:t xml:space="preserve"> 1084-1092.</w:t>
      </w:r>
    </w:p>
    <w:p w14:paraId="1A11000E" w14:textId="77777777" w:rsidR="00722510" w:rsidRPr="00722510" w:rsidRDefault="00722510" w:rsidP="00722510">
      <w:pPr>
        <w:pStyle w:val="EndNoteBibliography"/>
        <w:spacing w:after="0"/>
        <w:ind w:left="720" w:hanging="720"/>
        <w:rPr>
          <w:noProof/>
        </w:rPr>
      </w:pPr>
      <w:r w:rsidRPr="00722510">
        <w:rPr>
          <w:noProof/>
        </w:rPr>
        <w:t>Garagna, S., D. Broccoli, C. A. Redi, J. B. Searle, H. J. Cooke</w:t>
      </w:r>
      <w:r w:rsidRPr="00722510">
        <w:rPr>
          <w:i/>
          <w:noProof/>
        </w:rPr>
        <w:t xml:space="preserve"> et al.</w:t>
      </w:r>
      <w:r w:rsidRPr="00722510">
        <w:rPr>
          <w:noProof/>
        </w:rPr>
        <w:t>, 1995 Robertsonian metacentrics of the house mouse lose telomeric sequences but retain some minor satellite DNA in the pericentromeric area. Chromosoma 103</w:t>
      </w:r>
      <w:r w:rsidRPr="00722510">
        <w:rPr>
          <w:b/>
          <w:noProof/>
        </w:rPr>
        <w:t>:</w:t>
      </w:r>
      <w:r w:rsidRPr="00722510">
        <w:rPr>
          <w:noProof/>
        </w:rPr>
        <w:t xml:space="preserve"> 685-692.</w:t>
      </w:r>
    </w:p>
    <w:p w14:paraId="28F221A8" w14:textId="77777777" w:rsidR="00722510" w:rsidRPr="00722510" w:rsidRDefault="00722510" w:rsidP="00722510">
      <w:pPr>
        <w:pStyle w:val="EndNoteBibliography"/>
        <w:spacing w:after="0"/>
        <w:ind w:left="720" w:hanging="720"/>
        <w:rPr>
          <w:noProof/>
        </w:rPr>
      </w:pPr>
      <w:r w:rsidRPr="00722510">
        <w:rPr>
          <w:noProof/>
        </w:rPr>
        <w:t>Gassmann, R., A. Rechtsteiner, K. W. Yuen, A. Muroyama, T. Egelhofer</w:t>
      </w:r>
      <w:r w:rsidRPr="00722510">
        <w:rPr>
          <w:i/>
          <w:noProof/>
        </w:rPr>
        <w:t xml:space="preserve"> et al.</w:t>
      </w:r>
      <w:r w:rsidRPr="00722510">
        <w:rPr>
          <w:noProof/>
        </w:rPr>
        <w:t>, 2012 An inverse relationship to germline transcription defines centromeric chromatin in C. elegans. Nature 484</w:t>
      </w:r>
      <w:r w:rsidRPr="00722510">
        <w:rPr>
          <w:b/>
          <w:noProof/>
        </w:rPr>
        <w:t>:</w:t>
      </w:r>
      <w:r w:rsidRPr="00722510">
        <w:rPr>
          <w:noProof/>
        </w:rPr>
        <w:t xml:space="preserve"> 534-537.</w:t>
      </w:r>
    </w:p>
    <w:p w14:paraId="1C8692A9" w14:textId="77777777" w:rsidR="00722510" w:rsidRPr="00722510" w:rsidRDefault="00722510" w:rsidP="00722510">
      <w:pPr>
        <w:pStyle w:val="EndNoteBibliography"/>
        <w:spacing w:after="0"/>
        <w:ind w:left="720" w:hanging="720"/>
        <w:rPr>
          <w:noProof/>
        </w:rPr>
      </w:pPr>
      <w:r w:rsidRPr="00722510">
        <w:rPr>
          <w:noProof/>
        </w:rPr>
        <w:t>Lande, R., 1984 The expected fixation rate of chromosomal inversions. Evolution</w:t>
      </w:r>
      <w:r w:rsidRPr="00722510">
        <w:rPr>
          <w:b/>
          <w:noProof/>
        </w:rPr>
        <w:t>:</w:t>
      </w:r>
      <w:r w:rsidRPr="00722510">
        <w:rPr>
          <w:noProof/>
        </w:rPr>
        <w:t xml:space="preserve"> 743-752.</w:t>
      </w:r>
    </w:p>
    <w:p w14:paraId="4E7F7CB4" w14:textId="77777777" w:rsidR="00722510" w:rsidRPr="00722510" w:rsidRDefault="00722510" w:rsidP="00722510">
      <w:pPr>
        <w:pStyle w:val="EndNoteBibliography"/>
        <w:spacing w:after="0"/>
        <w:ind w:left="720" w:hanging="720"/>
        <w:rPr>
          <w:noProof/>
        </w:rPr>
      </w:pPr>
      <w:r w:rsidRPr="00722510">
        <w:rPr>
          <w:noProof/>
        </w:rPr>
        <w:t>Lucek, K., 2018 Evolutionary mechanisms of varying chromosome numbers in the radiation of Erebia butterflies. Genes 9</w:t>
      </w:r>
      <w:r w:rsidRPr="00722510">
        <w:rPr>
          <w:b/>
          <w:noProof/>
        </w:rPr>
        <w:t>:</w:t>
      </w:r>
      <w:r w:rsidRPr="00722510">
        <w:rPr>
          <w:noProof/>
        </w:rPr>
        <w:t xml:space="preserve"> 166.</w:t>
      </w:r>
    </w:p>
    <w:p w14:paraId="4BAF558B" w14:textId="77777777" w:rsidR="00722510" w:rsidRPr="00722510" w:rsidRDefault="00722510" w:rsidP="00722510">
      <w:pPr>
        <w:pStyle w:val="EndNoteBibliography"/>
        <w:spacing w:after="0"/>
        <w:ind w:left="720" w:hanging="720"/>
        <w:rPr>
          <w:noProof/>
        </w:rPr>
      </w:pPr>
      <w:r w:rsidRPr="00722510">
        <w:rPr>
          <w:noProof/>
        </w:rPr>
        <w:t>Luceño, M., and M. Guerra, 1996 Numerical variations in species exhibiting holocentric chromosomes: a nomenclatural proposal. Caryologia 49</w:t>
      </w:r>
      <w:r w:rsidRPr="00722510">
        <w:rPr>
          <w:b/>
          <w:noProof/>
        </w:rPr>
        <w:t>:</w:t>
      </w:r>
      <w:r w:rsidRPr="00722510">
        <w:rPr>
          <w:noProof/>
        </w:rPr>
        <w:t xml:space="preserve"> 301-309.</w:t>
      </w:r>
    </w:p>
    <w:p w14:paraId="41C52EB2" w14:textId="77777777" w:rsidR="00722510" w:rsidRPr="00722510" w:rsidRDefault="00722510" w:rsidP="00722510">
      <w:pPr>
        <w:pStyle w:val="EndNoteBibliography"/>
        <w:spacing w:after="0"/>
        <w:ind w:left="720" w:hanging="720"/>
        <w:rPr>
          <w:noProof/>
        </w:rPr>
      </w:pPr>
      <w:r w:rsidRPr="00722510">
        <w:rPr>
          <w:noProof/>
        </w:rPr>
        <w:t>Malheiros-Garde, N., and A. Gardé, 1950 Fragmentation as a possible evolutionary process in the genus Luzula DC. Genetica Iberica 2</w:t>
      </w:r>
      <w:r w:rsidRPr="00722510">
        <w:rPr>
          <w:b/>
          <w:noProof/>
        </w:rPr>
        <w:t>:</w:t>
      </w:r>
      <w:r w:rsidRPr="00722510">
        <w:rPr>
          <w:noProof/>
        </w:rPr>
        <w:t xml:space="preserve"> 257-262.</w:t>
      </w:r>
    </w:p>
    <w:p w14:paraId="7FF9FADC" w14:textId="77777777" w:rsidR="00722510" w:rsidRPr="00722510" w:rsidRDefault="00722510" w:rsidP="00722510">
      <w:pPr>
        <w:pStyle w:val="EndNoteBibliography"/>
        <w:spacing w:after="0"/>
        <w:ind w:left="720" w:hanging="720"/>
        <w:rPr>
          <w:noProof/>
        </w:rPr>
      </w:pPr>
      <w:r w:rsidRPr="00722510">
        <w:rPr>
          <w:noProof/>
        </w:rPr>
        <w:t>Melters, D. P., L. V. Paliulis, I. F. Korf and S. W. Chan, 2012 Holocentric chromosomes: convergent evolution, meiotic adaptations, and genomic analysis. Chromosome Research 20</w:t>
      </w:r>
      <w:r w:rsidRPr="00722510">
        <w:rPr>
          <w:b/>
          <w:noProof/>
        </w:rPr>
        <w:t>:</w:t>
      </w:r>
      <w:r w:rsidRPr="00722510">
        <w:rPr>
          <w:noProof/>
        </w:rPr>
        <w:t xml:space="preserve"> 579-593.</w:t>
      </w:r>
    </w:p>
    <w:p w14:paraId="2C701156" w14:textId="77777777" w:rsidR="00722510" w:rsidRPr="00722510" w:rsidRDefault="00722510" w:rsidP="00722510">
      <w:pPr>
        <w:pStyle w:val="EndNoteBibliography"/>
        <w:spacing w:after="0"/>
        <w:ind w:left="720" w:hanging="720"/>
        <w:rPr>
          <w:noProof/>
        </w:rPr>
      </w:pPr>
      <w:r w:rsidRPr="00722510">
        <w:rPr>
          <w:noProof/>
        </w:rPr>
        <w:lastRenderedPageBreak/>
        <w:t>Miga, K. H., 2017 Chromosome-specific centromere sequences provide an estimate of the ancestral chromosome 2 fusion event in hominin genomes. Journal of Heredity 108</w:t>
      </w:r>
      <w:r w:rsidRPr="00722510">
        <w:rPr>
          <w:b/>
          <w:noProof/>
        </w:rPr>
        <w:t>:</w:t>
      </w:r>
      <w:r w:rsidRPr="00722510">
        <w:rPr>
          <w:noProof/>
        </w:rPr>
        <w:t xml:space="preserve"> 45-52.</w:t>
      </w:r>
    </w:p>
    <w:p w14:paraId="15977294" w14:textId="77777777" w:rsidR="00722510" w:rsidRPr="00722510" w:rsidRDefault="00722510" w:rsidP="00722510">
      <w:pPr>
        <w:pStyle w:val="EndNoteBibliography"/>
        <w:spacing w:after="0"/>
        <w:ind w:left="720" w:hanging="720"/>
        <w:rPr>
          <w:noProof/>
        </w:rPr>
      </w:pPr>
      <w:r w:rsidRPr="00722510">
        <w:rPr>
          <w:noProof/>
        </w:rPr>
        <w:t>Mola, L., and A. Papeschi, 2006 Holokinetic chromosomes at a glance. BAG-Journal of Basic and Applied Genetics 17</w:t>
      </w:r>
      <w:r w:rsidRPr="00722510">
        <w:rPr>
          <w:b/>
          <w:noProof/>
        </w:rPr>
        <w:t>:</w:t>
      </w:r>
      <w:r w:rsidRPr="00722510">
        <w:rPr>
          <w:noProof/>
        </w:rPr>
        <w:t xml:space="preserve"> 17-33.</w:t>
      </w:r>
    </w:p>
    <w:p w14:paraId="17729C08" w14:textId="77777777" w:rsidR="00722510" w:rsidRPr="00722510" w:rsidRDefault="00722510" w:rsidP="00722510">
      <w:pPr>
        <w:pStyle w:val="EndNoteBibliography"/>
        <w:spacing w:after="0"/>
        <w:ind w:left="720" w:hanging="720"/>
        <w:rPr>
          <w:noProof/>
        </w:rPr>
      </w:pPr>
      <w:r w:rsidRPr="00722510">
        <w:rPr>
          <w:noProof/>
        </w:rPr>
        <w:t>Mora, C., D. P. Tittensor, S. Adl, A. G. Simpson and B. Worm, 2011 How many species are there on Earth and in the ocean? PLoS biology 9.</w:t>
      </w:r>
    </w:p>
    <w:p w14:paraId="6D8ADC32" w14:textId="77777777" w:rsidR="00722510" w:rsidRPr="00722510" w:rsidRDefault="00722510" w:rsidP="00722510">
      <w:pPr>
        <w:pStyle w:val="EndNoteBibliography"/>
        <w:spacing w:after="0"/>
        <w:ind w:left="720" w:hanging="720"/>
        <w:rPr>
          <w:noProof/>
        </w:rPr>
      </w:pPr>
      <w:r w:rsidRPr="00722510">
        <w:rPr>
          <w:noProof/>
        </w:rPr>
        <w:t>Moretti, A., and S. Sabato, 1984 Karyotype evolution by centromeric fission inZamia (Cycadales). Plant Systematics and Evolution 146</w:t>
      </w:r>
      <w:r w:rsidRPr="00722510">
        <w:rPr>
          <w:b/>
          <w:noProof/>
        </w:rPr>
        <w:t>:</w:t>
      </w:r>
      <w:r w:rsidRPr="00722510">
        <w:rPr>
          <w:noProof/>
        </w:rPr>
        <w:t xml:space="preserve"> 215-223.</w:t>
      </w:r>
    </w:p>
    <w:p w14:paraId="4FFE58E4" w14:textId="77777777" w:rsidR="00722510" w:rsidRPr="00722510" w:rsidRDefault="00722510" w:rsidP="00722510">
      <w:pPr>
        <w:pStyle w:val="EndNoteBibliography"/>
        <w:spacing w:after="0"/>
        <w:ind w:left="720" w:hanging="720"/>
        <w:rPr>
          <w:noProof/>
        </w:rPr>
      </w:pPr>
      <w:r w:rsidRPr="00722510">
        <w:rPr>
          <w:noProof/>
        </w:rPr>
        <w:t>Rieseberg, L. H., 2001 Chromosomal rearrangements and speciation. Trends in ecology &amp; evolution 16</w:t>
      </w:r>
      <w:r w:rsidRPr="00722510">
        <w:rPr>
          <w:b/>
          <w:noProof/>
        </w:rPr>
        <w:t>:</w:t>
      </w:r>
      <w:r w:rsidRPr="00722510">
        <w:rPr>
          <w:noProof/>
        </w:rPr>
        <w:t xml:space="preserve"> 351-358.</w:t>
      </w:r>
    </w:p>
    <w:p w14:paraId="6D3C2154" w14:textId="77777777" w:rsidR="00722510" w:rsidRPr="00722510" w:rsidRDefault="00722510" w:rsidP="00722510">
      <w:pPr>
        <w:pStyle w:val="EndNoteBibliography"/>
        <w:spacing w:after="0"/>
        <w:ind w:left="720" w:hanging="720"/>
        <w:rPr>
          <w:noProof/>
        </w:rPr>
      </w:pPr>
      <w:r w:rsidRPr="00722510">
        <w:rPr>
          <w:noProof/>
        </w:rPr>
        <w:t>Ross, L., H. Blackmon, P. Lorite, V. E. Gokhman and N. B. Hardy, 2015 Recombination, chromosome number and eusociality in the Hymenoptera. Journal of evolutionary biology 28</w:t>
      </w:r>
      <w:r w:rsidRPr="00722510">
        <w:rPr>
          <w:b/>
          <w:noProof/>
        </w:rPr>
        <w:t>:</w:t>
      </w:r>
      <w:r w:rsidRPr="00722510">
        <w:rPr>
          <w:noProof/>
        </w:rPr>
        <w:t xml:space="preserve"> 105-116.</w:t>
      </w:r>
    </w:p>
    <w:p w14:paraId="07422BE8" w14:textId="77777777" w:rsidR="00722510" w:rsidRPr="00722510" w:rsidRDefault="00722510" w:rsidP="00722510">
      <w:pPr>
        <w:pStyle w:val="EndNoteBibliography"/>
        <w:spacing w:after="0"/>
        <w:ind w:left="720" w:hanging="720"/>
        <w:rPr>
          <w:noProof/>
        </w:rPr>
      </w:pPr>
      <w:r w:rsidRPr="00722510">
        <w:rPr>
          <w:noProof/>
        </w:rPr>
        <w:t>Torres, E. M., B. R. Williams and A. Amon, 2008 Aneuploidy: cells losing their balance. Genetics 179</w:t>
      </w:r>
      <w:r w:rsidRPr="00722510">
        <w:rPr>
          <w:b/>
          <w:noProof/>
        </w:rPr>
        <w:t>:</w:t>
      </w:r>
      <w:r w:rsidRPr="00722510">
        <w:rPr>
          <w:noProof/>
        </w:rPr>
        <w:t xml:space="preserve"> 737-746.</w:t>
      </w:r>
    </w:p>
    <w:p w14:paraId="21E069D0" w14:textId="77777777" w:rsidR="00722510" w:rsidRPr="00722510" w:rsidRDefault="00722510" w:rsidP="00722510">
      <w:pPr>
        <w:pStyle w:val="EndNoteBibliography"/>
        <w:spacing w:after="0"/>
        <w:ind w:left="720" w:hanging="720"/>
        <w:rPr>
          <w:noProof/>
        </w:rPr>
      </w:pPr>
      <w:r w:rsidRPr="00722510">
        <w:rPr>
          <w:noProof/>
        </w:rPr>
        <w:t>Vershinina, A. O., and V. A. Lukhtanov, 2017 Evolutionary mechanisms of runaway chromosome number change in Agrodiaetus butterflies. Scientific reports 7</w:t>
      </w:r>
      <w:r w:rsidRPr="00722510">
        <w:rPr>
          <w:b/>
          <w:noProof/>
        </w:rPr>
        <w:t>:</w:t>
      </w:r>
      <w:r w:rsidRPr="00722510">
        <w:rPr>
          <w:noProof/>
        </w:rPr>
        <w:t xml:space="preserve"> 1-9.</w:t>
      </w:r>
    </w:p>
    <w:p w14:paraId="1C3FB4C1" w14:textId="77777777" w:rsidR="00722510" w:rsidRPr="00722510" w:rsidRDefault="00722510" w:rsidP="00722510">
      <w:pPr>
        <w:pStyle w:val="EndNoteBibliography"/>
        <w:spacing w:after="0"/>
        <w:ind w:left="720" w:hanging="720"/>
        <w:rPr>
          <w:noProof/>
        </w:rPr>
      </w:pPr>
      <w:r w:rsidRPr="00722510">
        <w:rPr>
          <w:noProof/>
        </w:rPr>
        <w:t>White, M., 1969 Chromosomal rearrangements and speciation in animals. Annual review of genetics 3</w:t>
      </w:r>
      <w:r w:rsidRPr="00722510">
        <w:rPr>
          <w:b/>
          <w:noProof/>
        </w:rPr>
        <w:t>:</w:t>
      </w:r>
      <w:r w:rsidRPr="00722510">
        <w:rPr>
          <w:noProof/>
        </w:rPr>
        <w:t xml:space="preserve"> 75-98.</w:t>
      </w:r>
    </w:p>
    <w:p w14:paraId="2A2339C0" w14:textId="77777777" w:rsidR="00722510" w:rsidRPr="00722510" w:rsidRDefault="00722510" w:rsidP="00722510">
      <w:pPr>
        <w:pStyle w:val="EndNoteBibliography"/>
        <w:ind w:left="720" w:hanging="720"/>
        <w:rPr>
          <w:noProof/>
        </w:rPr>
      </w:pPr>
      <w:r w:rsidRPr="00722510">
        <w:rPr>
          <w:noProof/>
        </w:rPr>
        <w:t>Zedek, F., and P. Bureš, 2012 Evidence for centromere drive in the holocentric chromosomes of Caenorhabditis. PLoS One 7.</w:t>
      </w:r>
    </w:p>
    <w:p w14:paraId="2914EA79" w14:textId="53060CBB" w:rsidR="00DD0A86" w:rsidRPr="001C3E57" w:rsidRDefault="006A5BDC" w:rsidP="006339AB">
      <w:pPr>
        <w:rPr>
          <w:rFonts w:ascii="Times New Roman" w:hAnsi="Times New Roman" w:cs="Times New Roman"/>
          <w:b/>
          <w:bCs/>
        </w:rPr>
      </w:pPr>
      <w:r w:rsidRPr="001C3E57">
        <w:rPr>
          <w:rFonts w:ascii="Times New Roman" w:hAnsi="Times New Roman" w:cs="Times New Roman"/>
          <w:b/>
          <w:bCs/>
        </w:rPr>
        <w:fldChar w:fldCharType="end"/>
      </w:r>
    </w:p>
    <w:sectPr w:rsidR="00DD0A86" w:rsidRPr="001C3E57" w:rsidSect="00845083">
      <w:pgSz w:w="12240" w:h="15840"/>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A9E78" w16cex:dateUtc="2020-04-22T15:44: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9D6BD0" w14:textId="77777777" w:rsidR="00DB797E" w:rsidRDefault="00DB797E" w:rsidP="00854D0F">
      <w:pPr>
        <w:spacing w:after="0"/>
      </w:pPr>
      <w:r>
        <w:separator/>
      </w:r>
    </w:p>
  </w:endnote>
  <w:endnote w:type="continuationSeparator" w:id="0">
    <w:p w14:paraId="38EC320F" w14:textId="77777777" w:rsidR="00DB797E" w:rsidRDefault="00DB797E" w:rsidP="00854D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F7FEDE" w14:textId="77777777" w:rsidR="00DB797E" w:rsidRDefault="00DB797E" w:rsidP="00854D0F">
      <w:pPr>
        <w:spacing w:after="0"/>
      </w:pPr>
      <w:r>
        <w:separator/>
      </w:r>
    </w:p>
  </w:footnote>
  <w:footnote w:type="continuationSeparator" w:id="0">
    <w:p w14:paraId="38017E92" w14:textId="77777777" w:rsidR="00DB797E" w:rsidRDefault="00DB797E" w:rsidP="00854D0F">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0sDAyMDQ0tTAyszRV0lEKTi0uzszPAymwrAUAd9WPtywAAAA="/>
    <w:docVar w:name="EN.InstantFormat" w:val="&lt;ENInstantFormat&gt;&lt;Enabled&gt;1&lt;/Enabled&gt;&lt;ScanUnformatted&gt;1&lt;/ScanUnformatted&gt;&lt;ScanChanges&gt;1&lt;/ScanChanges&gt;&lt;Suspended&gt;0&lt;/Suspended&gt;&lt;/ENInstantFormat&gt;"/>
    <w:docVar w:name="EN.Layout" w:val="&lt;ENLayout&gt;&lt;Style&gt;Genetic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sx5aavda22efleatx5vaweatapzwapastxd&quot;&gt;My EndNote Library&lt;record-ids&gt;&lt;item&gt;290&lt;/item&gt;&lt;item&gt;327&lt;/item&gt;&lt;item&gt;358&lt;/item&gt;&lt;item&gt;359&lt;/item&gt;&lt;item&gt;360&lt;/item&gt;&lt;item&gt;362&lt;/item&gt;&lt;item&gt;365&lt;/item&gt;&lt;item&gt;368&lt;/item&gt;&lt;item&gt;371&lt;/item&gt;&lt;item&gt;372&lt;/item&gt;&lt;item&gt;374&lt;/item&gt;&lt;item&gt;377&lt;/item&gt;&lt;item&gt;379&lt;/item&gt;&lt;item&gt;380&lt;/item&gt;&lt;item&gt;381&lt;/item&gt;&lt;item&gt;390&lt;/item&gt;&lt;item&gt;415&lt;/item&gt;&lt;item&gt;416&lt;/item&gt;&lt;item&gt;417&lt;/item&gt;&lt;item&gt;418&lt;/item&gt;&lt;item&gt;419&lt;/item&gt;&lt;item&gt;420&lt;/item&gt;&lt;item&gt;422&lt;/item&gt;&lt;item&gt;423&lt;/item&gt;&lt;item&gt;424&lt;/item&gt;&lt;item&gt;425&lt;/item&gt;&lt;item&gt;426&lt;/item&gt;&lt;item&gt;427&lt;/item&gt;&lt;item&gt;428&lt;/item&gt;&lt;/record-ids&gt;&lt;/item&gt;&lt;/Libraries&gt;"/>
  </w:docVars>
  <w:rsids>
    <w:rsidRoot w:val="00E466B2"/>
    <w:rsid w:val="00006095"/>
    <w:rsid w:val="00020DAE"/>
    <w:rsid w:val="00045392"/>
    <w:rsid w:val="00077899"/>
    <w:rsid w:val="00085A8D"/>
    <w:rsid w:val="00087532"/>
    <w:rsid w:val="0009189E"/>
    <w:rsid w:val="000E001D"/>
    <w:rsid w:val="000E33F0"/>
    <w:rsid w:val="00122986"/>
    <w:rsid w:val="001577E5"/>
    <w:rsid w:val="00164074"/>
    <w:rsid w:val="00186372"/>
    <w:rsid w:val="00195C79"/>
    <w:rsid w:val="001A663F"/>
    <w:rsid w:val="001C3E57"/>
    <w:rsid w:val="00200F32"/>
    <w:rsid w:val="00215E65"/>
    <w:rsid w:val="00230E16"/>
    <w:rsid w:val="00244164"/>
    <w:rsid w:val="00297E6F"/>
    <w:rsid w:val="002A05AD"/>
    <w:rsid w:val="002D26E1"/>
    <w:rsid w:val="003022CF"/>
    <w:rsid w:val="003861C7"/>
    <w:rsid w:val="003873E6"/>
    <w:rsid w:val="003A0DAF"/>
    <w:rsid w:val="003B52AF"/>
    <w:rsid w:val="003C6248"/>
    <w:rsid w:val="003F14DB"/>
    <w:rsid w:val="004034FA"/>
    <w:rsid w:val="0041099B"/>
    <w:rsid w:val="00433F19"/>
    <w:rsid w:val="00442BC8"/>
    <w:rsid w:val="0046738E"/>
    <w:rsid w:val="004877A9"/>
    <w:rsid w:val="004E02E1"/>
    <w:rsid w:val="00515E10"/>
    <w:rsid w:val="005329D6"/>
    <w:rsid w:val="00543B0A"/>
    <w:rsid w:val="005512B9"/>
    <w:rsid w:val="00554932"/>
    <w:rsid w:val="00564244"/>
    <w:rsid w:val="00590DFB"/>
    <w:rsid w:val="00595FCA"/>
    <w:rsid w:val="005969E6"/>
    <w:rsid w:val="00596E61"/>
    <w:rsid w:val="006315DE"/>
    <w:rsid w:val="006339AB"/>
    <w:rsid w:val="0064352A"/>
    <w:rsid w:val="0064695D"/>
    <w:rsid w:val="00652826"/>
    <w:rsid w:val="0065584C"/>
    <w:rsid w:val="00671853"/>
    <w:rsid w:val="00687BFB"/>
    <w:rsid w:val="006A5BDC"/>
    <w:rsid w:val="006C5152"/>
    <w:rsid w:val="006C71CA"/>
    <w:rsid w:val="006E0083"/>
    <w:rsid w:val="006E135F"/>
    <w:rsid w:val="007029AE"/>
    <w:rsid w:val="00722510"/>
    <w:rsid w:val="00722FED"/>
    <w:rsid w:val="007F3446"/>
    <w:rsid w:val="00821B6D"/>
    <w:rsid w:val="0084141E"/>
    <w:rsid w:val="00845083"/>
    <w:rsid w:val="00854D0F"/>
    <w:rsid w:val="008612EC"/>
    <w:rsid w:val="008745ED"/>
    <w:rsid w:val="008925B5"/>
    <w:rsid w:val="00894C6E"/>
    <w:rsid w:val="008B016B"/>
    <w:rsid w:val="008B1174"/>
    <w:rsid w:val="008B4B51"/>
    <w:rsid w:val="008E6082"/>
    <w:rsid w:val="008F1532"/>
    <w:rsid w:val="008F1E2B"/>
    <w:rsid w:val="0090352F"/>
    <w:rsid w:val="00906B10"/>
    <w:rsid w:val="009202C0"/>
    <w:rsid w:val="00941605"/>
    <w:rsid w:val="00941A9B"/>
    <w:rsid w:val="009659FA"/>
    <w:rsid w:val="009805C9"/>
    <w:rsid w:val="00982557"/>
    <w:rsid w:val="00997DF4"/>
    <w:rsid w:val="009A70F8"/>
    <w:rsid w:val="009C5348"/>
    <w:rsid w:val="009D361E"/>
    <w:rsid w:val="009D45EA"/>
    <w:rsid w:val="009E4E3A"/>
    <w:rsid w:val="009F7D52"/>
    <w:rsid w:val="00A11DB9"/>
    <w:rsid w:val="00A243F8"/>
    <w:rsid w:val="00A352D4"/>
    <w:rsid w:val="00A40753"/>
    <w:rsid w:val="00A62304"/>
    <w:rsid w:val="00A631A4"/>
    <w:rsid w:val="00A70594"/>
    <w:rsid w:val="00A945D5"/>
    <w:rsid w:val="00AA1CDE"/>
    <w:rsid w:val="00AA221D"/>
    <w:rsid w:val="00AB025A"/>
    <w:rsid w:val="00B01304"/>
    <w:rsid w:val="00B10B2C"/>
    <w:rsid w:val="00B237BD"/>
    <w:rsid w:val="00B41D41"/>
    <w:rsid w:val="00B52DD3"/>
    <w:rsid w:val="00B52E05"/>
    <w:rsid w:val="00BD0893"/>
    <w:rsid w:val="00C15ED0"/>
    <w:rsid w:val="00C17203"/>
    <w:rsid w:val="00C30D50"/>
    <w:rsid w:val="00C31ED2"/>
    <w:rsid w:val="00C674C3"/>
    <w:rsid w:val="00C84AE0"/>
    <w:rsid w:val="00CD3686"/>
    <w:rsid w:val="00D26044"/>
    <w:rsid w:val="00D32443"/>
    <w:rsid w:val="00D7569D"/>
    <w:rsid w:val="00D92D83"/>
    <w:rsid w:val="00D935B0"/>
    <w:rsid w:val="00D97F3B"/>
    <w:rsid w:val="00DB797E"/>
    <w:rsid w:val="00DD0A86"/>
    <w:rsid w:val="00DD3DFC"/>
    <w:rsid w:val="00DD5BFC"/>
    <w:rsid w:val="00E16704"/>
    <w:rsid w:val="00E238CE"/>
    <w:rsid w:val="00E27CBD"/>
    <w:rsid w:val="00E30419"/>
    <w:rsid w:val="00E3165A"/>
    <w:rsid w:val="00E35653"/>
    <w:rsid w:val="00E35FCD"/>
    <w:rsid w:val="00E366BE"/>
    <w:rsid w:val="00E427C1"/>
    <w:rsid w:val="00E442C8"/>
    <w:rsid w:val="00E466B2"/>
    <w:rsid w:val="00E876A6"/>
    <w:rsid w:val="00EA0DA4"/>
    <w:rsid w:val="00ED07A0"/>
    <w:rsid w:val="00EE6581"/>
    <w:rsid w:val="00F316F8"/>
    <w:rsid w:val="00F347FE"/>
    <w:rsid w:val="00F81B68"/>
    <w:rsid w:val="00FA0F20"/>
    <w:rsid w:val="00FD32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FD937A"/>
  <w15:chartTrackingRefBased/>
  <w15:docId w15:val="{CBAE6681-7224-4B40-8692-50C79806F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16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45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466B2"/>
  </w:style>
  <w:style w:type="character" w:styleId="Hyperlink">
    <w:name w:val="Hyperlink"/>
    <w:basedOn w:val="DefaultParagraphFont"/>
    <w:uiPriority w:val="99"/>
    <w:unhideWhenUsed/>
    <w:rsid w:val="00E466B2"/>
    <w:rPr>
      <w:color w:val="0000FF"/>
      <w:u w:val="single"/>
    </w:rPr>
  </w:style>
  <w:style w:type="paragraph" w:customStyle="1" w:styleId="Default">
    <w:name w:val="Default"/>
    <w:basedOn w:val="Normal"/>
    <w:link w:val="DefaultChar"/>
    <w:qFormat/>
    <w:rsid w:val="006C71CA"/>
    <w:pPr>
      <w:spacing w:after="0"/>
    </w:pPr>
    <w:rPr>
      <w:rFonts w:ascii="Times New Roman" w:hAnsi="Times New Roman"/>
      <w:szCs w:val="22"/>
    </w:rPr>
  </w:style>
  <w:style w:type="character" w:customStyle="1" w:styleId="DefaultChar">
    <w:name w:val="Default Char"/>
    <w:basedOn w:val="DefaultParagraphFont"/>
    <w:link w:val="Default"/>
    <w:rsid w:val="006C71CA"/>
    <w:rPr>
      <w:rFonts w:ascii="Times New Roman" w:hAnsi="Times New Roman"/>
      <w:szCs w:val="22"/>
    </w:rPr>
  </w:style>
  <w:style w:type="character" w:styleId="PlaceholderText">
    <w:name w:val="Placeholder Text"/>
    <w:basedOn w:val="DefaultParagraphFont"/>
    <w:uiPriority w:val="99"/>
    <w:semiHidden/>
    <w:rsid w:val="00045392"/>
    <w:rPr>
      <w:color w:val="808080"/>
    </w:rPr>
  </w:style>
  <w:style w:type="paragraph" w:styleId="BalloonText">
    <w:name w:val="Balloon Text"/>
    <w:basedOn w:val="Normal"/>
    <w:link w:val="BalloonTextChar"/>
    <w:uiPriority w:val="99"/>
    <w:semiHidden/>
    <w:unhideWhenUsed/>
    <w:rsid w:val="00DD5BFC"/>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D5BF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D5BFC"/>
    <w:rPr>
      <w:sz w:val="16"/>
      <w:szCs w:val="16"/>
    </w:rPr>
  </w:style>
  <w:style w:type="paragraph" w:styleId="CommentText">
    <w:name w:val="annotation text"/>
    <w:basedOn w:val="Normal"/>
    <w:link w:val="CommentTextChar"/>
    <w:uiPriority w:val="99"/>
    <w:semiHidden/>
    <w:unhideWhenUsed/>
    <w:rsid w:val="00DD5BFC"/>
    <w:rPr>
      <w:sz w:val="20"/>
      <w:szCs w:val="20"/>
    </w:rPr>
  </w:style>
  <w:style w:type="character" w:customStyle="1" w:styleId="CommentTextChar">
    <w:name w:val="Comment Text Char"/>
    <w:basedOn w:val="DefaultParagraphFont"/>
    <w:link w:val="CommentText"/>
    <w:uiPriority w:val="99"/>
    <w:semiHidden/>
    <w:rsid w:val="00DD5BFC"/>
    <w:rPr>
      <w:sz w:val="20"/>
      <w:szCs w:val="20"/>
    </w:rPr>
  </w:style>
  <w:style w:type="paragraph" w:styleId="CommentSubject">
    <w:name w:val="annotation subject"/>
    <w:basedOn w:val="CommentText"/>
    <w:next w:val="CommentText"/>
    <w:link w:val="CommentSubjectChar"/>
    <w:uiPriority w:val="99"/>
    <w:semiHidden/>
    <w:unhideWhenUsed/>
    <w:rsid w:val="00DD5BFC"/>
    <w:rPr>
      <w:b/>
      <w:bCs/>
    </w:rPr>
  </w:style>
  <w:style w:type="character" w:customStyle="1" w:styleId="CommentSubjectChar">
    <w:name w:val="Comment Subject Char"/>
    <w:basedOn w:val="CommentTextChar"/>
    <w:link w:val="CommentSubject"/>
    <w:uiPriority w:val="99"/>
    <w:semiHidden/>
    <w:rsid w:val="00DD5BFC"/>
    <w:rPr>
      <w:b/>
      <w:bCs/>
      <w:sz w:val="20"/>
      <w:szCs w:val="20"/>
    </w:rPr>
  </w:style>
  <w:style w:type="paragraph" w:customStyle="1" w:styleId="EndNoteBibliographyTitle">
    <w:name w:val="EndNote Bibliography Title"/>
    <w:basedOn w:val="Normal"/>
    <w:link w:val="EndNoteBibliographyTitleChar"/>
    <w:rsid w:val="006A5BDC"/>
    <w:pPr>
      <w:spacing w:after="0"/>
      <w:jc w:val="center"/>
    </w:pPr>
    <w:rPr>
      <w:rFonts w:ascii="Calibri" w:hAnsi="Calibri" w:cs="Calibri"/>
    </w:rPr>
  </w:style>
  <w:style w:type="character" w:customStyle="1" w:styleId="EndNoteBibliographyTitleChar">
    <w:name w:val="EndNote Bibliography Title Char"/>
    <w:basedOn w:val="DefaultChar"/>
    <w:link w:val="EndNoteBibliographyTitle"/>
    <w:rsid w:val="006A5BDC"/>
    <w:rPr>
      <w:rFonts w:ascii="Calibri" w:hAnsi="Calibri" w:cs="Calibri"/>
      <w:szCs w:val="22"/>
    </w:rPr>
  </w:style>
  <w:style w:type="paragraph" w:customStyle="1" w:styleId="EndNoteBibliography">
    <w:name w:val="EndNote Bibliography"/>
    <w:basedOn w:val="Normal"/>
    <w:link w:val="EndNoteBibliographyChar"/>
    <w:rsid w:val="006A5BDC"/>
    <w:rPr>
      <w:rFonts w:ascii="Calibri" w:hAnsi="Calibri" w:cs="Calibri"/>
    </w:rPr>
  </w:style>
  <w:style w:type="character" w:customStyle="1" w:styleId="EndNoteBibliographyChar">
    <w:name w:val="EndNote Bibliography Char"/>
    <w:basedOn w:val="DefaultChar"/>
    <w:link w:val="EndNoteBibliography"/>
    <w:rsid w:val="006A5BDC"/>
    <w:rPr>
      <w:rFonts w:ascii="Calibri" w:hAnsi="Calibri" w:cs="Calibri"/>
      <w:szCs w:val="22"/>
    </w:rPr>
  </w:style>
  <w:style w:type="paragraph" w:styleId="Header">
    <w:name w:val="header"/>
    <w:basedOn w:val="Normal"/>
    <w:link w:val="HeaderChar"/>
    <w:uiPriority w:val="99"/>
    <w:unhideWhenUsed/>
    <w:rsid w:val="00854D0F"/>
    <w:pPr>
      <w:tabs>
        <w:tab w:val="center" w:pos="4680"/>
        <w:tab w:val="right" w:pos="9360"/>
      </w:tabs>
      <w:spacing w:after="0"/>
    </w:pPr>
  </w:style>
  <w:style w:type="character" w:customStyle="1" w:styleId="HeaderChar">
    <w:name w:val="Header Char"/>
    <w:basedOn w:val="DefaultParagraphFont"/>
    <w:link w:val="Header"/>
    <w:uiPriority w:val="99"/>
    <w:rsid w:val="00854D0F"/>
  </w:style>
  <w:style w:type="paragraph" w:styleId="Footer">
    <w:name w:val="footer"/>
    <w:basedOn w:val="Normal"/>
    <w:link w:val="FooterChar"/>
    <w:uiPriority w:val="99"/>
    <w:unhideWhenUsed/>
    <w:rsid w:val="00854D0F"/>
    <w:pPr>
      <w:tabs>
        <w:tab w:val="center" w:pos="4680"/>
        <w:tab w:val="right" w:pos="9360"/>
      </w:tabs>
      <w:spacing w:after="0"/>
    </w:pPr>
  </w:style>
  <w:style w:type="character" w:customStyle="1" w:styleId="FooterChar">
    <w:name w:val="Footer Char"/>
    <w:basedOn w:val="DefaultParagraphFont"/>
    <w:link w:val="Footer"/>
    <w:uiPriority w:val="99"/>
    <w:rsid w:val="00854D0F"/>
  </w:style>
  <w:style w:type="paragraph" w:styleId="Revision">
    <w:name w:val="Revision"/>
    <w:hidden/>
    <w:uiPriority w:val="99"/>
    <w:semiHidden/>
    <w:rsid w:val="00894C6E"/>
    <w:pPr>
      <w:spacing w:after="0"/>
    </w:pPr>
  </w:style>
  <w:style w:type="character" w:customStyle="1" w:styleId="Heading1Char">
    <w:name w:val="Heading 1 Char"/>
    <w:basedOn w:val="DefaultParagraphFont"/>
    <w:link w:val="Heading1"/>
    <w:uiPriority w:val="9"/>
    <w:rsid w:val="009D45EA"/>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9D45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985566">
      <w:bodyDiv w:val="1"/>
      <w:marLeft w:val="0"/>
      <w:marRight w:val="0"/>
      <w:marTop w:val="0"/>
      <w:marBottom w:val="0"/>
      <w:divBdr>
        <w:top w:val="none" w:sz="0" w:space="0" w:color="auto"/>
        <w:left w:val="none" w:sz="0" w:space="0" w:color="auto"/>
        <w:bottom w:val="none" w:sz="0" w:space="0" w:color="auto"/>
        <w:right w:val="none" w:sz="0" w:space="0" w:color="auto"/>
      </w:divBdr>
    </w:div>
    <w:div w:id="653602699">
      <w:bodyDiv w:val="1"/>
      <w:marLeft w:val="0"/>
      <w:marRight w:val="0"/>
      <w:marTop w:val="0"/>
      <w:marBottom w:val="0"/>
      <w:divBdr>
        <w:top w:val="none" w:sz="0" w:space="0" w:color="auto"/>
        <w:left w:val="none" w:sz="0" w:space="0" w:color="auto"/>
        <w:bottom w:val="none" w:sz="0" w:space="0" w:color="auto"/>
        <w:right w:val="none" w:sz="0" w:space="0" w:color="auto"/>
      </w:divBdr>
    </w:div>
    <w:div w:id="675108723">
      <w:bodyDiv w:val="1"/>
      <w:marLeft w:val="0"/>
      <w:marRight w:val="0"/>
      <w:marTop w:val="0"/>
      <w:marBottom w:val="0"/>
      <w:divBdr>
        <w:top w:val="none" w:sz="0" w:space="0" w:color="auto"/>
        <w:left w:val="none" w:sz="0" w:space="0" w:color="auto"/>
        <w:bottom w:val="none" w:sz="0" w:space="0" w:color="auto"/>
        <w:right w:val="none" w:sz="0" w:space="0" w:color="auto"/>
      </w:divBdr>
      <w:divsChild>
        <w:div w:id="1241790429">
          <w:marLeft w:val="0"/>
          <w:marRight w:val="0"/>
          <w:marTop w:val="225"/>
          <w:marBottom w:val="225"/>
          <w:divBdr>
            <w:top w:val="none" w:sz="0" w:space="0" w:color="auto"/>
            <w:left w:val="none" w:sz="0" w:space="0" w:color="auto"/>
            <w:bottom w:val="none" w:sz="0" w:space="0" w:color="auto"/>
            <w:right w:val="none" w:sz="0" w:space="0" w:color="auto"/>
          </w:divBdr>
          <w:divsChild>
            <w:div w:id="399718823">
              <w:marLeft w:val="0"/>
              <w:marRight w:val="0"/>
              <w:marTop w:val="0"/>
              <w:marBottom w:val="0"/>
              <w:divBdr>
                <w:top w:val="none" w:sz="0" w:space="0" w:color="auto"/>
                <w:left w:val="none" w:sz="0" w:space="0" w:color="auto"/>
                <w:bottom w:val="none" w:sz="0" w:space="0" w:color="auto"/>
                <w:right w:val="none" w:sz="0" w:space="0" w:color="auto"/>
              </w:divBdr>
              <w:divsChild>
                <w:div w:id="613757923">
                  <w:marLeft w:val="0"/>
                  <w:marRight w:val="0"/>
                  <w:marTop w:val="0"/>
                  <w:marBottom w:val="0"/>
                  <w:divBdr>
                    <w:top w:val="none" w:sz="0" w:space="0" w:color="auto"/>
                    <w:left w:val="none" w:sz="0" w:space="0" w:color="auto"/>
                    <w:bottom w:val="none" w:sz="0" w:space="0" w:color="auto"/>
                    <w:right w:val="none" w:sz="0" w:space="0" w:color="auto"/>
                  </w:divBdr>
                  <w:divsChild>
                    <w:div w:id="188960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5018">
          <w:marLeft w:val="0"/>
          <w:marRight w:val="0"/>
          <w:marTop w:val="225"/>
          <w:marBottom w:val="225"/>
          <w:divBdr>
            <w:top w:val="none" w:sz="0" w:space="0" w:color="auto"/>
            <w:left w:val="none" w:sz="0" w:space="0" w:color="auto"/>
            <w:bottom w:val="none" w:sz="0" w:space="0" w:color="auto"/>
            <w:right w:val="none" w:sz="0" w:space="0" w:color="auto"/>
          </w:divBdr>
          <w:divsChild>
            <w:div w:id="90938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826962">
      <w:bodyDiv w:val="1"/>
      <w:marLeft w:val="0"/>
      <w:marRight w:val="0"/>
      <w:marTop w:val="0"/>
      <w:marBottom w:val="0"/>
      <w:divBdr>
        <w:top w:val="none" w:sz="0" w:space="0" w:color="auto"/>
        <w:left w:val="none" w:sz="0" w:space="0" w:color="auto"/>
        <w:bottom w:val="none" w:sz="0" w:space="0" w:color="auto"/>
        <w:right w:val="none" w:sz="0" w:space="0" w:color="auto"/>
      </w:divBdr>
      <w:divsChild>
        <w:div w:id="1506047794">
          <w:marLeft w:val="0"/>
          <w:marRight w:val="0"/>
          <w:marTop w:val="225"/>
          <w:marBottom w:val="225"/>
          <w:divBdr>
            <w:top w:val="none" w:sz="0" w:space="0" w:color="auto"/>
            <w:left w:val="none" w:sz="0" w:space="0" w:color="auto"/>
            <w:bottom w:val="none" w:sz="0" w:space="0" w:color="auto"/>
            <w:right w:val="none" w:sz="0" w:space="0" w:color="auto"/>
          </w:divBdr>
          <w:divsChild>
            <w:div w:id="279262150">
              <w:marLeft w:val="0"/>
              <w:marRight w:val="0"/>
              <w:marTop w:val="0"/>
              <w:marBottom w:val="0"/>
              <w:divBdr>
                <w:top w:val="none" w:sz="0" w:space="0" w:color="auto"/>
                <w:left w:val="none" w:sz="0" w:space="0" w:color="auto"/>
                <w:bottom w:val="none" w:sz="0" w:space="0" w:color="auto"/>
                <w:right w:val="none" w:sz="0" w:space="0" w:color="auto"/>
              </w:divBdr>
              <w:divsChild>
                <w:div w:id="1103496683">
                  <w:marLeft w:val="0"/>
                  <w:marRight w:val="0"/>
                  <w:marTop w:val="0"/>
                  <w:marBottom w:val="0"/>
                  <w:divBdr>
                    <w:top w:val="none" w:sz="0" w:space="0" w:color="auto"/>
                    <w:left w:val="none" w:sz="0" w:space="0" w:color="auto"/>
                    <w:bottom w:val="none" w:sz="0" w:space="0" w:color="auto"/>
                    <w:right w:val="none" w:sz="0" w:space="0" w:color="auto"/>
                  </w:divBdr>
                  <w:divsChild>
                    <w:div w:id="13068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907559">
          <w:marLeft w:val="0"/>
          <w:marRight w:val="0"/>
          <w:marTop w:val="225"/>
          <w:marBottom w:val="225"/>
          <w:divBdr>
            <w:top w:val="none" w:sz="0" w:space="0" w:color="auto"/>
            <w:left w:val="none" w:sz="0" w:space="0" w:color="auto"/>
            <w:bottom w:val="none" w:sz="0" w:space="0" w:color="auto"/>
            <w:right w:val="none" w:sz="0" w:space="0" w:color="auto"/>
          </w:divBdr>
          <w:divsChild>
            <w:div w:id="188778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5" Type="http://schemas.microsoft.com/office/2018/08/relationships/commentsExtensible" Target="commentsExtensible.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709</TotalTime>
  <Pages>15</Pages>
  <Words>7066</Words>
  <Characters>40279</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Sarah Ruckman</cp:lastModifiedBy>
  <cp:revision>23</cp:revision>
  <dcterms:created xsi:type="dcterms:W3CDTF">2020-04-16T02:37:00Z</dcterms:created>
  <dcterms:modified xsi:type="dcterms:W3CDTF">2020-04-27T14:54:00Z</dcterms:modified>
</cp:coreProperties>
</file>