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48FFD5EA"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 </w:instrText>
      </w:r>
      <w:r w:rsidR="005C30E8">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cj48UmVjTnVtPjI4MzU8L1JlY051bT48cmVjb3JkPjxyZWMtbnVtYmVyPjI4MzU8L3JlYy1udW1i
ZXI+PGZvcmVpZ24ta2V5cz48a2V5IGFwcD0iRU4iIGRiLWlkPSIyMHR6cmZlYXFwZGU1MGU1ZTJk
dnR3cDdzcjVmc3NzMHR4ZTkiIHRpbWVzdGFtcD0iMTU5MTU3MDg4NyI+MjgzNTwva2V5PjwvZm9y
ZWlnbi1rZXlzPjxyZWYtdHlwZSBuYW1lPSJKb3VybmFsIEFydGljbGUiPjE3PC9yZWYtdHlwZT48
Y29udHJpYnV0b3JzPjxhdXRob3JzPjxhdXRob3I+QnVzaCwgR3V5IEw8L2F1dGhvcj48L2F1dGhv
cnM+PC9jb250cmlidXRvcnM+PHRpdGxlcz48dGl0bGU+V2hhdCBkbyB3ZSByZWFsbHkga25vdyBh
Ym91dCBzcGVjaWF0aW9uPzwvdGl0bGU+PHNlY29uZGFyeS10aXRsZT5QZXJzcGVjdGl2ZXMgb24g
ZXZvbHV0aW9uLjwvc2Vjb25kYXJ5LXRpdGxlPjwvdGl0bGVzPjxwZXJpb2RpY2FsPjxmdWxsLXRp
dGxlPlBlcnNwZWN0aXZlcyBvbiBldm9sdXRpb24uPC9mdWxsLXRpdGxlPjwvcGVyaW9kaWNhbD48
cGFnZXM+MTE5LTEzMTwvcGFnZXM+PGRhdGVzPjx5ZWFyPjE5ODI8L3llYXI+PC9kYXRlcz48dXJs
cz48L3VybHM+PC9yZWNvcmQ+PC9DaXRlPjwvRW5kTm90ZT4A
</w:fldData>
        </w:fldChar>
      </w:r>
      <w:r w:rsidR="005C30E8">
        <w:rPr>
          <w:rFonts w:asciiTheme="minorHAnsi" w:hAnsiTheme="minorHAnsi" w:cstheme="minorHAnsi"/>
          <w:color w:val="000000" w:themeColor="text1"/>
          <w:sz w:val="22"/>
        </w:rPr>
        <w:instrText xml:space="preserve"> ADDIN EN.CITE.DATA </w:instrText>
      </w:r>
      <w:r w:rsidR="005C30E8">
        <w:rPr>
          <w:rFonts w:asciiTheme="minorHAnsi" w:hAnsiTheme="minorHAnsi" w:cstheme="minorHAnsi"/>
          <w:color w:val="000000" w:themeColor="text1"/>
          <w:sz w:val="22"/>
        </w:rPr>
      </w:r>
      <w:r w:rsidR="005C30E8">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&lt;EndNote&gt;&lt;Cite&gt;&lt;Author&gt;Escudero&lt;/Author&gt;&lt;Year&gt;2016&lt;/Year&gt;&lt;RecNum&gt;2836&lt;/RecNum&gt;&lt;DisplayText&gt;(4)&lt;/DisplayText&gt;&lt;record&gt;&lt;rec-number&gt;2836&lt;/rec-number&gt;&lt;foreign-keys&gt;&lt;key app="EN" db-id="20tzrfeaqpde50e5e2dvtwp7sr5fsss0txe9" timestamp="1591570887"&gt;2836&lt;/key&gt;&lt;/foreign-keys&gt;&lt;ref-type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PEVuZE5vdGU+PENpdGU+PEF1dGhvcj5GYXJpYTwvQXV0aG9yPjxZZWFyPjIwMTA8L1llYXI+PFJl
Y051bT4yODM5PC9SZWNOdW0+PERpc3BsYXlUZXh0PigyLCA4LTEwKTwvRGlzcGxheVRleHQ+PHJl
Y29yZD48cmVjLW51bWJlcj4yODM5PC9yZWMtbnVtYmVyPjxmb3JlaWduLWtleXM+PGtleSBhcHA9
IkVOIiBkYi1pZD0iMjB0enJmZWFxcGRlNTBlNWUyZHZ0d3A3c3I1ZnNzczB0eGU5IiB0aW1lc3Rh
bXA9IjE1OTE1NzA4ODciPjI4Mzk8L2tleT48L2ZvcmVpZ24ta2V5cz48cmVmLXR5cGUgbmFtZT0i
Sm91cm5hbCBBcnRpY2xlIj4xNzwvcmVmLXR5cGU+PGNvbnRyaWJ1dG9ycz48YXV0aG9ycz48YXV0
aG9yPkZhcmlhLCBSdWk8L2F1dGhvcj48YXV0aG9yPk5hdmFycm8sIEFyY2FkaTwvYXV0aG9yPjwv
YXV0aG9ycz48L2NvbnRyaWJ1dG9ycz48dGl0bGVzPjx0aXRsZT5DaHJvbW9zb21hbCBzcGVjaWF0
aW9uIHJldmlzaXRlZDogcmVhcnJhbmdpbmcgdGhlb3J5IHdpdGggcGllY2VzIG9mIGV2aWRlbmNl
PC90aXRsZT48c2Vjb25kYXJ5LXRpdGxlPlRyZW5kcyBpbiBlY29sb2d5ICZhbXA7IGV2b2x1dGlv
bjwvc2Vjb25kYXJ5LXRpdGxlPjwvdGl0bGVzPjxwZXJpb2RpY2FsPjxmdWxsLXRpdGxlPlRyZW5k
cyBpbiBFY29sb2d5ICZhbXA7IEV2b2x1dGlvbjwvZnVsbC10aXRsZT48L3BlcmlvZGljYWw+PHBh
Z2VzPjY2MC02Njk8L3BhZ2VzPjx2b2x1bWU+MjU8L3ZvbHVtZT48bnVtYmVyPjExPC9udW1iZXI+
PGRhdGVzPjx5ZWFyPjIwMTA8L3llYXI+PC9kYXRlcz48aXNibj4wMTY5LTUzNDc8L2lzYm4+PHVy
bHM+PC91cmxzPjwvcmVjb3JkPjwvQ2l0ZT48Q2l0ZT48QXV0aG9yPkd1ZXJyZXJvPC9BdXRob3I+
PFllYXI+MjAxNDwvWWVhcj48UmVjTnVtPjIxNzE8L1JlY051bT48cmVjb3JkPjxyZWMtbnVtYmVy
PjIxNzE8L3JlYy1udW1iZXI+PGZvcmVpZ24ta2V5cz48a2V5IGFwcD0iRU4iIGRiLWlkPSIyMHR6
cmZlYXFwZGU1MGU1ZTJkdnR3cDdzcjVmc3NzMHR4ZTkiIHRpbWVzdGFtcD0iMTQ1MjYxOTUyMiI+
MjE3MTwva2V5PjwvZm9yZWlnbi1rZXlzPjxyZWYtdHlwZSBuYW1lPSJKb3VybmFsIEFydGljbGUi
PjE3PC9yZWYtdHlwZT48Y29udHJpYnV0b3JzPjxhdXRob3JzPjxhdXRob3I+R3VlcnJlcm8sIFIu
IEYuPC9hdXRob3I+PGF1dGhvcj5LaXJrcGF0cmljaywgTS48L2F1dGhvcj48L2F1dGhvcnM+PC9j
b250cmlidXRvcnM+PGF1dGgtYWRkcmVzcz5EZXBhcnRtZW50IG9mIEludGVncmF0aXZlIEJpb2xv
Z3kgQy0wOTkwLCBVbml2ZXJzaXR5IG9mIFRleGFzLCBBdXN0aW4sIFRleGFzLCA3ODcxMi4gcmFm
Z3VlcnJAaW5kaWFuYS5lZHUuPC9hdXRoLWFkZHJlc3M+PHRpdGxlcz48dGl0bGU+TG9jYWwgQWRh
cHRhdGlvbiBhbmQgdGhlIEV2b2x1dGlvbiBvZiBDaHJvbW9zb21lIEZ1c2lvbnM8L3RpdGxlPjxz
ZWNvbmRhcnktdGl0bGU+RXZvbHV0aW9uPC9zZWNvbmRhcnktdGl0bGU+PGFsdC10aXRsZT5Fdm9s
dXRpb247IGludGVybmF0aW9uYWwgam91cm5hbCBvZiBvcmdhbmljIGV2b2x1dGlvbjwvYWx0LXRp
dGxlPjwvdGl0bGVzPjxwZXJpb2RpY2FsPjxmdWxsLXRpdGxlPkV2b2x1dGlvbjwvZnVsbC10aXRs
ZT48L3BlcmlvZGljYWw+PGVkaXRpb24+MjAxNC8wNi8yNjwvZWRpdGlvbj48a2V5d29yZHM+PGtl
eXdvcmQ+Q29hbGVzY2VudDwva2V5d29yZD48a2V5d29yZD5Sb2JlcnRzb25pYW4gdHJhbnNsb2Nh
dGlvbnM8L2tleXdvcmQ+PGtleXdvcmQ+cG9wdWxhdGlvbiBkaXZlcmdlbmNlPC9rZXl3b3JkPjxr
ZXl3b3JkPnJlYXJyYW5nZW1lbnRzPC9rZXl3b3JkPjxrZXl3b3JkPnJlY29tYmluYXRpb248L2tl
eXdvcmQ+PGtleXdvcmQ+c2VsZWN0aW9uPC9rZXl3b3JkPjwva2V5d29yZHM+PGRhdGVzPjx5ZWFy
PjIwMTQ8L3llYXI+PHB1Yi1kYXRlcz48ZGF0ZT5KdW4gMjU8L2RhdGU+PC9wdWItZGF0ZXM+PC9k
YXRlcz48aXNibj4xNTU4LTU2NDYgKEVsZWN0cm9uaWMpJiN4RDswMDE0LTM4MjAgKExpbmtpbmcp
PC9pc2JuPjxhY2Nlc3Npb24tbnVtPjI0OTY0MDc0PC9hY2Nlc3Npb24tbnVtPjx1cmxzPjxyZWxh
dGVkLXVybHM+PHVybD5odHRwOi8vd3d3Lm5jYmkubmxtLm5paC5nb3YvcHVibWVkLzI0OTY0MDc0
PC91cmw+PC9yZWxhdGVkLXVybHM+PC91cmxzPjxlbGVjdHJvbmljLXJlc291cmNlLW51bT4xMC4x
MTExL2V2by4xMjQ4MTwvZWxlY3Ryb25pYy1yZXNvdXJjZS1udW0+PC9yZWNvcmQ+PC9DaXRlPjxD
aXRlPjxBdXRob3I+Umllc2ViZXJnPC9BdXRob3I+PFllYXI+MjAwMTwvWWVhcj48UmVjTnVtPjIz
NjA8L1JlY051bT48cmVjb3JkPjxyZWMtbnVtYmVyPjIzNjA8L3JlYy1udW1iZXI+PGZvcmVpZ24t
a2V5cz48a2V5IGFwcD0iRU4iIGRiLWlkPSIyMHR6cmZlYXFwZGU1MGU1ZTJkdnR3cDdzcjVmc3Nz
MHR4ZTkiIHRpbWVzdGFtcD0iMTQ1MjYxOTUzMSI+MjM2MDwva2V5PjwvZm9yZWlnbi1rZXlzPjxy
ZWYtdHlwZSBuYW1lPSJKb3VybmFsIEFydGljbGUiPjE3PC9yZWYtdHlwZT48Y29udHJpYnV0b3Jz
PjxhdXRob3JzPjxhdXRob3I+Umllc2ViZXJnLCBMLiBILjwvYXV0aG9yPjwvYXV0aG9ycz48L2Nv
bnRyaWJ1dG9ycz48dGl0bGVzPjx0aXRsZT5DaHJvbW9zb21hbCByZWFycmFuZ2VtZW50cyBhbmQg
c3BlY2llYXRpb248L3RpdGxlPjxzZWNvbmRhcnktdGl0bGU+VHJlbmRzIEVjb2wgRXZvbDwvc2Vj
b25kYXJ5LXRpdGxlPjwvdGl0bGVzPjxwZXJpb2RpY2FsPjxmdWxsLXRpdGxlPlRyZW5kcyBFY29s
IEV2b2w8L2Z1bGwtdGl0bGU+PC9wZXJpb2RpY2FsPjxwYWdlcz4zNTEtMzU4PC9wYWdlcz48dm9s
dW1lPjE2PC92b2x1bWU+PG51bWJlcj43PC9udW1iZXI+PGRhdGVzPjx5ZWFyPjIwMDE8L3llYXI+
PC9kYXRlcz48dXJscz48L3VybHM+PC9yZWNvcmQ+PC9DaXRlPjxDaXRlPjxBdXRob3I+V2hpdGU8
L0F1dGhvcj48WWVhcj4xOTc4PC9ZZWFyPjxSZWNOdW0+MjE3NDwvUmVjTnVtPjxyZWNvcmQ+PHJl
Yy1udW1iZXI+MjE3NDwvcmVjLW51bWJlcj48Zm9yZWlnbi1rZXlzPjxrZXkgYXBwPSJFTiIgZGIt
aWQ9IjIwdHpyZmVhcXBkZTUwZTVlMmR2dHdwN3NyNWZzc3MwdHhlOSIgdGltZXN0YW1wPSIxNDUy
NjE5NTIyIj4yMTc0PC9rZXk+PC9mb3JlaWduLWtleXM+PHJlZi10eXBlIG5hbWU9IkJvb2siPjY8
L3JlZi10eXBlPjxjb250cmlidXRvcnM+PGF1dGhvcnM+PGF1dGhvcj5XaGl0ZSwgTWljaGFlbCBK
YW1lcyBEZW5oYW08L2F1dGhvcj48L2F1dGhvcnM+PC9jb250cmlidXRvcnM+PHRpdGxlcz48dGl0
bGU+TW9kZXMgb2Ygc3BlY2lhdGlvbjwvdGl0bGU+PC90aXRsZXM+PHBhZ2VzPjQ1NTwvcGFnZXM+
PGRhdGVzPjx5ZWFyPjE5Nzg8L3llYXI+PC9kYXRlcz48cHViLWxvY2F0aW9uPlNhbiBGcmFuY2lz
Y286IDwvcHViLWxvY2F0aW9uPjxwdWJsaXNoZXI+V0ggRnJlZW1hbjwvcHVibGlzaGVyPjx1cmxz
PjwvdXJscz48L3JlY29yZD48L0NpdGU+PC9FbmROb3RlPn==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22792D5A"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&lt;EndNote&gt;&lt;Cite&gt;&lt;Author&gt;Lucek&lt;/Author&gt;&lt;Year&gt;2018&lt;/Year&gt;&lt;RecNum&gt;2841&lt;/RecNum&gt;&lt;DisplayText&gt;(11)&lt;/DisplayText&gt;&lt;record&gt;&lt;rec-number&gt;2841&lt;/rec-number&gt;&lt;foreign-keys&gt;&lt;key app="EN" db-id="20tzrfeaqpde50e5e2dvtwp7sr5fsss0txe9" timestamp="1591570887"&gt;2841&lt;/key&gt;&lt;/foreign-keys&gt;&lt;ref-type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&lt;EndNote&gt;&lt;Cite&gt;&lt;Author&gt;Miga&lt;/Author&gt;&lt;Year&gt;2017&lt;/Year&gt;&lt;RecNum&gt;2843&lt;/RecNum&gt;&lt;DisplayText&gt;(13)&lt;/DisplayText&gt;&lt;record&gt;&lt;rec-number&gt;2843&lt;/rec-number&gt;&lt;foreign-keys&gt;&lt;key app="EN" db-id="20tzrfeaqpde50e5e2dvtwp7sr5fsss0txe9" timestamp="1591570887"&gt;2843&lt;/key&gt;&lt;/foreign-keys&gt;&lt;ref-type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Heredity&lt;/full-title&gt;&lt;abbr-1&gt;J Hered&lt;/abbr-1&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2844&lt;/RecNum&gt;&lt;record&gt;&lt;rec-number&gt;2844&lt;/rec-number&gt;&lt;foreign-keys&gt;&lt;key app="EN" db-id="20tzrfeaqpde50e5e2dvtwp7sr5fsss0txe9" timestamp="1591570887"&gt;2844&lt;/key&gt;&lt;/foreign-keys&gt;&lt;ref-type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&lt;EndNote&gt;&lt;Cite&gt;&lt;Author&gt;Harlan&lt;/Author&gt;&lt;Year&gt;1975&lt;/Year&gt;&lt;RecNum&gt;2845&lt;/RecNum&gt;&lt;DisplayText&gt;(15)&lt;/DisplayText&gt;&lt;record&gt;&lt;rec-number&gt;2845&lt;/rec-number&gt;&lt;foreign-keys&gt;&lt;key app="EN" db-id="20tzrfeaqpde50e5e2dvtwp7sr5fsss0txe9" timestamp="1591570887"&gt;2845&lt;/key&gt;&lt;/foreign-keys&gt;&lt;ref-type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427787D7"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5C30E8">
        <w:rPr>
          <w:rFonts w:cstheme="minorHAnsi"/>
          <w:sz w:val="22"/>
          <w:szCs w:val="22"/>
        </w:rPr>
        <w:instrText xml:space="preserve"> ADDIN EN.CITE &lt;EndNote&gt;&lt;Cite&gt;&lt;Author&gt;Melters&lt;/Author&gt;&lt;Year&gt;2012&lt;/Year&gt;&lt;RecNum&gt;2847&lt;/RecNum&gt;&lt;DisplayText&gt;(21, 22)&lt;/DisplayText&gt;&lt;record&gt;&lt;rec-number&gt;2847&lt;/rec-number&gt;&lt;foreign-keys&gt;&lt;key app="EN" db-id="20tzrfeaqpde50e5e2dvtwp7sr5fsss0txe9" timestamp="1591570887"&gt;2847&lt;/key&gt;&lt;/foreign-keys&gt;&lt;ref-type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2848&lt;/RecNum&gt;&lt;record&gt;&lt;rec-number&gt;2848&lt;/rec-number&gt;&lt;foreign-keys&gt;&lt;key app="EN" db-id="20tzrfeaqpde50e5e2dvtwp7sr5fsss0txe9" timestamp="1591570887"&gt;2848&lt;/key&gt;&lt;/foreign-keys&gt;&lt;ref-type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PEVuZE5vdGU+PENpdGU+PEF1dGhvcj5MdWNlw7FvPC9BdXRob3I+PFllYXI+MTk5NjwvWWVhcj48
UmVjTnVtPjI4NDk8L1JlY051bT48RGlzcGxheVRleHQ+KDIzLTI2KTwvRGlzcGxheVRleHQ+PHJl
Y29yZD48cmVjLW51bWJlcj4yODQ5PC9yZWMtbnVtYmVyPjxmb3JlaWduLWtleXM+PGtleSBhcHA9
IkVOIiBkYi1pZD0iMjB0enJmZWFxcGRlNTBlNWUyZHZ0d3A3c3I1ZnNzczB0eGU5IiB0aW1lc3Rh
bXA9IjE1OTE1NzA4ODciPjI4NDk8L2tleT48L2ZvcmVpZ24ta2V5cz48cmVmLXR5cGUgbmFtZT0i
Sm91cm5hbCBBcnRpY2xlIj4xNzwvcmVmLXR5cGU+PGNvbnRyaWJ1dG9ycz48YXV0aG9ycz48YXV0
aG9yPkx1Y2XDsW8sIE1vZGVzdG88L2F1dGhvcj48YXV0aG9yPkd1ZXJyYSwgTWFyY2VsbzwvYXV0
aG9yPjwvYXV0aG9ycz48L2NvbnRyaWJ1dG9ycz48dGl0bGVzPjx0aXRsZT5OdW1lcmljYWwgdmFy
aWF0aW9ucyBpbiBzcGVjaWVzIGV4aGliaXRpbmcgaG9sb2NlbnRyaWMgY2hyb21vc29tZXM6IGEg
bm9tZW5jbGF0dXJhbCBwcm9wb3NhbDwvdGl0bGU+PHNlY29uZGFyeS10aXRsZT5DYXJ5b2xvZ2lh
PC9zZWNvbmRhcnktdGl0bGU+PC90aXRsZXM+PHBlcmlvZGljYWw+PGZ1bGwtdGl0bGU+Q2FyeW9s
b2dpYTwvZnVsbC10aXRsZT48L3BlcmlvZGljYWw+PHBhZ2VzPjMwMS0zMDk8L3BhZ2VzPjx2b2x1
bWU+NDk8L3ZvbHVtZT48bnVtYmVyPjMtNDwvbnVtYmVyPjxkYXRlcz48eWVhcj4xOTk2PC95ZWFy
PjwvZGF0ZXM+PGlzYm4+MDAwOC03MTE0PC9pc2JuPjx1cmxzPjwvdXJscz48L3JlY29yZD48L0Np
dGU+PENpdGU+PEF1dGhvcj5NYWxoZWlyb3MtR2FyZGU8L0F1dGhvcj48WWVhcj4xOTUwPC9ZZWFy
PjxSZWNOdW0+Mjg1MDwvUmVjTnVtPjxyZWNvcmQ+PHJlYy1udW1iZXI+Mjg1MDwvcmVjLW51bWJl
cj48Zm9yZWlnbi1rZXlzPjxrZXkgYXBwPSJFTiIgZGItaWQ9IjIwdHpyZmVhcXBkZTUwZTVlMmR2
dHdwN3NyNWZzc3MwdHhlOSIgdGltZXN0YW1wPSIxNTkxNTcwODg3Ij4yODUwPC9rZXk+PC9mb3Jl
aWduLWtleXM+PHJlZi10eXBlIG5hbWU9IkpvdXJuYWwgQXJ0aWNsZSI+MTc8L3JlZi10eXBlPjxj
b250cmlidXRvcnM+PGF1dGhvcnM+PGF1dGhvcj5NYWxoZWlyb3MtR2FyZGUsIE48L2F1dGhvcj48
YXV0aG9yPkdhcmTDqSwgQTwvYXV0aG9yPjwvYXV0aG9ycz48L2NvbnRyaWJ1dG9ycz48dGl0bGVz
Pjx0aXRsZT5GcmFnbWVudGF0aW9uIGFzIGEgcG9zc2libGUgZXZvbHV0aW9uYXJ5IHByb2Nlc3Mg
aW4gdGhlIGdlbnVzIEx1enVsYSBEQzwvdGl0bGU+PHNlY29uZGFyeS10aXRsZT5HZW5ldGljYSBJ
YmVyaWNhPC9zZWNvbmRhcnktdGl0bGU+PC90aXRsZXM+PHBlcmlvZGljYWw+PGZ1bGwtdGl0bGU+
R2VuZXRpY2EgSWJlcmljYTwvZnVsbC10aXRsZT48L3BlcmlvZGljYWw+PHBhZ2VzPjI1Ny02Mjwv
cGFnZXM+PHZvbHVtZT4yPC92b2x1bWU+PGRhdGVzPjx5ZWFyPjE5NTA8L3llYXI+PC9kYXRlcz48
dXJscz48L3VybHM+PC9yZWNvcmQ+PC9DaXRlPjxDaXRlPjxBdXRob3I+RmF1bGtuZXI8L0F1dGhv
cj48WWVhcj4xOTcyPC9ZZWFyPjxSZWNOdW0+Mjg1MTwvUmVjTnVtPjxyZWNvcmQ+PHJlYy1udW1i
ZXI+Mjg1MTwvcmVjLW51bWJlcj48Zm9yZWlnbi1rZXlzPjxrZXkgYXBwPSJFTiIgZGItaWQ9IjIw
dHpyZmVhcXBkZTUwZTVlMmR2dHdwN3NyNWZzc3MwdHhlOSIgdGltZXN0YW1wPSIxNTkxNTcwODg3
Ij4yODUxPC9rZXk+PC9mb3JlaWduLWtleXM+PHJlZi10eXBlIG5hbWU9IkpvdXJuYWwgQXJ0aWNs
ZSI+MTc8L3JlZi10eXBlPjxjb250cmlidXRvcnM+PGF1dGhvcnM+PGF1dGhvcj5GYXVsa25lciwg
SlM8L2F1dGhvcj48L2F1dGhvcnM+PC9jb250cmlidXRvcnM+PHRpdGxlcz48dGl0bGU+Q2hyb21v
c29tZSBzdHVkaWVzIG9uIENhcmV4IHNlY3Rpb24gQWN1dGFlIGluIG5vcnRoLXdlc3QgRXVyb3Bl
PC90aXRsZT48c2Vjb25kYXJ5LXRpdGxlPkJvdGFuaWNhbCBKb3VybmFsIG9mIHRoZSBMaW5uZWFu
IFNvY2lldHk8L3NlY29uZGFyeS10aXRsZT48L3RpdGxlcz48cGVyaW9kaWNhbD48ZnVsbC10aXRs
ZT5Cb3RhbmljYWwgSm91cm5hbCBvZiB0aGUgTGlubmVhbiBTb2NpZXR5PC9mdWxsLXRpdGxlPjwv
cGVyaW9kaWNhbD48cGFnZXM+MjcxLTMwMTwvcGFnZXM+PHZvbHVtZT42NTwvdm9sdW1lPjxudW1i
ZXI+MzwvbnVtYmVyPjxkYXRlcz48eWVhcj4xOTcyPC95ZWFyPjwvZGF0ZXM+PGlzYm4+MTA5NS04
MzM5PC9pc2JuPjx1cmxzPjwvdXJscz48L3JlY29yZD48L0NpdGU+PENpdGU+PEF1dGhvcj5Db3Bl
PC9BdXRob3I+PFllYXI+MTk4NTwvWWVhcj48UmVjTnVtPjI4NTI8L1JlY051bT48cmVjb3JkPjxy
ZWMtbnVtYmVyPjI4NTI8L3JlYy1udW1iZXI+PGZvcmVpZ24ta2V5cz48a2V5IGFwcD0iRU4iIGRi
LWlkPSIyMHR6cmZlYXFwZGU1MGU1ZTJkdnR3cDdzcjVmc3NzMHR4ZTkiIHRpbWVzdGFtcD0iMTU5
MTU3MDg4NyI+Mjg1Mjwva2V5PjwvZm9yZWlnbi1rZXlzPjxyZWYtdHlwZSBuYW1lPSJDb25mZXJl
bmNlIFByb2NlZWRpbmdzIj4xMDwvcmVmLXR5cGU+PGNvbnRyaWJ1dG9ycz48YXV0aG9ycz48YXV0
aG9yPkNvcGUsIFRBPC9hdXRob3I+PC9hdXRob3JzPjwvY29udHJpYnV0b3JzPjx0aXRsZXM+PHRp
dGxlPkN5dG9sb2d5IGFuZCBoeWJyaWRpemF0aW9uIGluIHRoZSBKdW5jdXMgYnVmb25pdXMgTC4g
YWdncmVnYXRlIGluIHdlc3Rlcm4gRXVyb3BlPC90aXRsZT48c2Vjb25kYXJ5LXRpdGxlPldhdHNv
bmlhPC9zZWNvbmRhcnktdGl0bGU+PC90aXRsZXM+PGRhdGVzPjx5ZWFyPjE5ODU8L3llYXI+PC9k
YXRlcz48cHVibGlzaGVyPkNpdGVzZWVyPC9wdWJsaXNoZXI+PHVybHM+PC91cmxzPjwvcmVjb3Jk
PjwvQ2l0ZT48L0VuZE5vdGU+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5C30E8">
        <w:rPr>
          <w:rFonts w:cstheme="minorHAnsi"/>
          <w:sz w:val="22"/>
          <w:szCs w:val="22"/>
        </w:rPr>
        <w:instrText xml:space="preserve"> ADDIN EN.CITE &lt;EndNote&gt;&lt;Cite&gt;&lt;Author&gt;Escudero&lt;/Author&gt;&lt;Year&gt;2012&lt;/Year&gt;&lt;RecNum&gt;2823&lt;/RecNum&gt;&lt;DisplayText&gt;(27, 28)&lt;/DisplayText&gt;&lt;record&gt;&lt;rec-number&gt;2823&lt;/rec-number&gt;&lt;foreign-keys&gt;&lt;key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671019A5"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6E1FF42B"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lastRenderedPageBreak/>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PjxBdXRob3I+Um9zczwvQXV0aG9yPjxZZWFyPjIwMTU8L1llYXI+PFJlY051bT4yODUzPC9SZWNO
dW0+PHJlY29yZD48cmVjLW51bWJlcj4yODUzPC9yZWMtbnVtYmVyPjxmb3JlaWduLWtleXM+PGtl
eSBhcHA9IkVOIiBkYi1pZD0iMjB0enJmZWFxcGRlNTBlNWUyZHZ0d3A3c3I1ZnNzczB0eGU5IiB0
aW1lc3RhbXA9IjE1OTE1NzA4ODciPjI4NTM8L2tleT48L2ZvcmVpZ24ta2V5cz48cmVmLXR5cGUg
bmFtZT0iSm91cm5hbCBBcnRpY2xlIj4xNzwvcmVmLXR5cGU+PGNvbnRyaWJ1dG9ycz48YXV0aG9y
cz48YXV0aG9yPlJvc3MsIExhdXJhPC9hdXRob3I+PGF1dGhvcj5CbGFja21vbiwgSGVhdGg8L2F1
dGhvcj48YXV0aG9yPkxvcml0ZSwgUGVkcm88L2F1dGhvcj48YXV0aG9yPkdva2htYW4sIFZsYWRp
bWlyIEU8L2F1dGhvcj48YXV0aG9yPkhhcmR5LCBOYXRlIEI8L2F1dGhvcj48L2F1dGhvcnM+PC9j
b250cmlidXRvcnM+PHRpdGxlcz48dGl0bGU+UmVjb21iaW5hdGlvbiwgY2hyb21vc29tZSBudW1i
ZXIgYW5kIGV1c29jaWFsaXR5IGluIHRoZSBIeW1lbm9wdGVyYTwvdGl0bGU+PHNlY29uZGFyeS10
aXRsZT5Kb3VybmFsIG9mIGV2b2x1dGlvbmFyeSBiaW9sb2d5PC9zZWNvbmRhcnktdGl0bGU+PC90
aXRsZXM+PHBlcmlvZGljYWw+PGZ1bGwtdGl0bGU+Sm91cm5hbCBvZiBldm9sdXRpb25hcnkgYmlv
bG9neTwvZnVsbC10aXRsZT48L3BlcmlvZGljYWw+PHBhZ2VzPjEwNS0xMTY8L3BhZ2VzPjx2b2x1
bWU+Mjg8L3ZvbHVtZT48bnVtYmVyPjE8L251bWJlcj48ZGF0ZXM+PHllYXI+MjAxNTwveWVhcj48
L2RhdGVzPjxpc2JuPjEwMTAtMDYxWDwvaXNibj48dXJscz48L3VybHM+PC9yZWNvcmQ+PC9DaXRl
PjxDaXRlPjxBdXRob3I+VmVyc2hpbmluYTwvQXV0aG9yPjxZZWFyPjIwMTc8L1llYXI+PFJlY051
bT4yODU0PC9SZWNOdW0+PHJlY29yZD48cmVjLW51bWJlcj4yODU0PC9yZWMtbnVtYmVyPjxmb3Jl
aWduLWtleXM+PGtleSBhcHA9IkVOIiBkYi1pZD0iMjB0enJmZWFxcGRlNTBlNWUyZHZ0d3A3c3I1
ZnNzczB0eGU5IiB0aW1lc3RhbXA9IjE1OTE1NzA4ODciPjI4NTQ8L2tleT48L2ZvcmVpZ24ta2V5
cz48cmVmLXR5cGUgbmFtZT0iSm91cm5hbCBBcnRpY2xlIj4xNzwvcmVmLXR5cGU+PGNvbnRyaWJ1
dG9ycz48YXV0aG9ycz48YXV0aG9yPlZlcnNoaW5pbmEsIEFsaXNhIE88L2F1dGhvcj48YXV0aG9y
Pkx1a2h0YW5vdiwgVmxhZGltaXIgQTwvYXV0aG9yPjwvYXV0aG9ycz48L2NvbnRyaWJ1dG9ycz48
dGl0bGVzPjx0aXRsZT5Fdm9sdXRpb25hcnkgbWVjaGFuaXNtcyBvZiBydW5hd2F5IGNocm9tb3Nv
bWUgbnVtYmVyIGNoYW5nZSBpbiBBZ3JvZGlhZXR1cyBidXR0ZXJmbGllczwvdGl0bGU+PHNlY29u
ZGFyeS10aXRsZT5TY2llbnRpZmljIHJlcG9ydHM8L3NlY29uZGFyeS10aXRsZT48L3RpdGxlcz48
cGVyaW9kaWNhbD48ZnVsbC10aXRsZT5TY2llbnRpZmljIHJlcG9ydHM8L2Z1bGwtdGl0bGU+PC9w
ZXJpb2RpY2FsPjxwYWdlcz4xLTk8L3BhZ2VzPjx2b2x1bWU+Nzwvdm9sdW1lPjxudW1iZXI+MTwv
bnVtYmVyPjxkYXRlcz48eWVhcj4yMDE3PC95ZWFyPjwvZGF0ZXM+PGlzYm4+MjA0NS0yMzIyPC9p
c2JuPjx1cmxzPjwvdXJscz48L3JlY29yZD48L0NpdGU+PENpdGU+PEF1dGhvcj5Db29rPC9BdXRo
b3I+PFllYXI+MjAwMDwvWWVhcj48UmVjTnVtPjI4NTU8L1JlY051bT48cmVjb3JkPjxyZWMtbnVt
YmVyPjI4NTU8L3JlYy1udW1iZXI+PGZvcmVpZ24ta2V5cz48a2V5IGFwcD0iRU4iIGRiLWlkPSIy
MHR6cmZlYXFwZGU1MGU1ZTJkdnR3cDdzcjVmc3NzMHR4ZTkiIHRpbWVzdGFtcD0iMTU5MTU3MDg4
NyI+Mjg1NTwva2V5PjwvZm9yZWlnbi1rZXlzPjxyZWYtdHlwZSBuYW1lPSJKb3VybmFsIEFydGlj
bGUiPjE3PC9yZWYtdHlwZT48Y29udHJpYnV0b3JzPjxhdXRob3JzPjxhdXRob3I+Q29vaywgTHlu
IEc8L2F1dGhvcj48L2F1dGhvcnM+PC9jb250cmlidXRvcnM+PHRpdGxlcz48dGl0bGU+RXh0cmFv
cmRpbmFyeSBhbmQgZXh0ZW5zaXZlIGthcnlvdHlwaWMgdmFyaWF0aW9uOiBhIDQ4LWZvbGQgcmFu
Z2UgaW4gY2hyb21vc29tZSBudW1iZXIgaW4gdGhlIGdhbGwtaW5kdWNpbmcgc2NhbGUgaW5zZWN0
IEFwaW9tb3JwaGEgKEhlbWlwdGVyYTogQ29jY29pZGVhOiBFcmlvY29jY2lkYWUpPC90aXRsZT48
c2Vjb25kYXJ5LXRpdGxlPkdlbm9tZTwvc2Vjb25kYXJ5LXRpdGxlPjwvdGl0bGVzPjxwZXJpb2Rp
Y2FsPjxmdWxsLXRpdGxlPkdlbm9tZTwvZnVsbC10aXRsZT48L3BlcmlvZGljYWw+PHBhZ2VzPjI1
NS0yNjM8L3BhZ2VzPjx2b2x1bWU+NDM8L3ZvbHVtZT48bnVtYmVyPjI8L251bWJlcj48ZGF0ZXM+
PHllYXI+MjAwMDwveWVhcj48L2RhdGVzPjxpc2JuPjA4MzEtMjc5NjwvaXNibj48dXJscz48L3Vy
bHM+PC9yZWNvcmQ+PC9DaXRlPjxDaXRlPjxBdXRob3I+QmxhY2ttb248L0F1dGhvcj48WWVhcj4y
MDE3PC9ZZWFyPjxSZWNOdW0+MjkwPC9SZWNOdW0+PHJlY29yZD48cmVjLW51bWJlcj4yOTA8L3Jl
Yy1udW1iZXI+PGZvcmVpZ24ta2V5cz48a2V5IGFwcD0iRU4iIGRiLWlkPSJwc3g1YWF2ZGEyMmVm
bGVhdHg1dmF3ZWF0YXB6d2FwYXN0eGQiIHRpbWVzdGFtcD0iMTU4MjYxMzkzNiIgZ3VpZD0iMGVm
NGZhZGYtNzZhNi00ZDU5LWJmZTItZWQ4NTc3ODk3NjM4Ij4yOTA8L2tleT48L2ZvcmVpZ24ta2V5
cz48cmVmLXR5cGUgbmFtZT0iSm91cm5hbCBBcnRpY2xlIj4xNzwvcmVmLXR5cGU+PGNvbnRyaWJ1
dG9ycz48YXV0aG9ycz48YXV0aG9yPkJsYWNrbW9uLCBIZWF0aDwvYXV0aG9yPjxhdXRob3I+Um9z
cywgTGF1cmE8L2F1dGhvcj48YXV0aG9yPkJhY2h0cm9nLCBEb3JpczwvYXV0aG9yPjwvYXV0aG9y
cz48L2NvbnRyaWJ1dG9ycz48dGl0bGVzPjx0aXRsZT5TZXggRGV0ZXJtaW5hdGlvbiwgU2V4IENo
cm9tb3NvbWVzLCBhbmQgS2FyeW90eXBlIEV2b2x1dGlvbiBpbiBJbnNlY3RzPC90aXRsZT48c2Vj
b25kYXJ5LXRpdGxlPkpvdXJuYWwgb2YgSGVyZWRpdHk8L3NlY29uZGFyeS10aXRsZT48L3RpdGxl
cz48cGVyaW9kaWNhbD48ZnVsbC10aXRsZT5Kb3VybmFsIG9mIEhlcmVkaXR5PC9mdWxsLXRpdGxl
PjwvcGVyaW9kaWNhbD48cGFnZXM+NzgtOTM8L3BhZ2VzPjx2b2x1bWU+MTA4PC92b2x1bWU+PG51
bWJlcj4xPC9udW1iZXI+PGRhdGVzPjx5ZWFyPjIwMTc8L3llYXI+PC9kYXRlcz48aXNibj4wMDIy
LTE1MDM8L2lzYm4+PHVybHM+PC91cmxzPjwvcmVjb3JkPjwvQ2l0ZT48L0VuZE5vdGU+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 xml:space="preserve">(Figure </w:t>
      </w:r>
      <w:r w:rsidR="00854D0F" w:rsidRPr="00AE0786">
        <w:rPr>
          <w:rFonts w:asciiTheme="minorHAnsi" w:hAnsiTheme="minorHAnsi" w:cstheme="minorHAnsi"/>
          <w:sz w:val="22"/>
        </w:rPr>
        <w:lastRenderedPageBreak/>
        <w:t>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698CCA4F"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t>
      </w:r>
      <w:r w:rsidRPr="00AE0786">
        <w:rPr>
          <w:rFonts w:cstheme="minorHAnsi"/>
          <w:sz w:val="22"/>
          <w:szCs w:val="22"/>
        </w:rPr>
        <w:lastRenderedPageBreak/>
        <w:t xml:space="preserve">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B079239" w:rsidR="00D97F3B" w:rsidRPr="00AE0786" w:rsidRDefault="004034FA" w:rsidP="005C30E8">
      <w:pPr>
        <w:spacing w:after="0" w:line="480" w:lineRule="auto"/>
        <w:rPr>
          <w:rFonts w:cstheme="minorHAnsi"/>
          <w:sz w:val="22"/>
          <w:szCs w:val="22"/>
        </w:rPr>
      </w:pPr>
      <w:r w:rsidRPr="00AE0786">
        <w:rPr>
          <w:rFonts w:cstheme="minorHAnsi"/>
          <w:sz w:val="22"/>
          <w:szCs w:val="22"/>
        </w:rPr>
        <w:lastRenderedPageBreak/>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2500184D"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ExcludeAuth="1"&gt;&lt;Author&gt;Rainford&lt;/Author&gt;&lt;Year&gt;2014&lt;/Year&gt;&lt;RecNum&gt;2831&lt;/RecNum&gt;&lt;DisplayText&gt;(36)&lt;/DisplayText&gt;&lt;record&gt;&lt;rec-number&gt;2831&lt;/rec-number&gt;&lt;foreign-keys&gt;&lt;key app="EN" db-id="20tzrfeaqpde50e5e2dvtwp7sr5fsss0txe9" timestamp="1591122165"&gt;2831&lt;/key&gt;&lt;/foreign-keys&gt;&lt;ref-type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 ExcludeAuth="1"&gt;&lt;Author&gt;Misof&lt;/Author&gt;&lt;Year&gt;2014&lt;/Year&gt;&lt;RecNum&gt;2425&lt;/RecNum&gt;&lt;DisplayText&gt;(35)&lt;/DisplayText&gt;&lt;record&gt;&lt;rec-number&gt;2425&lt;/rec-number&gt;&lt;foreign-keys&gt;&lt;key app="EN" db-id="20tzrfeaqpde50e5e2dvtwp7sr5fsss0txe9" timestamp="1455477290"&gt;2425&lt;/key&gt;&lt;/foreign-keys&gt;&lt;ref-type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414BE478"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w:t>
      </w:r>
      <w:r w:rsidR="00CF31E9">
        <w:rPr>
          <w:rFonts w:asciiTheme="minorHAnsi" w:hAnsiTheme="minorHAnsi" w:cstheme="minorHAnsi"/>
          <w:sz w:val="22"/>
        </w:rPr>
        <w:lastRenderedPageBreak/>
        <w:t xml:space="preserve">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6B9CE130"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Coleoptera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Diptera</w:t>
      </w:r>
      <w:proofErr w:type="spellEnd"/>
      <w:r w:rsidR="00CF31E9" w:rsidRPr="00AE0786">
        <w:rPr>
          <w:rFonts w:asciiTheme="minorHAnsi" w:hAnsiTheme="minorHAnsi" w:cstheme="minorHAnsi"/>
          <w:iCs/>
          <w:sz w:val="22"/>
        </w:rPr>
        <w:t xml:space="preserve">, Hymenoptera, </w:t>
      </w:r>
      <w:proofErr w:type="spellStart"/>
      <w:r w:rsidR="00CF31E9" w:rsidRPr="00AE0786">
        <w:rPr>
          <w:rFonts w:asciiTheme="minorHAnsi" w:hAnsiTheme="minorHAnsi" w:cstheme="minorHAnsi"/>
          <w:iCs/>
          <w:sz w:val="22"/>
        </w:rPr>
        <w:t>Isoptera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w:t>
      </w:r>
      <w:proofErr w:type="spellStart"/>
      <w:r w:rsidR="00CF31E9" w:rsidRPr="00AE0786">
        <w:rPr>
          <w:rFonts w:asciiTheme="minorHAnsi" w:hAnsiTheme="minorHAnsi" w:cstheme="minorHAnsi"/>
          <w:iCs/>
          <w:sz w:val="22"/>
        </w:rPr>
        <w:t>Phasmatodea</w:t>
      </w:r>
      <w:proofErr w:type="spellEnd"/>
      <w:r w:rsidR="00CF31E9" w:rsidRPr="00AE0786">
        <w:rPr>
          <w:rFonts w:asciiTheme="minorHAnsi" w:hAnsiTheme="minorHAnsi" w:cstheme="minorHAnsi"/>
          <w:iCs/>
          <w:sz w:val="22"/>
        </w:rPr>
        <w:t xml:space="preserve">)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3" w:author="Microsoft Office User" w:date="2020-08-12T01:57:00Z">
        <w:r w:rsidR="009200BD">
          <w:rPr>
            <w:rFonts w:asciiTheme="minorHAnsi" w:hAnsiTheme="minorHAnsi" w:cstheme="minorHAnsi"/>
            <w:iCs/>
            <w:sz w:val="22"/>
          </w:rPr>
          <w:t>n</w:t>
        </w:r>
      </w:ins>
      <w:bookmarkStart w:id="4" w:name="_GoBack"/>
      <w:bookmarkEnd w:id="4"/>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 xml:space="preserve">(19, </w:t>
      </w:r>
      <w:r w:rsidR="005C30E8">
        <w:rPr>
          <w:rFonts w:cstheme="minorHAnsi"/>
          <w:noProof/>
          <w:sz w:val="22"/>
          <w:szCs w:val="22"/>
        </w:rPr>
        <w:lastRenderedPageBreak/>
        <w:t>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55B70DAD"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&lt;EndNote&gt;&lt;Cite&gt;&lt;Author&gt;Chmátal&lt;/Author&gt;&lt;Year&gt;2014&lt;/Year&gt;&lt;RecNum&gt;2857&lt;/RecNum&gt;&lt;DisplayText&gt;(40)&lt;/DisplayText&gt;&lt;record&gt;&lt;rec-number&gt;2857&lt;/rec-number&gt;&lt;foreign-keys&gt;&lt;key app="EN" db-id="20tzrfeaqpde50e5e2dvtwp7sr5fsss0txe9" timestamp="1591570887"&gt;2857&lt;/key&gt;&lt;/foreign-keys&gt;&lt;ref-type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 xml:space="preserve">This expectation matches well with </w:t>
      </w:r>
      <w:r w:rsidR="009A2FA9">
        <w:rPr>
          <w:rFonts w:cstheme="minorHAnsi"/>
          <w:sz w:val="22"/>
          <w:szCs w:val="22"/>
        </w:rPr>
        <w:lastRenderedPageBreak/>
        <w:t>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760AB67A"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PEVuZE5vdGU+PENpdGU+PEF1dGhvcj5MaTwvQXV0aG9yPjxZZWFyPjIwMTg8L1llYXI+PFJlY051
bT4yODI1PC9SZWNOdW0+PERpc3BsYXlUZXh0Pig0MiwgNDMsIGJ1dCBzZWUgNDQpPC9EaXNwbGF5
VGV4dD48cmVjb3JkPjxyZWMtbnVtYmVyPjI4MjU8L3JlYy1udW1iZXI+PGZvcmVpZ24ta2V5cz48
a2V5IGFwcD0iRU4iIGRiLWlkPSIyMHR6cmZlYXFwZGU1MGU1ZTJkdnR3cDdzcjVmc3NzMHR4ZTki
IHRpbWVzdGFtcD0iMTU5MDAwNzY1NSI+MjgyNTwva2V5PjwvZm9yZWlnbi1rZXlzPjxyZWYtdHlw
ZSBuYW1lPSJKb3VybmFsIEFydGljbGUiPjE3PC9yZWYtdHlwZT48Y29udHJpYnV0b3JzPjxhdXRo
b3JzPjxhdXRob3I+TGksIFpoZW5nPC9hdXRob3I+PGF1dGhvcj5UaWxleSwgR2VvcmdlIFA8L2F1
dGhvcj48YXV0aG9yPkdhbHVza2EsIFNhbGx5IFI8L2F1dGhvcj48YXV0aG9yPlJlYXJkb24sIENo
cmlzIFI8L2F1dGhvcj48YXV0aG9yPktpZGRlciwgVGhvbWFzIEk8L2F1dGhvcj48YXV0aG9yPlJ1
bmRlbGwsIFJlYmVjY2EgSjwvYXV0aG9yPjxhdXRob3I+QmFya2VyLCBNaWNoYWVsIFM8L2F1dGhv
cj48L2F1dGhvcnM+PC9jb250cmlidXRvcnM+PHRpdGxlcz48dGl0bGU+TXVsdGlwbGUgbGFyZ2Ut
c2NhbGUgZ2VuZSBhbmQgZ2Vub21lIGR1cGxpY2F0aW9ucyBkdXJpbmcgdGhlIGV2b2x1dGlvbiBv
ZiBoZXhhcG9kczwvdGl0bGU+PHNlY29uZGFyeS10aXRsZT5Qcm9jZWVkaW5ncyBvZiB0aGUgTmF0
aW9uYWwgQWNhZGVteSBvZiBTY2llbmNlczwvc2Vjb25kYXJ5LXRpdGxlPjwvdGl0bGVzPjxwZXJp
b2RpY2FsPjxmdWxsLXRpdGxlPlByb2NlZWRpbmdzIG9mIHRoZSBOYXRpb25hbCBBY2FkZW15IG9m
IFNjaWVuY2VzPC9mdWxsLXRpdGxlPjwvcGVyaW9kaWNhbD48cGFnZXM+NDcxMy00NzE4PC9wYWdl
cz48dm9sdW1lPjExNTwvdm9sdW1lPjxudW1iZXI+MTg8L251bWJlcj48ZGF0ZXM+PHllYXI+MjAx
ODwveWVhcj48L2RhdGVzPjxpc2JuPjAwMjctODQyNDwvaXNibj48dXJscz48L3VybHM+PC9yZWNv
cmQ+PC9DaXRlPjxDaXRlPjxBdXRob3I+TGk8L0F1dGhvcj48WWVhcj4yMDE5PC9ZZWFyPjxSZWNO
dW0+MjgyNzwvUmVjTnVtPjxyZWNvcmQ+PHJlYy1udW1iZXI+MjgyNzwvcmVjLW51bWJlcj48Zm9y
ZWlnbi1rZXlzPjxrZXkgYXBwPSJFTiIgZGItaWQ9IjIwdHpyZmVhcXBkZTUwZTVlMmR2dHdwN3Ny
NWZzc3MwdHhlOSIgdGltZXN0YW1wPSIxNTkwMDA3ODEzIj4yODI3PC9rZXk+PC9mb3JlaWduLWtl
eXM+PHJlZi10eXBlIG5hbWU9IkpvdXJuYWwgQXJ0aWNsZSI+MTc8L3JlZi10eXBlPjxjb250cmli
dXRvcnM+PGF1dGhvcnM+PGF1dGhvcj5MaSwgWmhlbmc8L2F1dGhvcj48YXV0aG9yPlRpbGV5LCBH
ZW9yZ2UgUDwvYXV0aG9yPjxhdXRob3I+UnVuZGVsbCwgUmViZWNjYSBKPC9hdXRob3I+PGF1dGhv
cj5CYXJrZXIsIE1pY2hhZWwgUzwvYXV0aG9yPjwvYXV0aG9ycz48L2NvbnRyaWJ1dG9ycz48dGl0
bGVzPjx0aXRsZT5SZXBseSB0byBOYWthdGFuaSBhbmQgTWNMeXNhZ2h0OiBhbmFseXppbmcgZGVl
cCBkdXBsaWNhdGlvbiBldmVudHM8L3RpdGxlPjxzZWNvbmRhcnktdGl0bGU+UHJvY2VlZGluZ3Mg
b2YgdGhlIE5hdGlvbmFsIEFjYWRlbXkgb2YgU2NpZW5jZXM8L3NlY29uZGFyeS10aXRsZT48L3Rp
dGxlcz48cGVyaW9kaWNhbD48ZnVsbC10aXRsZT5Qcm9jZWVkaW5ncyBvZiB0aGUgTmF0aW9uYWwg
QWNhZGVteSBvZiBTY2llbmNlczwvZnVsbC10aXRsZT48L3BlcmlvZGljYWw+PHBhZ2VzPjE4MTkt
MTgyMDwvcGFnZXM+PHZvbHVtZT4xMTY8L3ZvbHVtZT48bnVtYmVyPjY8L251bWJlcj48ZGF0ZXM+
PHllYXI+MjAxOTwveWVhcj48L2RhdGVzPjxpc2JuPjAwMjctODQyNDwvaXNibj48dXJscz48L3Vy
bHM+PC9yZWNvcmQ+PC9DaXRlPjxDaXRlPjxBdXRob3I+TmFrYXRhbmk8L0F1dGhvcj48WWVhcj4y
MDE5PC9ZZWFyPjxSZWNOdW0+MjgyNjwvUmVjTnVtPjxQcmVmaXg+YnV0IHNlZSA8L1ByZWZpeD48
cmVjb3JkPjxyZWMtbnVtYmVyPjI4MjY8L3JlYy1udW1iZXI+PGZvcmVpZ24ta2V5cz48a2V5IGFw
cD0iRU4iIGRiLWlkPSIyMHR6cmZlYXFwZGU1MGU1ZTJkdnR3cDdzcjVmc3NzMHR4ZTkiIHRpbWVz
dGFtcD0iMTU5MDAwNzY4NyI+MjgyNjwva2V5PjwvZm9yZWlnbi1rZXlzPjxyZWYtdHlwZSBuYW1l
PSJKb3VybmFsIEFydGljbGUiPjE3PC9yZWYtdHlwZT48Y29udHJpYnV0b3JzPjxhdXRob3JzPjxh
dXRob3I+TmFrYXRhbmksIFlvaWNoaXJvPC9hdXRob3I+PGF1dGhvcj5NY0x5c2FnaHQsIEFvaWZl
PC9hdXRob3I+PC9hdXRob3JzPjwvY29udHJpYnV0b3JzPjx0aXRsZXM+PHRpdGxlPk1hY3Jvc3lu
dGVueSBhbmFseXNpcyBzaG93cyB0aGUgYWJzZW5jZSBvZiBhbmNpZW50IHdob2xlLWdlbm9tZSBk
dXBsaWNhdGlvbiBpbiBsZXBpZG9wdGVyYW4gaW5zZWN0czwvdGl0bGU+PHNlY29uZGFyeS10aXRs
ZT5Qcm9jZWVkaW5ncyBvZiB0aGUgTmF0aW9uYWwgQWNhZGVteSBvZiBTY2llbmNlczwvc2Vjb25k
YXJ5LXRpdGxlPjwvdGl0bGVzPjxwZXJpb2RpY2FsPjxmdWxsLXRpdGxlPlByb2NlZWRpbmdzIG9m
IHRoZSBOYXRpb25hbCBBY2FkZW15IG9mIFNjaWVuY2VzPC9mdWxsLXRpdGxlPjwvcGVyaW9kaWNh
bD48cGFnZXM+MTgxNi0xODE4PC9wYWdlcz48dm9sdW1lPjExNjwvdm9sdW1lPjxudW1iZXI+Njwv
bnVtYmVyPjxkYXRlcz48eWVhcj4yMDE5PC95ZWFyPjwvZGF0ZXM+PGlzYm4+MDAyNy04NDI0PC9p
c2JuPjx1cmxzPjwvdXJscz48L3JlY29yZD48L0NpdGU+PC9FbmROb3RlPgB=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5C30E8">
        <w:rPr>
          <w:rFonts w:cstheme="minorHAnsi"/>
          <w:noProof/>
          <w:color w:val="000000" w:themeColor="text1"/>
          <w:sz w:val="22"/>
          <w:szCs w:val="22"/>
        </w:rPr>
        <w:t>(42, 43, but see 44)</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PEVuZE5vdGU+PENpdGU+PEF1dGhvcj5CbGFja21vbjwvQXV0aG9yPjxZZWFyPjIwMTk8L1llYXI+
PFJlY051bT4yNzE3PC9SZWNOdW0+PERpc3BsYXlUZXh0Pig1LCA0NS00Nyk8L0Rpc3BsYXlUZXh0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dGhvcj48WWVhcj4yMDE0PC9ZZWFyPjxSZWNOdW0+MjE0ODwvUmVjTnVtPjxyZWNvcmQ+PHJlYy1u
dW1iZXI+MjE0ODwvcmVjLW51bWJlcj48Zm9yZWlnbi1rZXlzPjxrZXkgYXBwPSJFTiIgZGItaWQ9
IjIwdHpyZmVhcXBkZTUwZTVlMmR2dHdwN3NyNWZzc3MwdHhlOSIgdGltZXN0YW1wPSIxNDUyMzU1
NTgxIj4yMTQ4PC9rZXk+PC9mb3JlaWduLWtleXM+PHJlZi10eXBlIG5hbWU9IkpvdXJuYWwgQXJ0
aWNsZSI+MTc8L3JlZi10eXBlPjxjb250cmlidXRvcnM+PGF1dGhvcnM+PGF1dGhvcj5HbGljaywg
TGlvcjwvYXV0aG9yPjxhdXRob3I+TWF5cm9zZSwgSXRheTwvYXV0aG9yPjwvYXV0aG9ycz48L2Nv
bnRyaWJ1dG9ycz48dGl0bGVzPjx0aXRsZT5DaHJvbUV2b2w6IGFzc2Vzc2luZyB0aGUgcGF0dGVy
biBvZiBjaHJvbW9zb21lIG51bWJlciBldm9sdXRpb24gYW5kIHRoZSBpbmZlcmVuY2Ugb2YgcG9s
eXBsb2lkeSBhbG9uZyBhIHBoeWxvZ2VueTwvdGl0bGU+PHNlY29uZGFyeS10aXRsZT5Nb2xlY3Vs
YXIgYmlvbG9neSBhbmQgZXZvbHV0aW9uPC9zZWNvbmRhcnktdGl0bGU+PC90aXRsZXM+PHBlcmlv
ZGljYWw+PGZ1bGwtdGl0bGU+TW9sZWN1bGFyIGJpb2xvZ3kgYW5kIGV2b2x1dGlvbjwvZnVsbC10
aXRsZT48L3BlcmlvZGljYWw+PHBhZ2VzPjE5MTQtMTkyMjwvcGFnZXM+PHZvbHVtZT4zMTwvdm9s
dW1lPjxudW1iZXI+NzwvbnVtYmVyPjxkYXRlcz48eWVhcj4yMDE0PC95ZWFyPjwvZGF0ZXM+PGlz
Ym4+MDczNy00MDM4PC9pc2JuPjx1cmxzPjwvdXJscz48L3JlY29yZD48L0NpdGU+PENpdGU+PEF1
dGhvcj5NYXlyb3NlPC9BdXRob3I+PFllYXI+MjAxMDwvWWVhcj48UmVjTnVtPjIxNDk8L1JlY051
bT48cmVjb3JkPjxyZWMtbnVtYmVyPjIxNDk8L3JlYy1udW1iZXI+PGZvcmVpZ24ta2V5cz48a2V5
IGFwcD0iRU4iIGRiLWlkPSIyMHR6cmZlYXFwZGU1MGU1ZTJkdnR3cDdzcjVmc3NzMHR4ZTkiIHRp
bWVzdGFtcD0iMTQ1MjM1NTU5NSI+MjE0OTwva2V5PjwvZm9yZWlnbi1rZXlzPjxyZWYtdHlwZSBu
YW1lPSJKb3VybmFsIEFydGljbGUiPjE3PC9yZWYtdHlwZT48Y29udHJpYnV0b3JzPjxhdXRob3Jz
PjxhdXRob3I+TWF5cm9zZSwgSXRheTwvYXV0aG9yPjxhdXRob3I+QmFya2VyLCBNaWNoYWVsIFM8
L2F1dGhvcj48YXV0aG9yPk90dG8sIFNhcmFoIFA8L2F1dGhvcj48L2F1dGhvcnM+PC9jb250cmli
dXRvcnM+PHRpdGxlcz48dGl0bGU+UHJvYmFiaWxpc3RpYyBtb2RlbHMgb2YgY2hyb21vc29tZSBu
dW1iZXIgZXZvbHV0aW9uIGFuZCB0aGUgaW5mZXJlbmNlIG9mIHBvbHlwbG9pZHk8L3RpdGxlPjxz
ZWNvbmRhcnktdGl0bGU+U3lzdGVtYXRpYyBCaW9sb2d5PC9zZWNvbmRhcnktdGl0bGU+PC90aXRs
ZXM+PHBlcmlvZGljYWw+PGZ1bGwtdGl0bGU+U3lzdGVtYXRpYyBCaW9sb2d5PC9mdWxsLXRpdGxl
PjwvcGVyaW9kaWNhbD48cGFnZXM+MTMyLTE0NDwvcGFnZXM+PHZvbHVtZT41OTwvdm9sdW1lPjxu
dW1iZXI+MjwvbnVtYmVyPjxkYXRlcz48eWVhcj4yMDEwPC95ZWFyPjwvZGF0ZXM+PGlzYm4+MTA2
My01MTU3PC9pc2JuPjx1cmxzPjwvdXJscz48L3JlY29yZD48L0NpdGU+PENpdGU+PEF1dGhvcj5a
ZW5pbOKAkEZlcmd1c29uPC9BdXRob3I+PFllYXI+MjAxNzwvWWVhcj48UmVjTnVtPjI3ODA8L1Jl
Y051bT48cmVjb3JkPjxyZWMtbnVtYmVyPjI3ODA8L3JlYy1udW1iZXI+PGZvcmVpZ24ta2V5cz48
a2V5IGFwcD0iRU4iIGRiLWlkPSIyMHR6cmZlYXFwZGU1MGU1ZTJkdnR3cDdzcjVmc3NzMHR4ZTki
IHRpbWVzdGFtcD0iMTU2NjU3Mjg5MyI+Mjc4MDwva2V5PjwvZm9yZWlnbi1rZXlzPjxyZWYtdHlw
ZSBuYW1lPSJKb3VybmFsIEFydGljbGUiPjE3PC9yZWYtdHlwZT48Y29udHJpYnV0b3JzPjxhdXRo
b3JzPjxhdXRob3I+WmVuaWzigJBGZXJndXNvbiwgUm9zYW5hPC9hdXRob3I+PGF1dGhvcj5Qb25j
aWFubywgSm9zw6kgTTwvYXV0aG9yPjxhdXRob3I+QnVybGVpZ2gsIEogR29yZG9uPC9hdXRob3I+
PC9hdXRob3JzPjwvY29udHJpYnV0b3JzPjx0aXRsZXM+PHRpdGxlPlRlc3RpbmcgdGhlIGFzc29j
aWF0aW9uIG9mIHBoZW5vdHlwZXMgd2l0aCBwb2x5cGxvaWR5OiBBbiBleGFtcGxlIHVzaW5nIGhl
cmJhY2VvdXMgYW5kIHdvb2R5IGV1ZGljb3RzPC90aXRsZT48c2Vjb25kYXJ5LXRpdGxlPkV2b2x1
dGlvbjwvc2Vjb25kYXJ5LXRpdGxlPjwvdGl0bGVzPjxwZXJpb2RpY2FsPjxmdWxsLXRpdGxlPkV2
b2x1dGlvbjwvZnVsbC10aXRsZT48L3BlcmlvZGljYWw+PHBhZ2VzPjExMzgtMTE0ODwvcGFnZXM+
PHZvbHVtZT43MTwvdm9sdW1lPjxudW1iZXI+NTwvbnVtYmVyPjxkYXRlcz48eWVhcj4yMDE3PC95
ZWFyPjwvZGF0ZXM+PGlzYm4+MDAxNC0zODIwPC9pc2JuPjx1cmxzPjwvdXJscz48L3JlY29yZD48
L0NpdGU+PC9FbmROb3RlPgB=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5C30E8">
        <w:rPr>
          <w:rFonts w:cstheme="minorHAnsi"/>
          <w:noProof/>
          <w:color w:val="000000" w:themeColor="text1"/>
          <w:sz w:val="22"/>
          <w:szCs w:val="22"/>
        </w:rPr>
        <w:t>(5, 45-47)</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p>
    <w:p w14:paraId="71DBA243" w14:textId="77777777" w:rsidR="00254CAD" w:rsidRDefault="00254CAD" w:rsidP="005C30E8">
      <w:pPr>
        <w:spacing w:after="0" w:line="480" w:lineRule="auto"/>
        <w:rPr>
          <w:rFonts w:cstheme="minorHAnsi"/>
          <w:color w:val="000000" w:themeColor="text1"/>
          <w:sz w:val="22"/>
          <w:szCs w:val="22"/>
        </w:rPr>
      </w:pPr>
    </w:p>
    <w:p w14:paraId="5153997C" w14:textId="1222CE08"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&lt;EndNote&gt;&lt;Cite&gt;&lt;Author&gt;Poggio&lt;/Author&gt;&lt;Year&gt;2007&lt;/Year&gt;&lt;RecNum&gt;2828&lt;/RecNum&gt;&lt;DisplayText&gt;(48)&lt;/DisplayText&gt;&lt;record&gt;&lt;rec-number&gt;2828&lt;/rec-number&gt;&lt;foreign-keys&gt;&lt;key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(48)</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w:t>
      </w:r>
      <w:r>
        <w:rPr>
          <w:rFonts w:cstheme="minorHAnsi"/>
          <w:color w:val="000000" w:themeColor="text1"/>
          <w:sz w:val="22"/>
          <w:szCs w:val="22"/>
        </w:rPr>
        <w:lastRenderedPageBreak/>
        <w:t xml:space="preserve">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5CAF848"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&lt;EndNote&gt;&lt;Cite&gt;&lt;Author&gt;White&lt;/Author&gt;&lt;Year&gt;1969&lt;/Year&gt;&lt;RecNum&gt;2829&lt;/RecNum&gt;&lt;DisplayText&gt;(49)&lt;/DisplayText&gt;&lt;record&gt;&lt;rec-number&gt;2829&lt;/rec-number&gt;&lt;foreign-keys&gt;&lt;key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&lt;EndNote&gt;&lt;Cite&gt;&lt;Author&gt;Lande&lt;/Author&gt;&lt;Year&gt;1984&lt;/Year&gt;&lt;RecNum&gt;2830&lt;/RecNum&gt;&lt;DisplayText&gt;(50)&lt;/DisplayText&gt;&lt;record&gt;&lt;rec-number&gt;2830&lt;/rec-number&gt;&lt;foreign-keys&gt;&lt;key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5C30E8">
        <w:rPr>
          <w:rFonts w:cstheme="minorHAnsi"/>
          <w:noProof/>
          <w:color w:val="000000" w:themeColor="text1"/>
          <w:sz w:val="22"/>
          <w:szCs w:val="22"/>
        </w:rPr>
        <w:t>(50)</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 </w:instrText>
      </w:r>
      <w:r w:rsidR="005C30E8">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PjxSZWNOdW0+MjM2NzwvUmVjTnVtPjxEaXNwbGF5VGV4dD4oMSwgNywgNTEtNTUpPC9EaXNwbGF5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5C30E8">
        <w:rPr>
          <w:rFonts w:cstheme="minorHAnsi"/>
          <w:color w:val="000000" w:themeColor="text1"/>
          <w:sz w:val="22"/>
          <w:szCs w:val="22"/>
        </w:rPr>
        <w:instrText xml:space="preserve"> ADDIN EN.CITE.DATA </w:instrText>
      </w:r>
      <w:r w:rsidR="005C30E8">
        <w:rPr>
          <w:rFonts w:cstheme="minorHAnsi"/>
          <w:color w:val="000000" w:themeColor="text1"/>
          <w:sz w:val="22"/>
          <w:szCs w:val="22"/>
        </w:rPr>
      </w:r>
      <w:r w:rsidR="005C30E8">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5C30E8">
        <w:rPr>
          <w:rFonts w:cstheme="minorHAnsi"/>
          <w:noProof/>
          <w:color w:val="000000" w:themeColor="text1"/>
          <w:sz w:val="22"/>
          <w:szCs w:val="22"/>
        </w:rPr>
        <w:t>(1, 7, 51-55)</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5" w:author="Microsoft Office User" w:date="2020-08-11T15:08:00Z">
        <w:r w:rsidR="009200BD">
          <w:rPr>
            <w:rFonts w:cstheme="minorHAnsi"/>
            <w:bCs/>
            <w:sz w:val="22"/>
            <w:szCs w:val="22"/>
          </w:rPr>
          <w:t>, w</w:t>
        </w:r>
      </w:ins>
      <w:del w:id="6"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7" w:author="Microsoft Office User" w:date="2020-08-11T15:08:00Z">
        <w:r w:rsidR="0067543F" w:rsidDel="009200BD">
          <w:rPr>
            <w:rFonts w:eastAsiaTheme="minorEastAsia" w:cstheme="minorHAnsi"/>
            <w:bCs/>
            <w:sz w:val="22"/>
            <w:szCs w:val="22"/>
          </w:rPr>
          <w:delText>more quickly</w:delText>
        </w:r>
      </w:del>
      <w:ins w:id="8"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C4C81F7" w14:textId="77777777" w:rsidR="009200BD" w:rsidRDefault="0009567D" w:rsidP="00DE1F25">
      <w:pPr>
        <w:spacing w:after="0"/>
        <w:rPr>
          <w:ins w:id="9" w:author="Microsoft Office User" w:date="2020-08-12T01:20:00Z"/>
          <w:rFonts w:eastAsiaTheme="minorEastAsia"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7342C7F9" w14:textId="77777777" w:rsidR="009200BD" w:rsidRDefault="009200BD" w:rsidP="00DE1F25">
      <w:pPr>
        <w:spacing w:after="0"/>
        <w:rPr>
          <w:ins w:id="10" w:author="Microsoft Office User" w:date="2020-08-12T01:20:00Z"/>
          <w:rFonts w:cstheme="minorHAnsi"/>
          <w:sz w:val="22"/>
          <w:szCs w:val="22"/>
        </w:rPr>
      </w:pPr>
    </w:p>
    <w:p w14:paraId="4343BF22" w14:textId="47D64E49" w:rsidR="009200BD" w:rsidRDefault="009200BD" w:rsidP="009200BD">
      <w:pPr>
        <w:spacing w:after="0"/>
        <w:rPr>
          <w:ins w:id="11" w:author="Microsoft Office User" w:date="2020-08-12T01:24:00Z"/>
          <w:rFonts w:cstheme="minorHAnsi"/>
          <w:b/>
          <w:sz w:val="22"/>
          <w:szCs w:val="22"/>
        </w:rPr>
      </w:pPr>
      <w:ins w:id="12" w:author="Microsoft Office User" w:date="2020-08-12T01:24:00Z">
        <w:r>
          <w:rPr>
            <w:rFonts w:cstheme="minorHAnsi"/>
            <w:b/>
            <w:noProof/>
            <w:sz w:val="22"/>
            <w:szCs w:val="22"/>
          </w:rPr>
          <w:drawing>
            <wp:inline distT="0" distB="0" distL="0" distR="0" wp14:anchorId="0386126D" wp14:editId="4D897040">
              <wp:extent cx="2362200" cy="214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12 at 1.24.30 AM.png"/>
                      <pic:cNvPicPr/>
                    </pic:nvPicPr>
                    <pic:blipFill rotWithShape="1">
                      <a:blip r:embed="rId10"/>
                      <a:srcRect l="5430" t="7556" r="10408" b="17334"/>
                      <a:stretch/>
                    </pic:blipFill>
                    <pic:spPr bwMode="auto">
                      <a:xfrm>
                        <a:off x="0" y="0"/>
                        <a:ext cx="2362200" cy="2146300"/>
                      </a:xfrm>
                      <a:prstGeom prst="rect">
                        <a:avLst/>
                      </a:prstGeom>
                      <a:ln>
                        <a:noFill/>
                      </a:ln>
                      <a:extLst>
                        <a:ext uri="{53640926-AAD7-44D8-BBD7-CCE9431645EC}">
                          <a14:shadowObscured xmlns:a14="http://schemas.microsoft.com/office/drawing/2010/main"/>
                        </a:ext>
                      </a:extLst>
                    </pic:spPr>
                  </pic:pic>
                </a:graphicData>
              </a:graphic>
            </wp:inline>
          </w:drawing>
        </w:r>
      </w:ins>
    </w:p>
    <w:p w14:paraId="0496C160" w14:textId="77777777" w:rsidR="009200BD" w:rsidRDefault="009200BD" w:rsidP="00DE1F25">
      <w:pPr>
        <w:spacing w:after="0"/>
        <w:rPr>
          <w:ins w:id="13" w:author="Microsoft Office User" w:date="2020-08-12T01:24:00Z"/>
          <w:rFonts w:cstheme="minorHAnsi"/>
          <w:b/>
          <w:sz w:val="22"/>
          <w:szCs w:val="22"/>
        </w:rPr>
      </w:pPr>
    </w:p>
    <w:p w14:paraId="364E0815" w14:textId="0DE0CFF6" w:rsidR="00077899" w:rsidRPr="00AE0786" w:rsidRDefault="009200BD" w:rsidP="00DE1F25">
      <w:pPr>
        <w:spacing w:after="0"/>
        <w:rPr>
          <w:rFonts w:cstheme="minorHAnsi"/>
          <w:sz w:val="22"/>
          <w:szCs w:val="22"/>
        </w:rPr>
      </w:pPr>
      <w:ins w:id="14" w:author="Microsoft Office User" w:date="2020-08-12T01:20:00Z">
        <w:r w:rsidRPr="009200BD">
          <w:rPr>
            <w:rFonts w:cstheme="minorHAnsi"/>
            <w:b/>
            <w:sz w:val="22"/>
            <w:szCs w:val="22"/>
            <w:rPrChange w:id="15" w:author="Microsoft Office User" w:date="2020-08-12T01:24:00Z">
              <w:rPr>
                <w:rFonts w:cstheme="minorHAnsi"/>
                <w:sz w:val="22"/>
                <w:szCs w:val="22"/>
              </w:rPr>
            </w:rPrChange>
          </w:rPr>
          <w:t>Supplemental Figure 2. Model for evolution of karyotype data.</w:t>
        </w:r>
        <w:r>
          <w:rPr>
            <w:rFonts w:cstheme="minorHAnsi"/>
            <w:sz w:val="22"/>
            <w:szCs w:val="22"/>
          </w:rPr>
          <w:t xml:space="preserve"> At any given </w:t>
        </w:r>
      </w:ins>
      <w:ins w:id="16" w:author="Microsoft Office User" w:date="2020-08-12T01:24:00Z">
        <w:r>
          <w:rPr>
            <w:rFonts w:cstheme="minorHAnsi"/>
            <w:sz w:val="22"/>
            <w:szCs w:val="22"/>
          </w:rPr>
          <w:t>time,</w:t>
        </w:r>
      </w:ins>
      <w:ins w:id="17" w:author="Microsoft Office User" w:date="2020-08-12T01:20:00Z">
        <w:r>
          <w:rPr>
            <w:rFonts w:cstheme="minorHAnsi"/>
            <w:sz w:val="22"/>
            <w:szCs w:val="22"/>
          </w:rPr>
          <w:t xml:space="preserve"> there is chromosome number </w:t>
        </w:r>
      </w:ins>
      <m:oMath>
        <m:r>
          <w:ins w:id="18" w:author="Microsoft Office User" w:date="2020-08-12T01:24:00Z">
            <w:rPr>
              <w:rFonts w:ascii="Cambria Math" w:hAnsi="Cambria Math" w:cstheme="minorHAnsi"/>
              <w:sz w:val="22"/>
              <w:szCs w:val="22"/>
            </w:rPr>
            <m:t>i </m:t>
          </w:ins>
        </m:r>
      </m:oMath>
      <w:ins w:id="19" w:author="Microsoft Office User" w:date="2020-08-12T01:20:00Z">
        <w:r>
          <w:rPr>
            <w:rFonts w:cstheme="minorHAnsi"/>
            <w:sz w:val="22"/>
            <w:szCs w:val="22"/>
          </w:rPr>
          <w:t xml:space="preserve">and </w:t>
        </w:r>
      </w:ins>
      <w:ins w:id="20" w:author="Microsoft Office User" w:date="2020-08-12T01:21:00Z">
        <w:r>
          <w:rPr>
            <w:rFonts w:cstheme="minorHAnsi"/>
            <w:sz w:val="22"/>
            <w:szCs w:val="22"/>
          </w:rPr>
          <w:t xml:space="preserve">either holocentric or monocentric chromosomes. A lineage can make four possible transitions: </w:t>
        </w:r>
      </w:ins>
      <m:oMath>
        <m:r>
          <w:ins w:id="21" w:author="Microsoft Office User" w:date="2020-08-12T01:23:00Z">
            <w:rPr>
              <w:rFonts w:ascii="Cambria Math" w:hAnsi="Cambria Math" w:cstheme="minorHAnsi"/>
              <w:sz w:val="22"/>
              <w:szCs w:val="22"/>
            </w:rPr>
            <m:t>δ</m:t>
          </w:ins>
        </m:r>
      </m:oMath>
      <w:ins w:id="22" w:author="Microsoft Office User" w:date="2020-08-12T01:21:00Z">
        <w:r>
          <w:rPr>
            <w:rFonts w:cstheme="minorHAnsi"/>
            <w:sz w:val="22"/>
            <w:szCs w:val="22"/>
          </w:rPr>
          <w:t xml:space="preserve"> the los</w:t>
        </w:r>
      </w:ins>
      <w:ins w:id="23" w:author="Microsoft Office User" w:date="2020-08-12T01:22:00Z">
        <w:r>
          <w:rPr>
            <w:rFonts w:cstheme="minorHAnsi"/>
            <w:sz w:val="22"/>
            <w:szCs w:val="22"/>
          </w:rPr>
          <w:t xml:space="preserve">s of a chromosome through fusion, </w:t>
        </w:r>
      </w:ins>
      <m:oMath>
        <m:r>
          <w:ins w:id="24" w:author="Microsoft Office User" w:date="2020-08-12T01:23:00Z">
            <w:rPr>
              <w:rFonts w:ascii="Cambria Math" w:hAnsi="Cambria Math" w:cstheme="minorHAnsi"/>
              <w:sz w:val="22"/>
              <w:szCs w:val="22"/>
            </w:rPr>
            <m:t>γ</m:t>
          </w:ins>
        </m:r>
      </m:oMath>
      <w:ins w:id="25" w:author="Microsoft Office User" w:date="2020-08-12T01:22:00Z">
        <w:r>
          <w:rPr>
            <w:rFonts w:cstheme="minorHAnsi"/>
            <w:sz w:val="22"/>
            <w:szCs w:val="22"/>
          </w:rPr>
          <w:t xml:space="preserve"> the gain of a chromosome through fission, </w:t>
        </w:r>
      </w:ins>
      <m:oMath>
        <m:r>
          <w:ins w:id="26" w:author="Microsoft Office User" w:date="2020-08-12T01:23:00Z">
            <w:rPr>
              <w:rFonts w:ascii="Cambria Math" w:hAnsi="Cambria Math" w:cstheme="minorHAnsi"/>
              <w:sz w:val="22"/>
              <w:szCs w:val="22"/>
            </w:rPr>
            <m:t>ρ</m:t>
          </w:ins>
        </m:r>
      </m:oMath>
      <w:ins w:id="27" w:author="Microsoft Office User" w:date="2020-08-12T01:22:00Z">
        <w:r>
          <w:rPr>
            <w:rFonts w:cstheme="minorHAnsi"/>
            <w:sz w:val="22"/>
            <w:szCs w:val="22"/>
          </w:rPr>
          <w:t xml:space="preserve"> the polyploidization</w:t>
        </w:r>
      </w:ins>
      <w:ins w:id="28" w:author="Microsoft Office User" w:date="2020-08-12T01:23:00Z">
        <w:r>
          <w:rPr>
            <w:rFonts w:cstheme="minorHAnsi"/>
            <w:sz w:val="22"/>
            <w:szCs w:val="22"/>
          </w:rPr>
          <w:t xml:space="preserve"> of the genome, and </w:t>
        </w:r>
        <m:oMath>
          <m:r>
            <w:rPr>
              <w:rFonts w:ascii="Cambria Math" w:hAnsi="Cambria Math" w:cstheme="minorHAnsi"/>
              <w:sz w:val="22"/>
              <w:szCs w:val="22"/>
            </w:rPr>
            <m:t>q</m:t>
          </m:r>
        </m:oMath>
        <w:r>
          <w:rPr>
            <w:rFonts w:cstheme="minorHAnsi"/>
            <w:sz w:val="22"/>
            <w:szCs w:val="22"/>
          </w:rPr>
          <w:t xml:space="preserve"> the transition from </w:t>
        </w:r>
        <w:proofErr w:type="spellStart"/>
        <w:r>
          <w:rPr>
            <w:rFonts w:cstheme="minorHAnsi"/>
            <w:sz w:val="22"/>
            <w:szCs w:val="22"/>
          </w:rPr>
          <w:t>holocentic</w:t>
        </w:r>
        <w:proofErr w:type="spellEnd"/>
        <w:r>
          <w:rPr>
            <w:rFonts w:cstheme="minorHAnsi"/>
            <w:sz w:val="22"/>
            <w:szCs w:val="22"/>
          </w:rPr>
          <w:t xml:space="preserve"> to monocentric. </w:t>
        </w:r>
      </w:ins>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7E2BA545" w14:textId="77777777" w:rsidR="005C30E8" w:rsidRPr="005C30E8" w:rsidRDefault="006A5BDC" w:rsidP="005C30E8">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5C30E8" w:rsidRPr="005C30E8">
        <w:rPr>
          <w:noProof/>
        </w:rPr>
        <w:t>1.</w:t>
      </w:r>
      <w:r w:rsidR="005C30E8" w:rsidRPr="005C30E8">
        <w:rPr>
          <w:noProof/>
        </w:rPr>
        <w:tab/>
        <w:t>Wilson AC, Bush GL, Case SM, King MC. Social structuring of mammalian populations and rate of chromosomal evolution. Proceedings of the National Academy of Sciences. 1975;72(12):5061-5.</w:t>
      </w:r>
    </w:p>
    <w:p w14:paraId="15D6A7A0" w14:textId="77777777" w:rsidR="005C30E8" w:rsidRPr="005C30E8" w:rsidRDefault="005C30E8" w:rsidP="005C30E8">
      <w:pPr>
        <w:pStyle w:val="EndNoteBibliography"/>
        <w:spacing w:after="0"/>
        <w:rPr>
          <w:noProof/>
        </w:rPr>
      </w:pPr>
      <w:r w:rsidRPr="005C30E8">
        <w:rPr>
          <w:noProof/>
        </w:rPr>
        <w:t>2.</w:t>
      </w:r>
      <w:r w:rsidRPr="005C30E8">
        <w:rPr>
          <w:noProof/>
        </w:rPr>
        <w:tab/>
        <w:t>White MJD. Modes of speciation. San Francisco: : WH Freeman; 1978. 455 p.</w:t>
      </w:r>
    </w:p>
    <w:p w14:paraId="21E772E3" w14:textId="77777777" w:rsidR="005C30E8" w:rsidRPr="005C30E8" w:rsidRDefault="005C30E8" w:rsidP="005C30E8">
      <w:pPr>
        <w:pStyle w:val="EndNoteBibliography"/>
        <w:spacing w:after="0"/>
        <w:rPr>
          <w:noProof/>
        </w:rPr>
      </w:pPr>
      <w:r w:rsidRPr="005C30E8">
        <w:rPr>
          <w:noProof/>
        </w:rPr>
        <w:t>3.</w:t>
      </w:r>
      <w:r w:rsidRPr="005C30E8">
        <w:rPr>
          <w:noProof/>
        </w:rPr>
        <w:tab/>
        <w:t>Bush GL. What do we really know about speciation? Perspectives on evolution. 1982:119-31.</w:t>
      </w:r>
    </w:p>
    <w:p w14:paraId="7DE16E0C" w14:textId="77777777" w:rsidR="005C30E8" w:rsidRPr="005C30E8" w:rsidRDefault="005C30E8" w:rsidP="005C30E8">
      <w:pPr>
        <w:pStyle w:val="EndNoteBibliography"/>
        <w:spacing w:after="0"/>
        <w:rPr>
          <w:noProof/>
        </w:rPr>
      </w:pPr>
      <w:r w:rsidRPr="005C30E8">
        <w:rPr>
          <w:noProof/>
        </w:rPr>
        <w:t>4.</w:t>
      </w:r>
      <w:r w:rsidRPr="005C30E8">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710BC4E" w14:textId="77777777" w:rsidR="005C30E8" w:rsidRPr="005C30E8" w:rsidRDefault="005C30E8" w:rsidP="005C30E8">
      <w:pPr>
        <w:pStyle w:val="EndNoteBibliography"/>
        <w:spacing w:after="0"/>
        <w:rPr>
          <w:noProof/>
        </w:rPr>
      </w:pPr>
      <w:r w:rsidRPr="005C30E8">
        <w:rPr>
          <w:noProof/>
        </w:rPr>
        <w:t>5.</w:t>
      </w:r>
      <w:r w:rsidRPr="005C30E8">
        <w:rPr>
          <w:noProof/>
        </w:rPr>
        <w:tab/>
        <w:t>Blackmon H, Justison J, Mayrose I, Goldberg EE. Meiotic drive shapes rates of karyotype evolution in mammals. Evolution. 2019;73(3):511-23.</w:t>
      </w:r>
    </w:p>
    <w:p w14:paraId="379F1217" w14:textId="77777777" w:rsidR="005C30E8" w:rsidRPr="005C30E8" w:rsidRDefault="005C30E8" w:rsidP="005C30E8">
      <w:pPr>
        <w:pStyle w:val="EndNoteBibliography"/>
        <w:spacing w:after="0"/>
        <w:rPr>
          <w:noProof/>
        </w:rPr>
      </w:pPr>
      <w:r w:rsidRPr="005C30E8">
        <w:rPr>
          <w:noProof/>
        </w:rPr>
        <w:t>6.</w:t>
      </w:r>
      <w:r w:rsidRPr="005C30E8">
        <w:rPr>
          <w:noProof/>
        </w:rPr>
        <w:tab/>
        <w:t>Blackmon H, Ross L, Bachtrog D. Sex Determination, Sex Chromosomes, and Karyotype Evolution in Insects. Journal of Heredity. 2017;108(1):78-93.</w:t>
      </w:r>
    </w:p>
    <w:p w14:paraId="0675EFEE" w14:textId="77777777" w:rsidR="005C30E8" w:rsidRPr="005C30E8" w:rsidRDefault="005C30E8" w:rsidP="005C30E8">
      <w:pPr>
        <w:pStyle w:val="EndNoteBibliography"/>
        <w:spacing w:after="0"/>
        <w:rPr>
          <w:noProof/>
        </w:rPr>
      </w:pPr>
      <w:r w:rsidRPr="005C30E8">
        <w:rPr>
          <w:noProof/>
        </w:rPr>
        <w:t>7.</w:t>
      </w:r>
      <w:r w:rsidRPr="005C30E8">
        <w:rPr>
          <w:noProof/>
        </w:rPr>
        <w:tab/>
        <w:t>Petitpierre E. Why beetles have strikingly different rates of chromosomal evolution. Elytron. 1987;1:25-32.</w:t>
      </w:r>
    </w:p>
    <w:p w14:paraId="218A771C" w14:textId="77777777" w:rsidR="005C30E8" w:rsidRPr="005C30E8" w:rsidRDefault="005C30E8" w:rsidP="005C30E8">
      <w:pPr>
        <w:pStyle w:val="EndNoteBibliography"/>
        <w:spacing w:after="0"/>
        <w:rPr>
          <w:noProof/>
        </w:rPr>
      </w:pPr>
      <w:r w:rsidRPr="005C30E8">
        <w:rPr>
          <w:noProof/>
        </w:rPr>
        <w:t>8.</w:t>
      </w:r>
      <w:r w:rsidRPr="005C30E8">
        <w:rPr>
          <w:noProof/>
        </w:rPr>
        <w:tab/>
        <w:t>Faria R, Navarro A. Chromosomal speciation revisited: rearranging theory with pieces of evidence. Trends in ecology &amp; evolution. 2010;25(11):660-9.</w:t>
      </w:r>
    </w:p>
    <w:p w14:paraId="3790CFD6" w14:textId="77777777" w:rsidR="005C30E8" w:rsidRPr="005C30E8" w:rsidRDefault="005C30E8" w:rsidP="005C30E8">
      <w:pPr>
        <w:pStyle w:val="EndNoteBibliography"/>
        <w:spacing w:after="0"/>
        <w:rPr>
          <w:noProof/>
        </w:rPr>
      </w:pPr>
      <w:r w:rsidRPr="005C30E8">
        <w:rPr>
          <w:noProof/>
        </w:rPr>
        <w:t>9.</w:t>
      </w:r>
      <w:r w:rsidRPr="005C30E8">
        <w:rPr>
          <w:noProof/>
        </w:rPr>
        <w:tab/>
        <w:t>Guerrero RF, Kirkpatrick M. Local Adaptation and the Evolution of Chromosome Fusions. Evolution. 2014.</w:t>
      </w:r>
    </w:p>
    <w:p w14:paraId="1CC58F5E" w14:textId="77777777" w:rsidR="005C30E8" w:rsidRPr="005C30E8" w:rsidRDefault="005C30E8" w:rsidP="005C30E8">
      <w:pPr>
        <w:pStyle w:val="EndNoteBibliography"/>
        <w:spacing w:after="0"/>
        <w:rPr>
          <w:noProof/>
        </w:rPr>
      </w:pPr>
      <w:r w:rsidRPr="005C30E8">
        <w:rPr>
          <w:noProof/>
        </w:rPr>
        <w:t>10.</w:t>
      </w:r>
      <w:r w:rsidRPr="005C30E8">
        <w:rPr>
          <w:noProof/>
        </w:rPr>
        <w:tab/>
        <w:t>Rieseberg LH. Chromosomal rearrangements and specieation. Trends Ecol Evol. 2001;16(7):351-8.</w:t>
      </w:r>
    </w:p>
    <w:p w14:paraId="7435DEDE" w14:textId="77777777" w:rsidR="005C30E8" w:rsidRPr="005C30E8" w:rsidRDefault="005C30E8" w:rsidP="005C30E8">
      <w:pPr>
        <w:pStyle w:val="EndNoteBibliography"/>
        <w:spacing w:after="0"/>
        <w:rPr>
          <w:noProof/>
        </w:rPr>
      </w:pPr>
      <w:r w:rsidRPr="005C30E8">
        <w:rPr>
          <w:noProof/>
        </w:rPr>
        <w:t>11.</w:t>
      </w:r>
      <w:r w:rsidRPr="005C30E8">
        <w:rPr>
          <w:noProof/>
        </w:rPr>
        <w:tab/>
        <w:t>Lucek K. Evolutionary mechanisms of varying chromosome numbers in the radiation of Erebia butterflies. Genes. 2018;9(3):166.</w:t>
      </w:r>
    </w:p>
    <w:p w14:paraId="7A7FAA64" w14:textId="77777777" w:rsidR="005C30E8" w:rsidRPr="005C30E8" w:rsidRDefault="005C30E8" w:rsidP="005C30E8">
      <w:pPr>
        <w:pStyle w:val="EndNoteBibliography"/>
        <w:spacing w:after="0"/>
        <w:rPr>
          <w:noProof/>
        </w:rPr>
      </w:pPr>
      <w:r w:rsidRPr="005C30E8">
        <w:rPr>
          <w:noProof/>
        </w:rPr>
        <w:t>12.</w:t>
      </w:r>
      <w:r w:rsidRPr="005C30E8">
        <w:rPr>
          <w:noProof/>
        </w:rPr>
        <w:tab/>
        <w:t>Garagna S, Broccoli D, Redi CA, Searle JB, Cooke HJ, Capanna E. Robertsonian metacentrics of the house mouse lose telomeric sequences but retain some minor satellite DNA in the pericentromeric area. Chromosoma. 1995;103(10):685-92.</w:t>
      </w:r>
    </w:p>
    <w:p w14:paraId="402C24A3" w14:textId="77777777" w:rsidR="005C30E8" w:rsidRPr="005C30E8" w:rsidRDefault="005C30E8" w:rsidP="005C30E8">
      <w:pPr>
        <w:pStyle w:val="EndNoteBibliography"/>
        <w:spacing w:after="0"/>
        <w:rPr>
          <w:noProof/>
        </w:rPr>
      </w:pPr>
      <w:r w:rsidRPr="005C30E8">
        <w:rPr>
          <w:noProof/>
        </w:rPr>
        <w:t>13.</w:t>
      </w:r>
      <w:r w:rsidRPr="005C30E8">
        <w:rPr>
          <w:noProof/>
        </w:rPr>
        <w:tab/>
        <w:t>Miga KH. Chromosome-specific centromere sequences provide an estimate of the ancestral chromosome 2 fusion event in hominin genomes. J Hered. 2017;108(1):45-52.</w:t>
      </w:r>
    </w:p>
    <w:p w14:paraId="6DEF3004" w14:textId="77777777" w:rsidR="005C30E8" w:rsidRPr="005C30E8" w:rsidRDefault="005C30E8" w:rsidP="005C30E8">
      <w:pPr>
        <w:pStyle w:val="EndNoteBibliography"/>
        <w:spacing w:after="0"/>
        <w:rPr>
          <w:noProof/>
        </w:rPr>
      </w:pPr>
      <w:r w:rsidRPr="005C30E8">
        <w:rPr>
          <w:noProof/>
        </w:rPr>
        <w:t>14.</w:t>
      </w:r>
      <w:r w:rsidRPr="005C30E8">
        <w:rPr>
          <w:noProof/>
        </w:rPr>
        <w:tab/>
        <w:t>Moretti A, Sabato S. Karyotype evolution by centromeric fission inZamia (Cycadales). Plant Systematics and Evolution. 1984;146(3-4):215-23.</w:t>
      </w:r>
    </w:p>
    <w:p w14:paraId="295177A4" w14:textId="77777777" w:rsidR="005C30E8" w:rsidRPr="005C30E8" w:rsidRDefault="005C30E8" w:rsidP="005C30E8">
      <w:pPr>
        <w:pStyle w:val="EndNoteBibliography"/>
        <w:spacing w:after="0"/>
        <w:rPr>
          <w:noProof/>
        </w:rPr>
      </w:pPr>
      <w:r w:rsidRPr="005C30E8">
        <w:rPr>
          <w:noProof/>
        </w:rPr>
        <w:t>15.</w:t>
      </w:r>
      <w:r w:rsidRPr="005C30E8">
        <w:rPr>
          <w:noProof/>
        </w:rPr>
        <w:tab/>
        <w:t>Harlan JR, deWet JM. On Ö. Winge and a prayer: the origins of polyploidy. The botanical review. 1975;41(4):361-90.</w:t>
      </w:r>
    </w:p>
    <w:p w14:paraId="1668B1CE" w14:textId="77777777" w:rsidR="005C30E8" w:rsidRPr="005C30E8" w:rsidRDefault="005C30E8" w:rsidP="005C30E8">
      <w:pPr>
        <w:pStyle w:val="EndNoteBibliography"/>
        <w:spacing w:after="0"/>
        <w:rPr>
          <w:noProof/>
        </w:rPr>
      </w:pPr>
      <w:r w:rsidRPr="005C30E8">
        <w:rPr>
          <w:noProof/>
        </w:rPr>
        <w:t>16.</w:t>
      </w:r>
      <w:r w:rsidRPr="005C30E8">
        <w:rPr>
          <w:noProof/>
        </w:rPr>
        <w:tab/>
        <w:t>Torres EM, Williams BR, Amon A. Aneuploidy: cells losing their balance. Genetics. 2008;179(2):737-46.</w:t>
      </w:r>
    </w:p>
    <w:p w14:paraId="671C27D5" w14:textId="77777777" w:rsidR="005C30E8" w:rsidRPr="005C30E8" w:rsidRDefault="005C30E8" w:rsidP="005C30E8">
      <w:pPr>
        <w:pStyle w:val="EndNoteBibliography"/>
        <w:spacing w:after="0"/>
        <w:rPr>
          <w:noProof/>
        </w:rPr>
      </w:pPr>
      <w:r w:rsidRPr="005C30E8">
        <w:rPr>
          <w:noProof/>
        </w:rPr>
        <w:t>17.</w:t>
      </w:r>
      <w:r w:rsidRPr="005C30E8">
        <w:rPr>
          <w:noProof/>
        </w:rPr>
        <w:tab/>
        <w:t>Matsumoto T, Kitano J. The intricate relationship between sexually antagonistic selection and the evolution of sex chromosome fusions. Journal of theoretical biology. 2016;404:97-108.</w:t>
      </w:r>
    </w:p>
    <w:p w14:paraId="1B3D6291" w14:textId="77777777" w:rsidR="005C30E8" w:rsidRPr="005C30E8" w:rsidRDefault="005C30E8" w:rsidP="005C30E8">
      <w:pPr>
        <w:pStyle w:val="EndNoteBibliography"/>
        <w:spacing w:after="0"/>
        <w:rPr>
          <w:noProof/>
        </w:rPr>
      </w:pPr>
      <w:r w:rsidRPr="005C30E8">
        <w:rPr>
          <w:noProof/>
        </w:rPr>
        <w:t>18.</w:t>
      </w:r>
      <w:r w:rsidRPr="005C30E8">
        <w:rPr>
          <w:noProof/>
        </w:rPr>
        <w:tab/>
        <w:t>Pennell MW, Kirkpatrick M, Otto SP, Vamosi JC, Peichel CL, Valenzuela N, et al. Y fuse? Sex chromosome fusions in fishes and reptiles. PLoS genetics. 2015;11(5):e1005237.</w:t>
      </w:r>
    </w:p>
    <w:p w14:paraId="62F673F1" w14:textId="77777777" w:rsidR="005C30E8" w:rsidRPr="005C30E8" w:rsidRDefault="005C30E8" w:rsidP="005C30E8">
      <w:pPr>
        <w:pStyle w:val="EndNoteBibliography"/>
        <w:spacing w:after="0"/>
        <w:rPr>
          <w:noProof/>
        </w:rPr>
      </w:pPr>
      <w:r w:rsidRPr="005C30E8">
        <w:rPr>
          <w:noProof/>
        </w:rPr>
        <w:t>19.</w:t>
      </w:r>
      <w:r w:rsidRPr="005C30E8">
        <w:rPr>
          <w:noProof/>
        </w:rPr>
        <w:tab/>
        <w:t>Hill J, Rastas P, Hornett EA, Neethiraj R, Clark N, Morehouse N, et al. Unprecedented reorganization of holocentric chromosomes provides insights into the enigma of lepidopteran chromosome evolution. Science advances. 2019;5(6):eaau3648.</w:t>
      </w:r>
    </w:p>
    <w:p w14:paraId="5B7BBB8B" w14:textId="77777777" w:rsidR="005C30E8" w:rsidRPr="005C30E8" w:rsidRDefault="005C30E8" w:rsidP="005C30E8">
      <w:pPr>
        <w:pStyle w:val="EndNoteBibliography"/>
        <w:spacing w:after="0"/>
        <w:rPr>
          <w:noProof/>
        </w:rPr>
      </w:pPr>
      <w:r w:rsidRPr="005C30E8">
        <w:rPr>
          <w:noProof/>
        </w:rPr>
        <w:lastRenderedPageBreak/>
        <w:t>20.</w:t>
      </w:r>
      <w:r w:rsidRPr="005C30E8">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8067511" w14:textId="77777777" w:rsidR="005C30E8" w:rsidRPr="005C30E8" w:rsidRDefault="005C30E8" w:rsidP="005C30E8">
      <w:pPr>
        <w:pStyle w:val="EndNoteBibliography"/>
        <w:spacing w:after="0"/>
        <w:rPr>
          <w:noProof/>
        </w:rPr>
      </w:pPr>
      <w:r w:rsidRPr="005C30E8">
        <w:rPr>
          <w:noProof/>
        </w:rPr>
        <w:t>21.</w:t>
      </w:r>
      <w:r w:rsidRPr="005C30E8">
        <w:rPr>
          <w:noProof/>
        </w:rPr>
        <w:tab/>
        <w:t>Melters DP, Paliulis LV, Korf IF, Chan SW. Holocentric chromosomes: convergent evolution, meiotic adaptations, and genomic analysis. Chromosome Research. 2012;20(5):579-93.</w:t>
      </w:r>
    </w:p>
    <w:p w14:paraId="23E085C7" w14:textId="77777777" w:rsidR="005C30E8" w:rsidRPr="005C30E8" w:rsidRDefault="005C30E8" w:rsidP="005C30E8">
      <w:pPr>
        <w:pStyle w:val="EndNoteBibliography"/>
        <w:spacing w:after="0"/>
        <w:rPr>
          <w:noProof/>
        </w:rPr>
      </w:pPr>
      <w:r w:rsidRPr="005C30E8">
        <w:rPr>
          <w:noProof/>
        </w:rPr>
        <w:t>22.</w:t>
      </w:r>
      <w:r w:rsidRPr="005C30E8">
        <w:rPr>
          <w:noProof/>
        </w:rPr>
        <w:tab/>
        <w:t>Mola L, Papeschi A. Holokinetic chromosomes at a glance. BAG-Journal of Basic and Applied Genetics. 2006;17(1):17-33.</w:t>
      </w:r>
    </w:p>
    <w:p w14:paraId="6C52B963" w14:textId="77777777" w:rsidR="005C30E8" w:rsidRPr="005C30E8" w:rsidRDefault="005C30E8" w:rsidP="005C30E8">
      <w:pPr>
        <w:pStyle w:val="EndNoteBibliography"/>
        <w:spacing w:after="0"/>
        <w:rPr>
          <w:noProof/>
        </w:rPr>
      </w:pPr>
      <w:r w:rsidRPr="005C30E8">
        <w:rPr>
          <w:noProof/>
        </w:rPr>
        <w:t>23.</w:t>
      </w:r>
      <w:r w:rsidRPr="005C30E8">
        <w:rPr>
          <w:noProof/>
        </w:rPr>
        <w:tab/>
        <w:t>Luceño M, Guerra M. Numerical variations in species exhibiting holocentric chromosomes: a nomenclatural proposal. Caryologia. 1996;49(3-4):301-9.</w:t>
      </w:r>
    </w:p>
    <w:p w14:paraId="3B684EC9" w14:textId="77777777" w:rsidR="005C30E8" w:rsidRPr="005C30E8" w:rsidRDefault="005C30E8" w:rsidP="005C30E8">
      <w:pPr>
        <w:pStyle w:val="EndNoteBibliography"/>
        <w:spacing w:after="0"/>
        <w:rPr>
          <w:noProof/>
        </w:rPr>
      </w:pPr>
      <w:r w:rsidRPr="005C30E8">
        <w:rPr>
          <w:noProof/>
        </w:rPr>
        <w:t>24.</w:t>
      </w:r>
      <w:r w:rsidRPr="005C30E8">
        <w:rPr>
          <w:noProof/>
        </w:rPr>
        <w:tab/>
        <w:t>Malheiros-Garde N, Gardé A. Fragmentation as a possible evolutionary process in the genus Luzula DC. Genetica Iberica. 1950;2:257-62.</w:t>
      </w:r>
    </w:p>
    <w:p w14:paraId="25864696" w14:textId="77777777" w:rsidR="005C30E8" w:rsidRPr="005C30E8" w:rsidRDefault="005C30E8" w:rsidP="005C30E8">
      <w:pPr>
        <w:pStyle w:val="EndNoteBibliography"/>
        <w:spacing w:after="0"/>
        <w:rPr>
          <w:noProof/>
        </w:rPr>
      </w:pPr>
      <w:r w:rsidRPr="005C30E8">
        <w:rPr>
          <w:noProof/>
        </w:rPr>
        <w:t>25.</w:t>
      </w:r>
      <w:r w:rsidRPr="005C30E8">
        <w:rPr>
          <w:noProof/>
        </w:rPr>
        <w:tab/>
        <w:t>Faulkner J. Chromosome studies on Carex section Acutae in north-west Europe. Botanical Journal of the Linnean Society. 1972;65(3):271-301.</w:t>
      </w:r>
    </w:p>
    <w:p w14:paraId="02634387" w14:textId="77777777" w:rsidR="005C30E8" w:rsidRPr="005C30E8" w:rsidRDefault="005C30E8" w:rsidP="005C30E8">
      <w:pPr>
        <w:pStyle w:val="EndNoteBibliography"/>
        <w:spacing w:after="0"/>
        <w:rPr>
          <w:noProof/>
        </w:rPr>
      </w:pPr>
      <w:r w:rsidRPr="005C30E8">
        <w:rPr>
          <w:noProof/>
        </w:rPr>
        <w:t>26.</w:t>
      </w:r>
      <w:r w:rsidRPr="005C30E8">
        <w:rPr>
          <w:noProof/>
        </w:rPr>
        <w:tab/>
        <w:t>Cope T, editor Cytology and hybridization in the Juncus bufonius L. aggregate in western Europe. Watsonia; 1985: Citeseer.</w:t>
      </w:r>
    </w:p>
    <w:p w14:paraId="4A719FD5" w14:textId="77777777" w:rsidR="005C30E8" w:rsidRPr="005C30E8" w:rsidRDefault="005C30E8" w:rsidP="005C30E8">
      <w:pPr>
        <w:pStyle w:val="EndNoteBibliography"/>
        <w:spacing w:after="0"/>
        <w:rPr>
          <w:noProof/>
        </w:rPr>
      </w:pPr>
      <w:r w:rsidRPr="005C30E8">
        <w:rPr>
          <w:noProof/>
        </w:rPr>
        <w:t>27.</w:t>
      </w:r>
      <w:r w:rsidRPr="005C30E8">
        <w:rPr>
          <w:noProof/>
        </w:rPr>
        <w:tab/>
        <w:t>Escudero M, Hipp AL, Hansen TF, Voje KL, Luceño M. Selection and inertia in the evolution of holocentric chromosomes in sedges (Carex, Cyperaceae). New Phytologist. 2012;195(1):237-47.</w:t>
      </w:r>
    </w:p>
    <w:p w14:paraId="1A03567A" w14:textId="77777777" w:rsidR="005C30E8" w:rsidRPr="005C30E8" w:rsidRDefault="005C30E8" w:rsidP="005C30E8">
      <w:pPr>
        <w:pStyle w:val="EndNoteBibliography"/>
        <w:spacing w:after="0"/>
        <w:rPr>
          <w:noProof/>
        </w:rPr>
      </w:pPr>
      <w:r w:rsidRPr="005C30E8">
        <w:rPr>
          <w:noProof/>
        </w:rPr>
        <w:t>28.</w:t>
      </w:r>
      <w:r w:rsidRPr="005C30E8">
        <w:rPr>
          <w:noProof/>
        </w:rPr>
        <w:tab/>
        <w:t>Schneider MC, Zacaro AA, Pinto-da-Rocha R, Candido DM, Cella DM. Complex meiotic configuration of the holocentric chromosomes: the intriguing case of the scorpion Tityus bahiensis. Chromosome Research. 2009;17(7):883-98.</w:t>
      </w:r>
    </w:p>
    <w:p w14:paraId="5F181921" w14:textId="77777777" w:rsidR="005C30E8" w:rsidRPr="005C30E8" w:rsidRDefault="005C30E8" w:rsidP="005C30E8">
      <w:pPr>
        <w:pStyle w:val="EndNoteBibliography"/>
        <w:spacing w:after="0"/>
        <w:rPr>
          <w:noProof/>
        </w:rPr>
      </w:pPr>
      <w:r w:rsidRPr="005C30E8">
        <w:rPr>
          <w:noProof/>
        </w:rPr>
        <w:t>29.</w:t>
      </w:r>
      <w:r w:rsidRPr="005C30E8">
        <w:rPr>
          <w:noProof/>
        </w:rPr>
        <w:tab/>
        <w:t>Panzera F, Pérez R, Hornos S, Panzera Y, Cestau R, Delgado V, et al. Chromosome numbers in the Triatominae (Hemiptera-Reduviidae): a review. Memórias do Instituto Oswaldo Cruz. 1996;91(4):515-8.</w:t>
      </w:r>
    </w:p>
    <w:p w14:paraId="325F1D15" w14:textId="77777777" w:rsidR="005C30E8" w:rsidRPr="005C30E8" w:rsidRDefault="005C30E8" w:rsidP="005C30E8">
      <w:pPr>
        <w:pStyle w:val="EndNoteBibliography"/>
        <w:spacing w:after="0"/>
        <w:rPr>
          <w:noProof/>
        </w:rPr>
      </w:pPr>
      <w:r w:rsidRPr="005C30E8">
        <w:rPr>
          <w:noProof/>
        </w:rPr>
        <w:t>30.</w:t>
      </w:r>
      <w:r w:rsidRPr="005C30E8">
        <w:rPr>
          <w:noProof/>
        </w:rPr>
        <w:tab/>
        <w:t>Mora C, Tittensor DP, Adl S, Simpson AG, Worm B. How many species are there on Earth and in the ocean? PLoS biology. 2011;9(8).</w:t>
      </w:r>
    </w:p>
    <w:p w14:paraId="016FBAD7" w14:textId="77777777" w:rsidR="005C30E8" w:rsidRPr="005C30E8" w:rsidRDefault="005C30E8" w:rsidP="005C30E8">
      <w:pPr>
        <w:pStyle w:val="EndNoteBibliography"/>
        <w:spacing w:after="0"/>
        <w:rPr>
          <w:noProof/>
        </w:rPr>
      </w:pPr>
      <w:r w:rsidRPr="005C30E8">
        <w:rPr>
          <w:noProof/>
        </w:rPr>
        <w:t>31.</w:t>
      </w:r>
      <w:r w:rsidRPr="005C30E8">
        <w:rPr>
          <w:noProof/>
        </w:rPr>
        <w:tab/>
        <w:t>Ross L, Blackmon H, Lorite P, Gokhman VE, Hardy NB. Recombination, chromosome number and eusociality in the Hymenoptera. Journal of evolutionary biology. 2015;28(1):105-16.</w:t>
      </w:r>
    </w:p>
    <w:p w14:paraId="50ABD509" w14:textId="77777777" w:rsidR="005C30E8" w:rsidRPr="005C30E8" w:rsidRDefault="005C30E8" w:rsidP="005C30E8">
      <w:pPr>
        <w:pStyle w:val="EndNoteBibliography"/>
        <w:spacing w:after="0"/>
        <w:rPr>
          <w:noProof/>
        </w:rPr>
      </w:pPr>
      <w:r w:rsidRPr="005C30E8">
        <w:rPr>
          <w:noProof/>
        </w:rPr>
        <w:t>32.</w:t>
      </w:r>
      <w:r w:rsidRPr="005C30E8">
        <w:rPr>
          <w:noProof/>
        </w:rPr>
        <w:tab/>
        <w:t>Vershinina AO, Lukhtanov VA. Evolutionary mechanisms of runaway chromosome number change in Agrodiaetus butterflies. Scientific reports. 2017;7(1):1-9.</w:t>
      </w:r>
    </w:p>
    <w:p w14:paraId="28A36B99" w14:textId="77777777" w:rsidR="005C30E8" w:rsidRPr="005C30E8" w:rsidRDefault="005C30E8" w:rsidP="005C30E8">
      <w:pPr>
        <w:pStyle w:val="EndNoteBibliography"/>
        <w:spacing w:after="0"/>
        <w:rPr>
          <w:noProof/>
        </w:rPr>
      </w:pPr>
      <w:r w:rsidRPr="005C30E8">
        <w:rPr>
          <w:noProof/>
        </w:rPr>
        <w:t>33.</w:t>
      </w:r>
      <w:r w:rsidRPr="005C30E8">
        <w:rPr>
          <w:noProof/>
        </w:rPr>
        <w:tab/>
        <w:t>Cook LG. Extraordinary and extensive karyotypic variation: a 48-fold range in chromosome number in the gall-inducing scale insect Apiomorpha (Hemiptera: Coccoidea: Eriococcidae). Genome. 2000;43(2):255-63.</w:t>
      </w:r>
    </w:p>
    <w:p w14:paraId="528A81BF" w14:textId="77777777" w:rsidR="005C30E8" w:rsidRPr="005C30E8" w:rsidRDefault="005C30E8" w:rsidP="005C30E8">
      <w:pPr>
        <w:pStyle w:val="EndNoteBibliography"/>
        <w:spacing w:after="0"/>
        <w:rPr>
          <w:noProof/>
        </w:rPr>
      </w:pPr>
      <w:r w:rsidRPr="005C30E8">
        <w:rPr>
          <w:noProof/>
        </w:rPr>
        <w:t>34.</w:t>
      </w:r>
      <w:r w:rsidRPr="005C30E8">
        <w:rPr>
          <w:noProof/>
        </w:rPr>
        <w:tab/>
        <w:t>Church SH, Donoughe S, de Medeiros BA, Extavour CG. Insect egg size and shape evolve with ecology but not developmental rate. Nature. 2019;571(7763):58-62.</w:t>
      </w:r>
    </w:p>
    <w:p w14:paraId="0A48A3D8" w14:textId="77777777" w:rsidR="005C30E8" w:rsidRPr="005C30E8" w:rsidRDefault="005C30E8" w:rsidP="005C30E8">
      <w:pPr>
        <w:pStyle w:val="EndNoteBibliography"/>
        <w:spacing w:after="0"/>
        <w:rPr>
          <w:noProof/>
        </w:rPr>
      </w:pPr>
      <w:r w:rsidRPr="005C30E8">
        <w:rPr>
          <w:noProof/>
        </w:rPr>
        <w:t>35.</w:t>
      </w:r>
      <w:r w:rsidRPr="005C30E8">
        <w:rPr>
          <w:noProof/>
        </w:rPr>
        <w:tab/>
        <w:t>Misof B, Liu S, Meusemann K, Peters RS, Donath A, Mayer C, et al. Phylogenomics resolves the timing and pattern of insect evolution. Science. 2014;346(6210):763-7.</w:t>
      </w:r>
    </w:p>
    <w:p w14:paraId="7A6CC97B" w14:textId="77777777" w:rsidR="005C30E8" w:rsidRPr="005C30E8" w:rsidRDefault="005C30E8" w:rsidP="005C30E8">
      <w:pPr>
        <w:pStyle w:val="EndNoteBibliography"/>
        <w:spacing w:after="0"/>
        <w:rPr>
          <w:noProof/>
        </w:rPr>
      </w:pPr>
      <w:r w:rsidRPr="005C30E8">
        <w:rPr>
          <w:noProof/>
        </w:rPr>
        <w:t>36.</w:t>
      </w:r>
      <w:r w:rsidRPr="005C30E8">
        <w:rPr>
          <w:noProof/>
        </w:rPr>
        <w:tab/>
        <w:t>Rainford JL, Hofreiter M, Nicholson DB, Mayhew PJ. Phylogenetic distribution of extant richness suggests metamorphosis is a key innovation driving diversification in insects. PLoS One. 2014;9(10).</w:t>
      </w:r>
    </w:p>
    <w:p w14:paraId="1EC0B432" w14:textId="77777777" w:rsidR="005C30E8" w:rsidRPr="005C30E8" w:rsidRDefault="005C30E8" w:rsidP="005C30E8">
      <w:pPr>
        <w:pStyle w:val="EndNoteBibliography"/>
        <w:spacing w:after="0"/>
        <w:rPr>
          <w:noProof/>
        </w:rPr>
      </w:pPr>
      <w:r w:rsidRPr="005C30E8">
        <w:rPr>
          <w:noProof/>
        </w:rPr>
        <w:t>37.</w:t>
      </w:r>
      <w:r w:rsidRPr="005C30E8">
        <w:rPr>
          <w:noProof/>
        </w:rPr>
        <w:tab/>
        <w:t>FitzJohn RG. Diversitree: comparative phylogenetic analyses of diversification in R. Methods in Ecology and Evolution. 2012;3(6):1084-92.</w:t>
      </w:r>
    </w:p>
    <w:p w14:paraId="26A209DF" w14:textId="77777777" w:rsidR="005C30E8" w:rsidRPr="005C30E8" w:rsidRDefault="005C30E8" w:rsidP="005C30E8">
      <w:pPr>
        <w:pStyle w:val="EndNoteBibliography"/>
        <w:spacing w:after="0"/>
        <w:rPr>
          <w:noProof/>
        </w:rPr>
      </w:pPr>
      <w:r w:rsidRPr="005C30E8">
        <w:rPr>
          <w:noProof/>
        </w:rPr>
        <w:lastRenderedPageBreak/>
        <w:t>38.</w:t>
      </w:r>
      <w:r w:rsidRPr="005C30E8">
        <w:rPr>
          <w:noProof/>
        </w:rPr>
        <w:tab/>
        <w:t>Team RC. R: A language and environment for statistical computing. R Foundation for Statistical Computing. Vienna, Austria2020.</w:t>
      </w:r>
    </w:p>
    <w:p w14:paraId="5D48E741" w14:textId="77777777" w:rsidR="005C30E8" w:rsidRPr="005C30E8" w:rsidRDefault="005C30E8" w:rsidP="005C30E8">
      <w:pPr>
        <w:pStyle w:val="EndNoteBibliography"/>
        <w:spacing w:after="0"/>
        <w:rPr>
          <w:noProof/>
        </w:rPr>
      </w:pPr>
      <w:r w:rsidRPr="005C30E8">
        <w:rPr>
          <w:noProof/>
        </w:rPr>
        <w:t>39.</w:t>
      </w:r>
      <w:r w:rsidRPr="005C30E8">
        <w:rPr>
          <w:noProof/>
        </w:rPr>
        <w:tab/>
        <w:t>Robinson R. Lepidoptera genetics. Oxford: Pergamon Press; 1971.</w:t>
      </w:r>
    </w:p>
    <w:p w14:paraId="31442603" w14:textId="77777777" w:rsidR="005C30E8" w:rsidRPr="005C30E8" w:rsidRDefault="005C30E8" w:rsidP="005C30E8">
      <w:pPr>
        <w:pStyle w:val="EndNoteBibliography"/>
        <w:spacing w:after="0"/>
        <w:rPr>
          <w:noProof/>
        </w:rPr>
      </w:pPr>
      <w:r w:rsidRPr="005C30E8">
        <w:rPr>
          <w:noProof/>
        </w:rPr>
        <w:t>40.</w:t>
      </w:r>
      <w:r w:rsidRPr="005C30E8">
        <w:rPr>
          <w:noProof/>
        </w:rPr>
        <w:tab/>
        <w:t>Chmátal L, Gabriel SI, Mitsainas GP, Martínez-Vargas J, Ventura J, Searle JB, et al. Centromere strength provides the cell biological basis for meiotic drive and karyotype evolution in mice. Current Biology. 2014;24(19):2295-300.</w:t>
      </w:r>
    </w:p>
    <w:p w14:paraId="415B6871" w14:textId="77777777" w:rsidR="005C30E8" w:rsidRPr="005C30E8" w:rsidRDefault="005C30E8" w:rsidP="005C30E8">
      <w:pPr>
        <w:pStyle w:val="EndNoteBibliography"/>
        <w:spacing w:after="0"/>
        <w:rPr>
          <w:noProof/>
        </w:rPr>
      </w:pPr>
      <w:r w:rsidRPr="005C30E8">
        <w:rPr>
          <w:noProof/>
        </w:rPr>
        <w:t>41.</w:t>
      </w:r>
      <w:r w:rsidRPr="005C30E8">
        <w:rPr>
          <w:noProof/>
        </w:rPr>
        <w:tab/>
        <w:t>Gassmann R, Rechtsteiner A, Yuen KW, Muroyama A, Egelhofer T, Gaydos L, et al. An inverse relationship to germline transcription defines centromeric chromatin in C. elegans. Nature. 2012;484(7395):534-7.</w:t>
      </w:r>
    </w:p>
    <w:p w14:paraId="1488113E" w14:textId="77777777" w:rsidR="005C30E8" w:rsidRPr="005C30E8" w:rsidRDefault="005C30E8" w:rsidP="005C30E8">
      <w:pPr>
        <w:pStyle w:val="EndNoteBibliography"/>
        <w:spacing w:after="0"/>
        <w:rPr>
          <w:noProof/>
        </w:rPr>
      </w:pPr>
      <w:r w:rsidRPr="005C30E8">
        <w:rPr>
          <w:noProof/>
        </w:rPr>
        <w:t>42.</w:t>
      </w:r>
      <w:r w:rsidRPr="005C30E8">
        <w:rPr>
          <w:noProof/>
        </w:rPr>
        <w:tab/>
        <w:t>Li Z, Tiley GP, Galuska SR, Reardon CR, Kidder TI, Rundell RJ, et al. Multiple large-scale gene and genome duplications during the evolution of hexapods. Proceedings of the National Academy of Sciences. 2018;115(18):4713-8.</w:t>
      </w:r>
    </w:p>
    <w:p w14:paraId="5A628D8B" w14:textId="77777777" w:rsidR="005C30E8" w:rsidRPr="005C30E8" w:rsidRDefault="005C30E8" w:rsidP="005C30E8">
      <w:pPr>
        <w:pStyle w:val="EndNoteBibliography"/>
        <w:spacing w:after="0"/>
        <w:rPr>
          <w:noProof/>
        </w:rPr>
      </w:pPr>
      <w:r w:rsidRPr="005C30E8">
        <w:rPr>
          <w:noProof/>
        </w:rPr>
        <w:t>43.</w:t>
      </w:r>
      <w:r w:rsidRPr="005C30E8">
        <w:rPr>
          <w:noProof/>
        </w:rPr>
        <w:tab/>
        <w:t>Li Z, Tiley GP, Rundell RJ, Barker MS. Reply to Nakatani and McLysaght: analyzing deep duplication events. Proceedings of the National Academy of Sciences. 2019;116(6):1819-20.</w:t>
      </w:r>
    </w:p>
    <w:p w14:paraId="788C8CB9" w14:textId="77777777" w:rsidR="005C30E8" w:rsidRPr="005C30E8" w:rsidRDefault="005C30E8" w:rsidP="005C30E8">
      <w:pPr>
        <w:pStyle w:val="EndNoteBibliography"/>
        <w:spacing w:after="0"/>
        <w:rPr>
          <w:noProof/>
        </w:rPr>
      </w:pPr>
      <w:r w:rsidRPr="005C30E8">
        <w:rPr>
          <w:noProof/>
        </w:rPr>
        <w:t>44.</w:t>
      </w:r>
      <w:r w:rsidRPr="005C30E8">
        <w:rPr>
          <w:noProof/>
        </w:rPr>
        <w:tab/>
        <w:t>Nakatani Y, McLysaght A. Macrosynteny analysis shows the absence of ancient whole-genome duplication in lepidopteran insects. Proceedings of the National Academy of Sciences. 2019;116(6):1816-8.</w:t>
      </w:r>
    </w:p>
    <w:p w14:paraId="67CE80D1" w14:textId="77777777" w:rsidR="005C30E8" w:rsidRPr="005C30E8" w:rsidRDefault="005C30E8" w:rsidP="005C30E8">
      <w:pPr>
        <w:pStyle w:val="EndNoteBibliography"/>
        <w:spacing w:after="0"/>
        <w:rPr>
          <w:noProof/>
        </w:rPr>
      </w:pPr>
      <w:r w:rsidRPr="005C30E8">
        <w:rPr>
          <w:noProof/>
        </w:rPr>
        <w:t>45.</w:t>
      </w:r>
      <w:r w:rsidRPr="005C30E8">
        <w:rPr>
          <w:noProof/>
        </w:rPr>
        <w:tab/>
        <w:t>Glick L, Mayrose I. ChromEvol: assessing the pattern of chromosome number evolution and the inference of polyploidy along a phylogeny. Molecular biology and evolution. 2014;31(7):1914-22.</w:t>
      </w:r>
    </w:p>
    <w:p w14:paraId="0039F8DC" w14:textId="77777777" w:rsidR="005C30E8" w:rsidRPr="005C30E8" w:rsidRDefault="005C30E8" w:rsidP="005C30E8">
      <w:pPr>
        <w:pStyle w:val="EndNoteBibliography"/>
        <w:spacing w:after="0"/>
        <w:rPr>
          <w:noProof/>
        </w:rPr>
      </w:pPr>
      <w:r w:rsidRPr="005C30E8">
        <w:rPr>
          <w:noProof/>
        </w:rPr>
        <w:t>46.</w:t>
      </w:r>
      <w:r w:rsidRPr="005C30E8">
        <w:rPr>
          <w:noProof/>
        </w:rPr>
        <w:tab/>
        <w:t>Mayrose I, Barker MS, Otto SP. Probabilistic models of chromosome number evolution and the inference of polyploidy. Systematic Biology. 2010;59(2):132-44.</w:t>
      </w:r>
    </w:p>
    <w:p w14:paraId="2B8233C8" w14:textId="77777777" w:rsidR="005C30E8" w:rsidRPr="005C30E8" w:rsidRDefault="005C30E8" w:rsidP="005C30E8">
      <w:pPr>
        <w:pStyle w:val="EndNoteBibliography"/>
        <w:spacing w:after="0"/>
        <w:rPr>
          <w:noProof/>
        </w:rPr>
      </w:pPr>
      <w:r w:rsidRPr="005C30E8">
        <w:rPr>
          <w:noProof/>
        </w:rPr>
        <w:t>47.</w:t>
      </w:r>
      <w:r w:rsidRPr="005C30E8">
        <w:rPr>
          <w:noProof/>
        </w:rPr>
        <w:tab/>
        <w:t>Zenil‐Ferguson R, Ponciano JM, Burleigh JG. Testing the association of phenotypes with polyploidy: An example using herbaceous and woody eudicots. Evolution. 2017;71(5):1138-48.</w:t>
      </w:r>
    </w:p>
    <w:p w14:paraId="2B1223BB" w14:textId="77777777" w:rsidR="005C30E8" w:rsidRPr="005C30E8" w:rsidRDefault="005C30E8" w:rsidP="005C30E8">
      <w:pPr>
        <w:pStyle w:val="EndNoteBibliography"/>
        <w:spacing w:after="0"/>
        <w:rPr>
          <w:noProof/>
        </w:rPr>
      </w:pPr>
      <w:r w:rsidRPr="005C30E8">
        <w:rPr>
          <w:noProof/>
        </w:rPr>
        <w:t>48.</w:t>
      </w:r>
      <w:r w:rsidRPr="005C30E8">
        <w:rPr>
          <w:noProof/>
        </w:rPr>
        <w:tab/>
        <w:t>Poggio M, Bressa M, Papeschi A. Karyotype evolution in Reduviidae (Insecta: Heteroptera) with special reference to Stenopodainae and Harpactorinae. Comparative Cytogenetics. 2007;1(2):159-68.</w:t>
      </w:r>
    </w:p>
    <w:p w14:paraId="57D0EE0A" w14:textId="77777777" w:rsidR="005C30E8" w:rsidRPr="005C30E8" w:rsidRDefault="005C30E8" w:rsidP="005C30E8">
      <w:pPr>
        <w:pStyle w:val="EndNoteBibliography"/>
        <w:spacing w:after="0"/>
        <w:rPr>
          <w:noProof/>
        </w:rPr>
      </w:pPr>
      <w:r w:rsidRPr="005C30E8">
        <w:rPr>
          <w:noProof/>
        </w:rPr>
        <w:t>49.</w:t>
      </w:r>
      <w:r w:rsidRPr="005C30E8">
        <w:rPr>
          <w:noProof/>
        </w:rPr>
        <w:tab/>
        <w:t>White M, Key K, André M, Cheney J. Cytogenetics of the viatica group of morabine grasshoppers II. Kangaroo Island populations. Australian Journal of Zoology. 1969;17(2):313-28.</w:t>
      </w:r>
    </w:p>
    <w:p w14:paraId="0CF1F671" w14:textId="77777777" w:rsidR="005C30E8" w:rsidRPr="005C30E8" w:rsidRDefault="005C30E8" w:rsidP="005C30E8">
      <w:pPr>
        <w:pStyle w:val="EndNoteBibliography"/>
        <w:spacing w:after="0"/>
        <w:rPr>
          <w:noProof/>
        </w:rPr>
      </w:pPr>
      <w:r w:rsidRPr="005C30E8">
        <w:rPr>
          <w:noProof/>
        </w:rPr>
        <w:t>50.</w:t>
      </w:r>
      <w:r w:rsidRPr="005C30E8">
        <w:rPr>
          <w:noProof/>
        </w:rPr>
        <w:tab/>
        <w:t>Lande R. The expected fixation rate of chromosomal inversions. Evolution. 1984:743-52.</w:t>
      </w:r>
    </w:p>
    <w:p w14:paraId="322CE558" w14:textId="77777777" w:rsidR="005C30E8" w:rsidRPr="005C30E8" w:rsidRDefault="005C30E8" w:rsidP="005C30E8">
      <w:pPr>
        <w:pStyle w:val="EndNoteBibliography"/>
        <w:spacing w:after="0"/>
        <w:rPr>
          <w:noProof/>
        </w:rPr>
      </w:pPr>
      <w:r w:rsidRPr="005C30E8">
        <w:rPr>
          <w:noProof/>
        </w:rPr>
        <w:t>51.</w:t>
      </w:r>
      <w:r w:rsidRPr="005C30E8">
        <w:rPr>
          <w:noProof/>
        </w:rPr>
        <w:tab/>
        <w:t>Bengtsson BO. Rates of karyotype evolution in placental mammals. Hereditas. 1980;92:37-47.</w:t>
      </w:r>
    </w:p>
    <w:p w14:paraId="46C30205" w14:textId="77777777" w:rsidR="005C30E8" w:rsidRPr="005C30E8" w:rsidRDefault="005C30E8" w:rsidP="005C30E8">
      <w:pPr>
        <w:pStyle w:val="EndNoteBibliography"/>
        <w:spacing w:after="0"/>
        <w:rPr>
          <w:noProof/>
        </w:rPr>
      </w:pPr>
      <w:r w:rsidRPr="005C30E8">
        <w:rPr>
          <w:noProof/>
        </w:rPr>
        <w:t>52.</w:t>
      </w:r>
      <w:r w:rsidRPr="005C30E8">
        <w:rPr>
          <w:noProof/>
        </w:rPr>
        <w:tab/>
        <w:t>Bush GL, Case SM, Wilson AC, Patton JL. Rapid speciation and chromosomal evolution in mammals. Proceedings of the National Academy of Sciences. 1977;74(9):3942-6.</w:t>
      </w:r>
    </w:p>
    <w:p w14:paraId="7A90F81F" w14:textId="77777777" w:rsidR="005C30E8" w:rsidRPr="005C30E8" w:rsidRDefault="005C30E8" w:rsidP="005C30E8">
      <w:pPr>
        <w:pStyle w:val="EndNoteBibliography"/>
        <w:spacing w:after="0"/>
        <w:rPr>
          <w:noProof/>
        </w:rPr>
      </w:pPr>
      <w:r w:rsidRPr="005C30E8">
        <w:rPr>
          <w:noProof/>
        </w:rPr>
        <w:t>53.</w:t>
      </w:r>
      <w:r w:rsidRPr="005C30E8">
        <w:rPr>
          <w:noProof/>
        </w:rPr>
        <w:tab/>
        <w:t>Imai HT, Maruyama T, Crozier RH. Rates of Mammalian Karyotype Evolution by the Karyograph Method. The American Naturalist. 1983;121(4):477-88.</w:t>
      </w:r>
    </w:p>
    <w:p w14:paraId="44404857" w14:textId="77777777" w:rsidR="005C30E8" w:rsidRPr="005C30E8" w:rsidRDefault="005C30E8" w:rsidP="005C30E8">
      <w:pPr>
        <w:pStyle w:val="EndNoteBibliography"/>
        <w:spacing w:after="0"/>
        <w:rPr>
          <w:noProof/>
        </w:rPr>
      </w:pPr>
      <w:r w:rsidRPr="005C30E8">
        <w:rPr>
          <w:noProof/>
        </w:rPr>
        <w:t>54.</w:t>
      </w:r>
      <w:r w:rsidRPr="005C30E8">
        <w:rPr>
          <w:noProof/>
        </w:rPr>
        <w:tab/>
        <w:t>Larson A, Prager EM, Wilson AC. Chromosomal evolution, speciation and morphological change in vertebrates: the role of social behaviour. Chromosomes Today. 1984;8:215-28.</w:t>
      </w:r>
    </w:p>
    <w:p w14:paraId="137C7DDB" w14:textId="77777777" w:rsidR="005C30E8" w:rsidRPr="005C30E8" w:rsidRDefault="005C30E8" w:rsidP="005C30E8">
      <w:pPr>
        <w:pStyle w:val="EndNoteBibliography"/>
        <w:rPr>
          <w:noProof/>
        </w:rPr>
      </w:pPr>
      <w:r w:rsidRPr="005C30E8">
        <w:rPr>
          <w:noProof/>
        </w:rPr>
        <w:t>55.</w:t>
      </w:r>
      <w:r w:rsidRPr="005C30E8">
        <w:rPr>
          <w:noProof/>
        </w:rPr>
        <w:tab/>
        <w:t>Coyne JA. Correlation between heterozygosity and rate of chromosome evolution in animals. The American Naturalist. 1984;123(5):725-9.</w:t>
      </w:r>
    </w:p>
    <w:p w14:paraId="2914EA79" w14:textId="0F002447"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90380" w14:textId="77777777" w:rsidR="00C41086" w:rsidRDefault="00C41086" w:rsidP="00854D0F">
      <w:pPr>
        <w:spacing w:after="0"/>
      </w:pPr>
      <w:r>
        <w:separator/>
      </w:r>
    </w:p>
  </w:endnote>
  <w:endnote w:type="continuationSeparator" w:id="0">
    <w:p w14:paraId="1527C62B" w14:textId="77777777" w:rsidR="00C41086" w:rsidRDefault="00C41086"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10513" w14:textId="77777777" w:rsidR="00C41086" w:rsidRDefault="00C41086" w:rsidP="00854D0F">
      <w:pPr>
        <w:spacing w:after="0"/>
      </w:pPr>
      <w:r>
        <w:separator/>
      </w:r>
    </w:p>
  </w:footnote>
  <w:footnote w:type="continuationSeparator" w:id="0">
    <w:p w14:paraId="2663BC4F" w14:textId="77777777" w:rsidR="00C41086" w:rsidRDefault="00C41086"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1&lt;/item&gt;&lt;item&gt;2174&lt;/item&gt;&lt;item&gt;2186&lt;/item&gt;&lt;item&gt;2317&lt;/item&gt;&lt;item&gt;2360&lt;/item&gt;&lt;item&gt;2365&lt;/item&gt;&lt;item&gt;2366&lt;/item&gt;&lt;item&gt;2367&lt;/item&gt;&lt;item&gt;2368&lt;/item&gt;&lt;item&gt;2369&lt;/item&gt;&lt;item&gt;2371&lt;/item&gt;&lt;item&gt;2372&lt;/item&gt;&lt;item&gt;2425&lt;/item&gt;&lt;item&gt;2427&lt;/item&gt;&lt;item&gt;2533&lt;/item&gt;&lt;item&gt;2546&lt;/item&gt;&lt;item&gt;2717&lt;/item&gt;&lt;item&gt;2780&lt;/item&gt;&lt;item&gt;2820&lt;/item&gt;&lt;item&gt;2821&lt;/item&gt;&lt;item&gt;2822&lt;/item&gt;&lt;item&gt;2823&lt;/item&gt;&lt;item&gt;2824&lt;/item&gt;&lt;item&gt;2825&lt;/item&gt;&lt;item&gt;2826&lt;/item&gt;&lt;item&gt;2827&lt;/item&gt;&lt;item&gt;2828&lt;/item&gt;&lt;item&gt;2829&lt;/item&gt;&lt;item&gt;2830&lt;/item&gt;&lt;item&gt;2831&lt;/item&gt;&lt;item&gt;2835&lt;/item&gt;&lt;item&gt;2836&lt;/item&gt;&lt;item&gt;2839&lt;/item&gt;&lt;item&gt;2841&lt;/item&gt;&lt;item&gt;2842&lt;/item&gt;&lt;item&gt;2843&lt;/item&gt;&lt;item&gt;2844&lt;/item&gt;&lt;item&gt;2845&lt;/item&gt;&lt;item&gt;2846&lt;/item&gt;&lt;item&gt;2847&lt;/item&gt;&lt;item&gt;2848&lt;/item&gt;&lt;item&gt;2849&lt;/item&gt;&lt;item&gt;2850&lt;/item&gt;&lt;item&gt;2851&lt;/item&gt;&lt;item&gt;2852&lt;/item&gt;&lt;item&gt;2853&lt;/item&gt;&lt;item&gt;2854&lt;/item&gt;&lt;item&gt;2855&lt;/item&gt;&lt;item&gt;2856&lt;/item&gt;&lt;item&gt;2857&lt;/item&gt;&lt;item&gt;2858&lt;/item&gt;&lt;/record-ids&gt;&lt;/item&gt;&lt;/Libraries&gt;"/>
  </w:docVars>
  <w:rsids>
    <w:rsidRoot w:val="00E466B2"/>
    <w:rsid w:val="00000988"/>
    <w:rsid w:val="00000ADE"/>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B60"/>
    <w:rsid w:val="004C77F4"/>
    <w:rsid w:val="004D1129"/>
    <w:rsid w:val="004D4F75"/>
    <w:rsid w:val="004E02E1"/>
    <w:rsid w:val="004E141D"/>
    <w:rsid w:val="00503007"/>
    <w:rsid w:val="00507535"/>
    <w:rsid w:val="00510C40"/>
    <w:rsid w:val="00511CB8"/>
    <w:rsid w:val="00515E10"/>
    <w:rsid w:val="00520088"/>
    <w:rsid w:val="005219FF"/>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E06B0"/>
    <w:rsid w:val="008E6082"/>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E0786"/>
    <w:rsid w:val="00AE36D6"/>
    <w:rsid w:val="00B01304"/>
    <w:rsid w:val="00B10B2C"/>
    <w:rsid w:val="00B237BD"/>
    <w:rsid w:val="00B262DF"/>
    <w:rsid w:val="00B41D41"/>
    <w:rsid w:val="00B52998"/>
    <w:rsid w:val="00B52DD3"/>
    <w:rsid w:val="00B52E05"/>
    <w:rsid w:val="00B61F8B"/>
    <w:rsid w:val="00B810DC"/>
    <w:rsid w:val="00BA26CE"/>
    <w:rsid w:val="00BB6F51"/>
    <w:rsid w:val="00BC37B9"/>
    <w:rsid w:val="00BD0893"/>
    <w:rsid w:val="00BD4CA4"/>
    <w:rsid w:val="00BF700A"/>
    <w:rsid w:val="00C15ED0"/>
    <w:rsid w:val="00C17203"/>
    <w:rsid w:val="00C30D50"/>
    <w:rsid w:val="00C31ED2"/>
    <w:rsid w:val="00C328DC"/>
    <w:rsid w:val="00C33742"/>
    <w:rsid w:val="00C41086"/>
    <w:rsid w:val="00C45367"/>
    <w:rsid w:val="00C66630"/>
    <w:rsid w:val="00C674C3"/>
    <w:rsid w:val="00C84AE0"/>
    <w:rsid w:val="00C91CA8"/>
    <w:rsid w:val="00CD33C1"/>
    <w:rsid w:val="00CD3686"/>
    <w:rsid w:val="00CD5C83"/>
    <w:rsid w:val="00CF31E9"/>
    <w:rsid w:val="00CF6083"/>
    <w:rsid w:val="00D00522"/>
    <w:rsid w:val="00D15514"/>
    <w:rsid w:val="00D24561"/>
    <w:rsid w:val="00D26044"/>
    <w:rsid w:val="00D32443"/>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9389</Words>
  <Characters>53520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cp:revision>
  <cp:lastPrinted>2020-06-07T23:40:00Z</cp:lastPrinted>
  <dcterms:created xsi:type="dcterms:W3CDTF">2020-08-07T16:31:00Z</dcterms:created>
  <dcterms:modified xsi:type="dcterms:W3CDTF">2020-08-12T07:14:00Z</dcterms:modified>
  <cp:category/>
</cp:coreProperties>
</file>