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F50E4" w14:textId="77777777" w:rsidR="000B0C06" w:rsidRPr="0046743A" w:rsidRDefault="000D216D">
      <w:pPr>
        <w:pStyle w:val="Title"/>
        <w:rPr>
          <w:color w:val="auto"/>
        </w:rPr>
      </w:pPr>
      <w:r w:rsidRPr="0046743A">
        <w:rPr>
          <w:color w:val="auto"/>
        </w:rPr>
        <w:t>Accounts, Credentials &amp; Access Request</w:t>
      </w:r>
    </w:p>
    <w:p w14:paraId="355F02E9" w14:textId="77777777" w:rsidR="000B0C06" w:rsidRPr="0046743A" w:rsidRDefault="000D216D">
      <w:pPr>
        <w:rPr>
          <w:color w:val="auto"/>
        </w:rPr>
      </w:pPr>
      <w:r w:rsidRPr="0046743A">
        <w:rPr>
          <w:color w:val="auto"/>
        </w:rPr>
        <w:t>Everything the website needs from BulkScrubs Direct in the way of accounts, keys and access.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46743A" w:rsidRPr="0046743A" w14:paraId="2878FAE3" w14:textId="77777777">
        <w:trPr>
          <w:jc w:val="center"/>
        </w:trPr>
        <w:tc>
          <w:tcPr>
            <w:tcW w:w="4752" w:type="dxa"/>
            <w:shd w:val="clear" w:color="auto" w:fill="F2F0EC"/>
          </w:tcPr>
          <w:p w14:paraId="18FF7472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Field</w:t>
            </w:r>
          </w:p>
        </w:tc>
        <w:tc>
          <w:tcPr>
            <w:tcW w:w="4752" w:type="dxa"/>
            <w:shd w:val="clear" w:color="auto" w:fill="F2F0EC"/>
          </w:tcPr>
          <w:p w14:paraId="1B22FE0D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Detail</w:t>
            </w:r>
          </w:p>
        </w:tc>
      </w:tr>
      <w:tr w:rsidR="0046743A" w:rsidRPr="0046743A" w14:paraId="31881857" w14:textId="77777777">
        <w:trPr>
          <w:jc w:val="center"/>
        </w:trPr>
        <w:tc>
          <w:tcPr>
            <w:tcW w:w="4752" w:type="dxa"/>
          </w:tcPr>
          <w:p w14:paraId="443D98DA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Prepared for</w:t>
            </w:r>
          </w:p>
        </w:tc>
        <w:tc>
          <w:tcPr>
            <w:tcW w:w="4752" w:type="dxa"/>
          </w:tcPr>
          <w:p w14:paraId="0A1DBA7E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BulkScrubs Direct (Ontario, Canada)</w:t>
            </w:r>
          </w:p>
        </w:tc>
      </w:tr>
      <w:tr w:rsidR="0046743A" w:rsidRPr="0046743A" w14:paraId="75EDA77F" w14:textId="77777777">
        <w:trPr>
          <w:jc w:val="center"/>
        </w:trPr>
        <w:tc>
          <w:tcPr>
            <w:tcW w:w="4752" w:type="dxa"/>
          </w:tcPr>
          <w:p w14:paraId="4D1A8DA8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Prepared by</w:t>
            </w:r>
          </w:p>
        </w:tc>
        <w:tc>
          <w:tcPr>
            <w:tcW w:w="4752" w:type="dxa"/>
          </w:tcPr>
          <w:p w14:paraId="0EB94DE3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Christian — Website Development</w:t>
            </w:r>
          </w:p>
        </w:tc>
      </w:tr>
      <w:tr w:rsidR="0046743A" w:rsidRPr="0046743A" w14:paraId="59217EC2" w14:textId="77777777">
        <w:trPr>
          <w:jc w:val="center"/>
        </w:trPr>
        <w:tc>
          <w:tcPr>
            <w:tcW w:w="4752" w:type="dxa"/>
          </w:tcPr>
          <w:p w14:paraId="393FAF85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Date</w:t>
            </w:r>
          </w:p>
        </w:tc>
        <w:tc>
          <w:tcPr>
            <w:tcW w:w="4752" w:type="dxa"/>
          </w:tcPr>
          <w:p w14:paraId="5B3D48DF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 xml:space="preserve">7 </w:t>
            </w:r>
            <w:r w:rsidRPr="0046743A">
              <w:rPr>
                <w:color w:val="auto"/>
              </w:rPr>
              <w:t>September 2026</w:t>
            </w:r>
          </w:p>
        </w:tc>
      </w:tr>
      <w:tr w:rsidR="000B0C06" w:rsidRPr="0046743A" w14:paraId="34CB8C52" w14:textId="77777777">
        <w:trPr>
          <w:jc w:val="center"/>
        </w:trPr>
        <w:tc>
          <w:tcPr>
            <w:tcW w:w="4752" w:type="dxa"/>
          </w:tcPr>
          <w:p w14:paraId="7508B9F5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Companion to</w:t>
            </w:r>
          </w:p>
        </w:tc>
        <w:tc>
          <w:tcPr>
            <w:tcW w:w="4752" w:type="dxa"/>
          </w:tcPr>
          <w:p w14:paraId="6AD2D1E7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BulkScrubs Direct — Website Materials Request, Section 8</w:t>
            </w:r>
          </w:p>
        </w:tc>
      </w:tr>
    </w:tbl>
    <w:p w14:paraId="7FD2F3F0" w14:textId="77777777" w:rsidR="000B0C06" w:rsidRPr="0046743A" w:rsidRDefault="000B0C06">
      <w:pPr>
        <w:spacing w:after="40"/>
        <w:rPr>
          <w:color w:val="auto"/>
        </w:rPr>
      </w:pPr>
    </w:p>
    <w:p w14:paraId="5AE52955" w14:textId="77777777" w:rsidR="000B0C06" w:rsidRPr="0046743A" w:rsidRDefault="000D216D">
      <w:pPr>
        <w:rPr>
          <w:color w:val="auto"/>
        </w:rPr>
      </w:pPr>
      <w:r w:rsidRPr="0046743A">
        <w:rPr>
          <w:color w:val="auto"/>
        </w:rPr>
        <w:t xml:space="preserve">Section 8 of the Materials Request said which accounts to open. This says what to send back from each one. Most items take five to ten minutes. Send them as they </w:t>
      </w:r>
      <w:r w:rsidRPr="0046743A">
        <w:rPr>
          <w:color w:val="auto"/>
        </w:rPr>
        <w:t>come — no need to wait for a full set.</w:t>
      </w:r>
    </w:p>
    <w:p w14:paraId="246F987E" w14:textId="77777777" w:rsidR="000B0C06" w:rsidRPr="0046743A" w:rsidRDefault="000B0C06">
      <w:pPr>
        <w:pBdr>
          <w:bottom w:val="single" w:sz="6" w:space="1" w:color="D8D8D8"/>
        </w:pBdr>
        <w:spacing w:before="120" w:after="200"/>
        <w:rPr>
          <w:color w:val="auto"/>
        </w:rPr>
      </w:pPr>
    </w:p>
    <w:p w14:paraId="6839E1DA" w14:textId="77777777" w:rsidR="000B0C06" w:rsidRPr="0046743A" w:rsidRDefault="000D216D">
      <w:pPr>
        <w:pStyle w:val="Heading1"/>
        <w:rPr>
          <w:color w:val="auto"/>
        </w:rPr>
      </w:pPr>
      <w:r w:rsidRPr="0046743A">
        <w:rPr>
          <w:color w:val="auto"/>
        </w:rPr>
        <w:t>How to send these safely</w:t>
      </w:r>
    </w:p>
    <w:p w14:paraId="0F9A5E5C" w14:textId="77777777" w:rsidR="000B0C06" w:rsidRPr="0046743A" w:rsidRDefault="000D216D">
      <w:pPr>
        <w:rPr>
          <w:color w:val="auto"/>
        </w:rPr>
      </w:pPr>
      <w:r w:rsidRPr="0046743A">
        <w:rPr>
          <w:color w:val="auto"/>
        </w:rPr>
        <w:t xml:space="preserve">Please don't email credentials as plain text. Paste each value at </w:t>
      </w:r>
      <w:r w:rsidRPr="0046743A">
        <w:rPr>
          <w:rFonts w:ascii="Consolas" w:hAnsi="Consolas"/>
          <w:color w:val="auto"/>
          <w:sz w:val="19"/>
        </w:rPr>
        <w:t>onetimesecret.com</w:t>
      </w:r>
      <w:r w:rsidRPr="0046743A">
        <w:rPr>
          <w:color w:val="auto"/>
        </w:rPr>
        <w:t xml:space="preserve"> and send the link — it self-destructs after one view. A password manager share works equally well.</w:t>
      </w:r>
    </w:p>
    <w:p w14:paraId="3022B40F" w14:textId="77777777" w:rsidR="000B0C06" w:rsidRPr="0046743A" w:rsidRDefault="000D216D">
      <w:pPr>
        <w:rPr>
          <w:color w:val="auto"/>
        </w:rPr>
      </w:pPr>
      <w:r w:rsidRPr="0046743A">
        <w:rPr>
          <w:b/>
          <w:color w:val="auto"/>
        </w:rPr>
        <w:t>I will n</w:t>
      </w:r>
      <w:r w:rsidRPr="0046743A">
        <w:rPr>
          <w:b/>
          <w:color w:val="auto"/>
        </w:rPr>
        <w:t>ever need</w:t>
      </w:r>
      <w:r w:rsidRPr="0046743A">
        <w:rPr>
          <w:color w:val="auto"/>
        </w:rPr>
        <w:t xml:space="preserve"> your password for any account, your banking details, or sole ownership of anything. Every account is opened in the BulkScrubs Direct name with me added as a collaborator, so nothing has to be transferred back to you at handover.</w:t>
      </w:r>
    </w:p>
    <w:p w14:paraId="3E62659C" w14:textId="77777777" w:rsidR="000B0C06" w:rsidRPr="0046743A" w:rsidRDefault="000B0C06">
      <w:pPr>
        <w:pBdr>
          <w:bottom w:val="single" w:sz="6" w:space="1" w:color="D8D8D8"/>
        </w:pBdr>
        <w:spacing w:before="120" w:after="200"/>
        <w:rPr>
          <w:color w:val="auto"/>
        </w:rPr>
      </w:pPr>
    </w:p>
    <w:p w14:paraId="5FE0FA6C" w14:textId="77777777" w:rsidR="000B0C06" w:rsidRPr="0046743A" w:rsidRDefault="000D216D">
      <w:pPr>
        <w:pStyle w:val="Heading1"/>
        <w:rPr>
          <w:color w:val="auto"/>
        </w:rPr>
      </w:pPr>
      <w:r w:rsidRPr="0046743A">
        <w:rPr>
          <w:color w:val="auto"/>
        </w:rPr>
        <w:t>1.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46743A" w:rsidRPr="0046743A" w14:paraId="6B1233A9" w14:textId="77777777">
        <w:trPr>
          <w:jc w:val="center"/>
        </w:trPr>
        <w:tc>
          <w:tcPr>
            <w:tcW w:w="2376" w:type="dxa"/>
            <w:shd w:val="clear" w:color="auto" w:fill="F2F0EC"/>
          </w:tcPr>
          <w:p w14:paraId="54F3D886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#</w:t>
            </w:r>
          </w:p>
        </w:tc>
        <w:tc>
          <w:tcPr>
            <w:tcW w:w="2376" w:type="dxa"/>
            <w:shd w:val="clear" w:color="auto" w:fill="F2F0EC"/>
          </w:tcPr>
          <w:p w14:paraId="29C67DF9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Ite</w:t>
            </w:r>
            <w:r w:rsidRPr="0046743A">
              <w:rPr>
                <w:b/>
                <w:color w:val="auto"/>
              </w:rPr>
              <w:t>m</w:t>
            </w:r>
          </w:p>
        </w:tc>
        <w:tc>
          <w:tcPr>
            <w:tcW w:w="2376" w:type="dxa"/>
            <w:shd w:val="clear" w:color="auto" w:fill="F2F0EC"/>
          </w:tcPr>
          <w:p w14:paraId="3EDB8582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When</w:t>
            </w:r>
          </w:p>
        </w:tc>
        <w:tc>
          <w:tcPr>
            <w:tcW w:w="2376" w:type="dxa"/>
            <w:shd w:val="clear" w:color="auto" w:fill="F2F0EC"/>
          </w:tcPr>
          <w:p w14:paraId="069DB415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If it is late</w:t>
            </w:r>
          </w:p>
        </w:tc>
      </w:tr>
      <w:tr w:rsidR="0046743A" w:rsidRPr="0046743A" w14:paraId="23236CCB" w14:textId="77777777">
        <w:trPr>
          <w:jc w:val="center"/>
        </w:trPr>
        <w:tc>
          <w:tcPr>
            <w:tcW w:w="2376" w:type="dxa"/>
          </w:tcPr>
          <w:p w14:paraId="3454D6C7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2</w:t>
            </w:r>
          </w:p>
        </w:tc>
        <w:tc>
          <w:tcPr>
            <w:tcW w:w="2376" w:type="dxa"/>
          </w:tcPr>
          <w:p w14:paraId="35C057DA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Google app password — order emails</w:t>
            </w:r>
          </w:p>
        </w:tc>
        <w:tc>
          <w:tcPr>
            <w:tcW w:w="2376" w:type="dxa"/>
          </w:tcPr>
          <w:p w14:paraId="2EF70B95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Week 1–2</w:t>
            </w:r>
          </w:p>
        </w:tc>
        <w:tc>
          <w:tcPr>
            <w:tcW w:w="2376" w:type="dxa"/>
          </w:tcPr>
          <w:p w14:paraId="56840E3F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Launch blocker</w:t>
            </w:r>
            <w:r w:rsidRPr="0046743A">
              <w:rPr>
                <w:color w:val="auto"/>
              </w:rPr>
              <w:t xml:space="preserve"> — no emails can send</w:t>
            </w:r>
          </w:p>
        </w:tc>
      </w:tr>
      <w:tr w:rsidR="0046743A" w:rsidRPr="0046743A" w14:paraId="60E12D23" w14:textId="77777777">
        <w:trPr>
          <w:jc w:val="center"/>
        </w:trPr>
        <w:tc>
          <w:tcPr>
            <w:tcW w:w="2376" w:type="dxa"/>
          </w:tcPr>
          <w:p w14:paraId="21115C6C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3</w:t>
            </w:r>
          </w:p>
        </w:tc>
        <w:tc>
          <w:tcPr>
            <w:tcW w:w="2376" w:type="dxa"/>
          </w:tcPr>
          <w:p w14:paraId="32136950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Google OAuth client ID + secret — sign-in</w:t>
            </w:r>
          </w:p>
        </w:tc>
        <w:tc>
          <w:tcPr>
            <w:tcW w:w="2376" w:type="dxa"/>
          </w:tcPr>
          <w:p w14:paraId="2DBBDFE1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Week 3</w:t>
            </w:r>
          </w:p>
        </w:tc>
        <w:tc>
          <w:tcPr>
            <w:tcW w:w="2376" w:type="dxa"/>
          </w:tcPr>
          <w:p w14:paraId="1B888EF6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Not blocking — button stays hidden</w:t>
            </w:r>
          </w:p>
        </w:tc>
      </w:tr>
      <w:tr w:rsidR="0046743A" w:rsidRPr="0046743A" w14:paraId="66B1961E" w14:textId="77777777">
        <w:trPr>
          <w:jc w:val="center"/>
        </w:trPr>
        <w:tc>
          <w:tcPr>
            <w:tcW w:w="2376" w:type="dxa"/>
          </w:tcPr>
          <w:p w14:paraId="398D7347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4</w:t>
            </w:r>
          </w:p>
        </w:tc>
        <w:tc>
          <w:tcPr>
            <w:tcW w:w="2376" w:type="dxa"/>
          </w:tcPr>
          <w:p w14:paraId="028C434A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Stripe account, then API keys</w:t>
            </w:r>
          </w:p>
        </w:tc>
        <w:tc>
          <w:tcPr>
            <w:tcW w:w="2376" w:type="dxa"/>
          </w:tcPr>
          <w:p w14:paraId="59FE0EDA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Week 1 to open</w:t>
            </w:r>
          </w:p>
        </w:tc>
        <w:tc>
          <w:tcPr>
            <w:tcW w:w="2376" w:type="dxa"/>
          </w:tcPr>
          <w:p w14:paraId="028C980B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 xml:space="preserve">Launch </w:t>
            </w:r>
            <w:r w:rsidRPr="0046743A">
              <w:rPr>
                <w:b/>
                <w:color w:val="auto"/>
              </w:rPr>
              <w:t>blocker</w:t>
            </w:r>
            <w:r w:rsidRPr="0046743A">
              <w:rPr>
                <w:color w:val="auto"/>
              </w:rPr>
              <w:t xml:space="preserve"> — approval takes weeks</w:t>
            </w:r>
          </w:p>
        </w:tc>
      </w:tr>
      <w:tr w:rsidR="0046743A" w:rsidRPr="0046743A" w14:paraId="6D1AE078" w14:textId="77777777">
        <w:trPr>
          <w:jc w:val="center"/>
        </w:trPr>
        <w:tc>
          <w:tcPr>
            <w:tcW w:w="2376" w:type="dxa"/>
          </w:tcPr>
          <w:p w14:paraId="45D8D89D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5</w:t>
            </w:r>
          </w:p>
        </w:tc>
        <w:tc>
          <w:tcPr>
            <w:tcW w:w="2376" w:type="dxa"/>
          </w:tcPr>
          <w:p w14:paraId="2AFAD61A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Domain / DNS access</w:t>
            </w:r>
          </w:p>
        </w:tc>
        <w:tc>
          <w:tcPr>
            <w:tcW w:w="2376" w:type="dxa"/>
          </w:tcPr>
          <w:p w14:paraId="73F47FD4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Week 1</w:t>
            </w:r>
          </w:p>
        </w:tc>
        <w:tc>
          <w:tcPr>
            <w:tcW w:w="2376" w:type="dxa"/>
          </w:tcPr>
          <w:p w14:paraId="05D8E6CC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Launch blocker</w:t>
            </w:r>
            <w:r w:rsidRPr="0046743A">
              <w:rPr>
                <w:color w:val="auto"/>
              </w:rPr>
              <w:t xml:space="preserve"> — email lands in spam</w:t>
            </w:r>
          </w:p>
        </w:tc>
      </w:tr>
      <w:tr w:rsidR="0046743A" w:rsidRPr="0046743A" w14:paraId="23D59330" w14:textId="77777777">
        <w:trPr>
          <w:jc w:val="center"/>
        </w:trPr>
        <w:tc>
          <w:tcPr>
            <w:tcW w:w="2376" w:type="dxa"/>
          </w:tcPr>
          <w:p w14:paraId="3B225CEC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6</w:t>
            </w:r>
          </w:p>
        </w:tc>
        <w:tc>
          <w:tcPr>
            <w:tcW w:w="2376" w:type="dxa"/>
          </w:tcPr>
          <w:p w14:paraId="305390FE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Hosting account</w:t>
            </w:r>
          </w:p>
        </w:tc>
        <w:tc>
          <w:tcPr>
            <w:tcW w:w="2376" w:type="dxa"/>
          </w:tcPr>
          <w:p w14:paraId="10EE3026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Week 2</w:t>
            </w:r>
          </w:p>
        </w:tc>
        <w:tc>
          <w:tcPr>
            <w:tcW w:w="2376" w:type="dxa"/>
          </w:tcPr>
          <w:p w14:paraId="1CB9ED69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Launch blocker</w:t>
            </w:r>
            <w:r w:rsidRPr="0046743A">
              <w:rPr>
                <w:color w:val="auto"/>
              </w:rPr>
              <w:t xml:space="preserve"> — nothing can be deployed</w:t>
            </w:r>
          </w:p>
        </w:tc>
      </w:tr>
      <w:tr w:rsidR="0046743A" w:rsidRPr="0046743A" w14:paraId="75C50E02" w14:textId="77777777">
        <w:trPr>
          <w:jc w:val="center"/>
        </w:trPr>
        <w:tc>
          <w:tcPr>
            <w:tcW w:w="2376" w:type="dxa"/>
          </w:tcPr>
          <w:p w14:paraId="537C5B33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7</w:t>
            </w:r>
          </w:p>
        </w:tc>
        <w:tc>
          <w:tcPr>
            <w:tcW w:w="2376" w:type="dxa"/>
          </w:tcPr>
          <w:p w14:paraId="64C3874C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Stallion Express API key</w:t>
            </w:r>
          </w:p>
        </w:tc>
        <w:tc>
          <w:tcPr>
            <w:tcW w:w="2376" w:type="dxa"/>
          </w:tcPr>
          <w:p w14:paraId="3C2A4B4C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Week 5</w:t>
            </w:r>
          </w:p>
        </w:tc>
        <w:tc>
          <w:tcPr>
            <w:tcW w:w="2376" w:type="dxa"/>
          </w:tcPr>
          <w:p w14:paraId="3D977089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Not blocking — falls back to fixed rates</w:t>
            </w:r>
          </w:p>
        </w:tc>
      </w:tr>
      <w:tr w:rsidR="0046743A" w:rsidRPr="0046743A" w14:paraId="252FE753" w14:textId="77777777">
        <w:trPr>
          <w:jc w:val="center"/>
        </w:trPr>
        <w:tc>
          <w:tcPr>
            <w:tcW w:w="2376" w:type="dxa"/>
          </w:tcPr>
          <w:p w14:paraId="23B7658E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8</w:t>
            </w:r>
          </w:p>
        </w:tc>
        <w:tc>
          <w:tcPr>
            <w:tcW w:w="2376" w:type="dxa"/>
          </w:tcPr>
          <w:p w14:paraId="4DBFB1C1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 xml:space="preserve">Backup </w:t>
            </w:r>
            <w:r w:rsidRPr="0046743A">
              <w:rPr>
                <w:color w:val="auto"/>
              </w:rPr>
              <w:t>storage bucket</w:t>
            </w:r>
          </w:p>
        </w:tc>
        <w:tc>
          <w:tcPr>
            <w:tcW w:w="2376" w:type="dxa"/>
          </w:tcPr>
          <w:p w14:paraId="4E1329A8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Week 10</w:t>
            </w:r>
          </w:p>
        </w:tc>
        <w:tc>
          <w:tcPr>
            <w:tcW w:w="2376" w:type="dxa"/>
          </w:tcPr>
          <w:p w14:paraId="5031E520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 xml:space="preserve">Backups sit only on the </w:t>
            </w:r>
            <w:r w:rsidRPr="0046743A">
              <w:rPr>
                <w:color w:val="auto"/>
              </w:rPr>
              <w:lastRenderedPageBreak/>
              <w:t>server they protect</w:t>
            </w:r>
          </w:p>
        </w:tc>
      </w:tr>
      <w:tr w:rsidR="000B0C06" w:rsidRPr="0046743A" w14:paraId="09E7B320" w14:textId="77777777">
        <w:trPr>
          <w:jc w:val="center"/>
        </w:trPr>
        <w:tc>
          <w:tcPr>
            <w:tcW w:w="2376" w:type="dxa"/>
          </w:tcPr>
          <w:p w14:paraId="39CA27CE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lastRenderedPageBreak/>
              <w:t>9</w:t>
            </w:r>
          </w:p>
        </w:tc>
        <w:tc>
          <w:tcPr>
            <w:tcW w:w="2376" w:type="dxa"/>
          </w:tcPr>
          <w:p w14:paraId="1B65DCB6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Business and tax values</w:t>
            </w:r>
          </w:p>
        </w:tc>
        <w:tc>
          <w:tcPr>
            <w:tcW w:w="2376" w:type="dxa"/>
          </w:tcPr>
          <w:p w14:paraId="2DD0E18C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Week 8–10</w:t>
            </w:r>
          </w:p>
        </w:tc>
        <w:tc>
          <w:tcPr>
            <w:tcW w:w="2376" w:type="dxa"/>
          </w:tcPr>
          <w:p w14:paraId="416990E0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Wrong tax, wrong invoices</w:t>
            </w:r>
          </w:p>
        </w:tc>
      </w:tr>
    </w:tbl>
    <w:p w14:paraId="18CF8C9F" w14:textId="77777777" w:rsidR="000B0C06" w:rsidRPr="0046743A" w:rsidRDefault="000B0C06">
      <w:pPr>
        <w:spacing w:after="40"/>
        <w:rPr>
          <w:color w:val="auto"/>
        </w:rPr>
      </w:pPr>
    </w:p>
    <w:p w14:paraId="6D5279DD" w14:textId="77777777" w:rsidR="000B0C06" w:rsidRPr="0046743A" w:rsidRDefault="000B0C06">
      <w:pPr>
        <w:pBdr>
          <w:bottom w:val="single" w:sz="6" w:space="1" w:color="D8D8D8"/>
        </w:pBdr>
        <w:spacing w:before="120" w:after="200"/>
        <w:rPr>
          <w:color w:val="auto"/>
        </w:rPr>
      </w:pPr>
    </w:p>
    <w:p w14:paraId="101A05C7" w14:textId="77777777" w:rsidR="000B0C06" w:rsidRPr="0046743A" w:rsidRDefault="000D216D">
      <w:pPr>
        <w:pStyle w:val="Heading1"/>
        <w:rPr>
          <w:color w:val="auto"/>
        </w:rPr>
      </w:pPr>
      <w:r w:rsidRPr="0046743A">
        <w:rPr>
          <w:color w:val="auto"/>
        </w:rPr>
        <w:t>2. Google app password — so the website can send order emails</w:t>
      </w:r>
    </w:p>
    <w:p w14:paraId="515C6BBF" w14:textId="77777777" w:rsidR="000B0C06" w:rsidRPr="0046743A" w:rsidRDefault="000D216D">
      <w:pPr>
        <w:rPr>
          <w:color w:val="auto"/>
        </w:rPr>
      </w:pPr>
      <w:r w:rsidRPr="0046743A">
        <w:rPr>
          <w:color w:val="auto"/>
        </w:rPr>
        <w:t>Order confirmations, shipping notices and password resets are</w:t>
      </w:r>
      <w:r w:rsidRPr="0046743A">
        <w:rPr>
          <w:color w:val="auto"/>
        </w:rPr>
        <w:t xml:space="preserve"> all built. They cannot leave the server without this.</w:t>
      </w:r>
    </w:p>
    <w:p w14:paraId="619E7106" w14:textId="77777777" w:rsidR="000B0C06" w:rsidRPr="0046743A" w:rsidRDefault="000D216D">
      <w:pPr>
        <w:rPr>
          <w:color w:val="auto"/>
        </w:rPr>
      </w:pPr>
      <w:r w:rsidRPr="0046743A">
        <w:rPr>
          <w:b/>
          <w:color w:val="auto"/>
        </w:rPr>
        <w:t>2-Step Verification must be on first</w:t>
      </w:r>
      <w:r w:rsidRPr="0046743A">
        <w:rPr>
          <w:color w:val="auto"/>
        </w:rPr>
        <w:t xml:space="preserve"> — app passwords do not appear as an option until it is. This is the usual reason the menu item "isn't there".</w:t>
      </w:r>
    </w:p>
    <w:p w14:paraId="1662EFF0" w14:textId="77777777" w:rsidR="000B0C06" w:rsidRPr="0046743A" w:rsidRDefault="000D216D">
      <w:pPr>
        <w:pStyle w:val="ListNumber"/>
        <w:spacing w:after="60"/>
        <w:rPr>
          <w:color w:val="auto"/>
        </w:rPr>
      </w:pPr>
      <w:r w:rsidRPr="0046743A">
        <w:rPr>
          <w:rFonts w:ascii="Consolas" w:hAnsi="Consolas"/>
          <w:color w:val="auto"/>
          <w:sz w:val="19"/>
        </w:rPr>
        <w:t>myaccount.google.com</w:t>
      </w:r>
      <w:r w:rsidRPr="0046743A">
        <w:rPr>
          <w:color w:val="auto"/>
        </w:rPr>
        <w:t xml:space="preserve"> → </w:t>
      </w:r>
      <w:r w:rsidRPr="0046743A">
        <w:rPr>
          <w:b/>
          <w:color w:val="auto"/>
        </w:rPr>
        <w:t>Security</w:t>
      </w:r>
      <w:r w:rsidRPr="0046743A">
        <w:rPr>
          <w:color w:val="auto"/>
        </w:rPr>
        <w:t xml:space="preserve"> → turn on </w:t>
      </w:r>
      <w:r w:rsidRPr="0046743A">
        <w:rPr>
          <w:b/>
          <w:color w:val="auto"/>
        </w:rPr>
        <w:t>2-Step Verif</w:t>
      </w:r>
      <w:r w:rsidRPr="0046743A">
        <w:rPr>
          <w:b/>
          <w:color w:val="auto"/>
        </w:rPr>
        <w:t>ication</w:t>
      </w:r>
      <w:r w:rsidRPr="0046743A">
        <w:rPr>
          <w:color w:val="auto"/>
        </w:rPr>
        <w:t>.</w:t>
      </w:r>
    </w:p>
    <w:p w14:paraId="6C9B8E38" w14:textId="77777777" w:rsidR="000B0C06" w:rsidRPr="0046743A" w:rsidRDefault="000D216D">
      <w:pPr>
        <w:pStyle w:val="ListNumber"/>
        <w:spacing w:after="60"/>
        <w:rPr>
          <w:color w:val="auto"/>
        </w:rPr>
      </w:pPr>
      <w:r w:rsidRPr="0046743A">
        <w:rPr>
          <w:color w:val="auto"/>
        </w:rPr>
        <w:t xml:space="preserve">Go to </w:t>
      </w:r>
      <w:r w:rsidRPr="0046743A">
        <w:rPr>
          <w:rFonts w:ascii="Consolas" w:hAnsi="Consolas"/>
          <w:color w:val="auto"/>
          <w:sz w:val="19"/>
        </w:rPr>
        <w:t>myaccount.google.com/apppasswords</w:t>
      </w:r>
      <w:r w:rsidRPr="0046743A">
        <w:rPr>
          <w:color w:val="auto"/>
        </w:rPr>
        <w:t>.</w:t>
      </w:r>
    </w:p>
    <w:p w14:paraId="26ABF7DA" w14:textId="77777777" w:rsidR="000B0C06" w:rsidRPr="0046743A" w:rsidRDefault="000D216D">
      <w:pPr>
        <w:pStyle w:val="ListNumber"/>
        <w:spacing w:after="60"/>
        <w:rPr>
          <w:color w:val="auto"/>
        </w:rPr>
      </w:pPr>
      <w:r w:rsidRPr="0046743A">
        <w:rPr>
          <w:color w:val="auto"/>
        </w:rPr>
        <w:t xml:space="preserve">Name it </w:t>
      </w:r>
      <w:r w:rsidRPr="0046743A">
        <w:rPr>
          <w:b/>
          <w:color w:val="auto"/>
        </w:rPr>
        <w:t>BulkScrubs Website</w:t>
      </w:r>
      <w:r w:rsidRPr="0046743A">
        <w:rPr>
          <w:color w:val="auto"/>
        </w:rPr>
        <w:t xml:space="preserve"> → </w:t>
      </w:r>
      <w:r w:rsidRPr="0046743A">
        <w:rPr>
          <w:b/>
          <w:color w:val="auto"/>
        </w:rPr>
        <w:t>Create</w:t>
      </w:r>
      <w:r w:rsidRPr="0046743A">
        <w:rPr>
          <w:color w:val="auto"/>
        </w:rPr>
        <w:t>.</w:t>
      </w:r>
    </w:p>
    <w:p w14:paraId="2E502343" w14:textId="77777777" w:rsidR="000B0C06" w:rsidRPr="0046743A" w:rsidRDefault="000D216D">
      <w:pPr>
        <w:pStyle w:val="ListNumber"/>
        <w:spacing w:after="60"/>
        <w:rPr>
          <w:color w:val="auto"/>
        </w:rPr>
      </w:pPr>
      <w:r w:rsidRPr="0046743A">
        <w:rPr>
          <w:color w:val="auto"/>
        </w:rPr>
        <w:t>Copy the 16-character password Google shows. It is shown once only.</w:t>
      </w:r>
    </w:p>
    <w:p w14:paraId="53659C9A" w14:textId="77777777" w:rsidR="000B0C06" w:rsidRPr="0046743A" w:rsidRDefault="000D216D">
      <w:pPr>
        <w:rPr>
          <w:color w:val="auto"/>
        </w:rPr>
      </w:pPr>
      <w:r w:rsidRPr="0046743A">
        <w:rPr>
          <w:b/>
          <w:color w:val="auto"/>
        </w:rPr>
        <w:t>Send back:</w:t>
      </w:r>
      <w:r w:rsidRPr="0046743A">
        <w:rPr>
          <w:color w:val="auto"/>
        </w:rPr>
        <w:t xml:space="preserve"> the sending email address, the 16-character password, and whether the account is free Gmail or Google Workspace.</w:t>
      </w:r>
    </w:p>
    <w:p w14:paraId="373D5DD0" w14:textId="77777777" w:rsidR="000B0C06" w:rsidRPr="0046743A" w:rsidRDefault="000B0C06">
      <w:pPr>
        <w:pBdr>
          <w:bottom w:val="single" w:sz="6" w:space="1" w:color="D8D8D8"/>
        </w:pBdr>
        <w:spacing w:before="120" w:after="200"/>
        <w:rPr>
          <w:color w:val="auto"/>
        </w:rPr>
      </w:pPr>
    </w:p>
    <w:p w14:paraId="4844D2AC" w14:textId="77777777" w:rsidR="000B0C06" w:rsidRPr="0046743A" w:rsidRDefault="000D216D">
      <w:pPr>
        <w:pStyle w:val="Heading1"/>
        <w:rPr>
          <w:color w:val="auto"/>
        </w:rPr>
      </w:pPr>
      <w:r w:rsidRPr="0046743A">
        <w:rPr>
          <w:color w:val="auto"/>
        </w:rPr>
        <w:t>3. Google sign-in — the "Continue with Google" button</w:t>
      </w:r>
    </w:p>
    <w:p w14:paraId="1352EFB9" w14:textId="77777777" w:rsidR="000B0C06" w:rsidRPr="0046743A" w:rsidRDefault="000D216D">
      <w:pPr>
        <w:rPr>
          <w:color w:val="auto"/>
        </w:rPr>
      </w:pPr>
      <w:r w:rsidRPr="0046743A">
        <w:rPr>
          <w:color w:val="auto"/>
        </w:rPr>
        <w:t>The only social sign-in pr</w:t>
      </w:r>
      <w:r w:rsidRPr="0046743A">
        <w:rPr>
          <w:color w:val="auto"/>
        </w:rPr>
        <w:t>ovider; Apple was dropped on 4 September. The button stays hidden until these exist, so nothing breaks in the meantime.</w:t>
      </w:r>
    </w:p>
    <w:p w14:paraId="6FC33A83" w14:textId="77777777" w:rsidR="000B0C06" w:rsidRPr="0046743A" w:rsidRDefault="000D216D">
      <w:pPr>
        <w:pStyle w:val="ListNumber"/>
        <w:spacing w:after="60"/>
        <w:rPr>
          <w:color w:val="auto"/>
        </w:rPr>
      </w:pPr>
      <w:r w:rsidRPr="0046743A">
        <w:rPr>
          <w:rFonts w:ascii="Consolas" w:hAnsi="Consolas"/>
          <w:color w:val="auto"/>
          <w:sz w:val="19"/>
        </w:rPr>
        <w:t>console.cloud.google.com</w:t>
      </w:r>
      <w:r w:rsidRPr="0046743A">
        <w:rPr>
          <w:color w:val="auto"/>
        </w:rPr>
        <w:t xml:space="preserve"> → create a project named </w:t>
      </w:r>
      <w:r w:rsidRPr="0046743A">
        <w:rPr>
          <w:b/>
          <w:color w:val="auto"/>
        </w:rPr>
        <w:t>BulkScrubs Direct</w:t>
      </w:r>
      <w:r w:rsidRPr="0046743A">
        <w:rPr>
          <w:color w:val="auto"/>
        </w:rPr>
        <w:t>.</w:t>
      </w:r>
    </w:p>
    <w:p w14:paraId="2FA8972C" w14:textId="77777777" w:rsidR="000B0C06" w:rsidRPr="0046743A" w:rsidRDefault="000D216D">
      <w:pPr>
        <w:pStyle w:val="ListNumber"/>
        <w:spacing w:after="60"/>
        <w:rPr>
          <w:color w:val="auto"/>
        </w:rPr>
      </w:pPr>
      <w:r w:rsidRPr="0046743A">
        <w:rPr>
          <w:b/>
          <w:color w:val="auto"/>
        </w:rPr>
        <w:t>APIs &amp; Services</w:t>
      </w:r>
      <w:r w:rsidRPr="0046743A">
        <w:rPr>
          <w:color w:val="auto"/>
        </w:rPr>
        <w:t xml:space="preserve"> → </w:t>
      </w:r>
      <w:r w:rsidRPr="0046743A">
        <w:rPr>
          <w:b/>
          <w:color w:val="auto"/>
        </w:rPr>
        <w:t>OAuth consent screen</w:t>
      </w:r>
      <w:r w:rsidRPr="0046743A">
        <w:rPr>
          <w:color w:val="auto"/>
        </w:rPr>
        <w:t xml:space="preserve"> → </w:t>
      </w:r>
      <w:r w:rsidRPr="0046743A">
        <w:rPr>
          <w:b/>
          <w:color w:val="auto"/>
        </w:rPr>
        <w:t>External</w:t>
      </w:r>
      <w:r w:rsidRPr="0046743A">
        <w:rPr>
          <w:color w:val="auto"/>
        </w:rPr>
        <w:t xml:space="preserve">. Fill in the app </w:t>
      </w:r>
      <w:r w:rsidRPr="0046743A">
        <w:rPr>
          <w:color w:val="auto"/>
        </w:rPr>
        <w:t>name, support email,</w:t>
      </w:r>
    </w:p>
    <w:p w14:paraId="71BC35E5" w14:textId="77777777" w:rsidR="000B0C06" w:rsidRPr="0046743A" w:rsidRDefault="000D216D">
      <w:pPr>
        <w:rPr>
          <w:color w:val="auto"/>
        </w:rPr>
      </w:pPr>
      <w:r w:rsidRPr="0046743A">
        <w:rPr>
          <w:color w:val="auto"/>
        </w:rPr>
        <w:t>logo, and the homepage, privacy and terms URLs.</w:t>
      </w:r>
    </w:p>
    <w:p w14:paraId="5C6C73E6" w14:textId="77777777" w:rsidR="000B0C06" w:rsidRPr="0046743A" w:rsidRDefault="000D216D">
      <w:pPr>
        <w:pStyle w:val="ListNumber"/>
        <w:spacing w:after="60"/>
        <w:rPr>
          <w:color w:val="auto"/>
        </w:rPr>
      </w:pPr>
      <w:r w:rsidRPr="0046743A">
        <w:rPr>
          <w:b/>
          <w:color w:val="auto"/>
        </w:rPr>
        <w:t>Credentials</w:t>
      </w:r>
      <w:r w:rsidRPr="0046743A">
        <w:rPr>
          <w:color w:val="auto"/>
        </w:rPr>
        <w:t xml:space="preserve"> → </w:t>
      </w:r>
      <w:r w:rsidRPr="0046743A">
        <w:rPr>
          <w:b/>
          <w:color w:val="auto"/>
        </w:rPr>
        <w:t>Create credentials</w:t>
      </w:r>
      <w:r w:rsidRPr="0046743A">
        <w:rPr>
          <w:color w:val="auto"/>
        </w:rPr>
        <w:t xml:space="preserve"> → </w:t>
      </w:r>
      <w:r w:rsidRPr="0046743A">
        <w:rPr>
          <w:b/>
          <w:color w:val="auto"/>
        </w:rPr>
        <w:t>OAuth client ID</w:t>
      </w:r>
      <w:r w:rsidRPr="0046743A">
        <w:rPr>
          <w:color w:val="auto"/>
        </w:rPr>
        <w:t xml:space="preserve"> → </w:t>
      </w:r>
      <w:r w:rsidRPr="0046743A">
        <w:rPr>
          <w:b/>
          <w:color w:val="auto"/>
        </w:rPr>
        <w:t>Web application</w:t>
      </w:r>
      <w:r w:rsidRPr="0046743A">
        <w:rPr>
          <w:color w:val="auto"/>
        </w:rPr>
        <w:t>.</w:t>
      </w:r>
    </w:p>
    <w:p w14:paraId="47A71300" w14:textId="77777777" w:rsidR="000B0C06" w:rsidRPr="0046743A" w:rsidRDefault="000D216D">
      <w:pPr>
        <w:pStyle w:val="ListNumber"/>
        <w:spacing w:after="60"/>
        <w:rPr>
          <w:color w:val="auto"/>
        </w:rPr>
      </w:pPr>
      <w:r w:rsidRPr="0046743A">
        <w:rPr>
          <w:color w:val="auto"/>
        </w:rPr>
        <w:t xml:space="preserve">Under </w:t>
      </w:r>
      <w:r w:rsidRPr="0046743A">
        <w:rPr>
          <w:b/>
          <w:color w:val="auto"/>
        </w:rPr>
        <w:t>Authorised redirect URIs</w:t>
      </w:r>
      <w:r w:rsidRPr="0046743A">
        <w:rPr>
          <w:color w:val="auto"/>
        </w:rPr>
        <w:t xml:space="preserve"> add both of these exactly: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46743A" w:rsidRPr="0046743A" w14:paraId="1D967D0D" w14:textId="77777777">
        <w:trPr>
          <w:jc w:val="center"/>
        </w:trPr>
        <w:tc>
          <w:tcPr>
            <w:tcW w:w="9504" w:type="dxa"/>
            <w:shd w:val="clear" w:color="auto" w:fill="F2F0EC"/>
          </w:tcPr>
          <w:p w14:paraId="6F90B5AC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Redirect URI</w:t>
            </w:r>
          </w:p>
        </w:tc>
      </w:tr>
      <w:tr w:rsidR="0046743A" w:rsidRPr="0046743A" w14:paraId="34762975" w14:textId="77777777">
        <w:trPr>
          <w:jc w:val="center"/>
        </w:trPr>
        <w:tc>
          <w:tcPr>
            <w:tcW w:w="9504" w:type="dxa"/>
          </w:tcPr>
          <w:p w14:paraId="31480F0D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rFonts w:ascii="Consolas" w:hAnsi="Consolas"/>
                <w:color w:val="auto"/>
                <w:sz w:val="19"/>
              </w:rPr>
              <w:t>https://bulkscrubsdirect.ca/api/v1/auth/googl</w:t>
            </w:r>
            <w:r w:rsidRPr="0046743A">
              <w:rPr>
                <w:rFonts w:ascii="Consolas" w:hAnsi="Consolas"/>
                <w:color w:val="auto"/>
                <w:sz w:val="19"/>
              </w:rPr>
              <w:t>e/callback</w:t>
            </w:r>
          </w:p>
        </w:tc>
      </w:tr>
      <w:tr w:rsidR="000B0C06" w:rsidRPr="0046743A" w14:paraId="7CE5BF30" w14:textId="77777777">
        <w:trPr>
          <w:jc w:val="center"/>
        </w:trPr>
        <w:tc>
          <w:tcPr>
            <w:tcW w:w="9504" w:type="dxa"/>
          </w:tcPr>
          <w:p w14:paraId="34214F23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rFonts w:ascii="Consolas" w:hAnsi="Consolas"/>
                <w:color w:val="auto"/>
                <w:sz w:val="19"/>
              </w:rPr>
              <w:t>http://localhost:8000/api/v1/auth/google/callback</w:t>
            </w:r>
          </w:p>
        </w:tc>
      </w:tr>
    </w:tbl>
    <w:p w14:paraId="14E48D99" w14:textId="77777777" w:rsidR="000B0C06" w:rsidRPr="0046743A" w:rsidRDefault="000B0C06">
      <w:pPr>
        <w:spacing w:after="40"/>
        <w:rPr>
          <w:color w:val="auto"/>
        </w:rPr>
      </w:pPr>
    </w:p>
    <w:p w14:paraId="3E3139A2" w14:textId="2FEBD0DB" w:rsidR="000B0C06" w:rsidRPr="0046743A" w:rsidRDefault="000D216D" w:rsidP="00BB5D94">
      <w:pPr>
        <w:rPr>
          <w:color w:val="auto"/>
        </w:rPr>
      </w:pPr>
      <w:r w:rsidRPr="0046743A">
        <w:rPr>
          <w:b/>
          <w:color w:val="auto"/>
        </w:rPr>
        <w:t>Send back:</w:t>
      </w:r>
      <w:r w:rsidRPr="0046743A">
        <w:rPr>
          <w:color w:val="auto"/>
        </w:rPr>
        <w:t xml:space="preserve"> the Client ID and Client secret.</w:t>
      </w:r>
    </w:p>
    <w:p w14:paraId="017CE01C" w14:textId="77777777" w:rsidR="000B0C06" w:rsidRPr="0046743A" w:rsidRDefault="000D216D">
      <w:pPr>
        <w:pStyle w:val="Heading1"/>
        <w:rPr>
          <w:color w:val="auto"/>
        </w:rPr>
      </w:pPr>
      <w:r w:rsidRPr="0046743A">
        <w:rPr>
          <w:color w:val="auto"/>
        </w:rPr>
        <w:t>4. Payments — Stripe</w:t>
      </w:r>
    </w:p>
    <w:p w14:paraId="2EAE46FF" w14:textId="77777777" w:rsidR="000B0C06" w:rsidRPr="0046743A" w:rsidRDefault="000D216D">
      <w:pPr>
        <w:rPr>
          <w:color w:val="auto"/>
        </w:rPr>
      </w:pPr>
      <w:r w:rsidRPr="0046743A">
        <w:rPr>
          <w:color w:val="auto"/>
        </w:rPr>
        <w:t xml:space="preserve">Pending your sign-off on Decision 4 of the Materials Request. </w:t>
      </w:r>
      <w:r w:rsidRPr="0046743A">
        <w:rPr>
          <w:b/>
          <w:color w:val="auto"/>
        </w:rPr>
        <w:t>Open the account in week 1 regardless</w:t>
      </w:r>
      <w:r w:rsidRPr="0046743A">
        <w:rPr>
          <w:color w:val="auto"/>
        </w:rPr>
        <w:t xml:space="preserve"> — merchant approval takes weeks and is the one delay that cannot be recovered by working faster later.</w:t>
      </w:r>
    </w:p>
    <w:p w14:paraId="6EE680A6" w14:textId="77777777" w:rsidR="000B0C06" w:rsidRPr="0046743A" w:rsidRDefault="000D216D">
      <w:pPr>
        <w:rPr>
          <w:color w:val="auto"/>
        </w:rPr>
      </w:pPr>
      <w:r w:rsidRPr="0046743A">
        <w:rPr>
          <w:b/>
          <w:color w:val="auto"/>
        </w:rPr>
        <w:lastRenderedPageBreak/>
        <w:t>Preferred: s</w:t>
      </w:r>
      <w:r w:rsidRPr="0046743A">
        <w:rPr>
          <w:b/>
          <w:color w:val="auto"/>
        </w:rPr>
        <w:t>end no keys at all.</w:t>
      </w:r>
      <w:r w:rsidRPr="0046743A">
        <w:rPr>
          <w:color w:val="auto"/>
        </w:rPr>
        <w:t xml:space="preserve"> Add me at </w:t>
      </w:r>
      <w:r w:rsidRPr="0046743A">
        <w:rPr>
          <w:rFonts w:ascii="Consolas" w:hAnsi="Consolas"/>
          <w:color w:val="auto"/>
          <w:sz w:val="19"/>
        </w:rPr>
        <w:t>dashboard.stripe.com</w:t>
      </w:r>
      <w:r w:rsidRPr="0046743A">
        <w:rPr>
          <w:color w:val="auto"/>
        </w:rPr>
        <w:t xml:space="preserve"> → </w:t>
      </w:r>
      <w:r w:rsidRPr="0046743A">
        <w:rPr>
          <w:b/>
          <w:color w:val="auto"/>
        </w:rPr>
        <w:t>Settings</w:t>
      </w:r>
      <w:r w:rsidRPr="0046743A">
        <w:rPr>
          <w:color w:val="auto"/>
        </w:rPr>
        <w:t xml:space="preserve"> → </w:t>
      </w:r>
      <w:r w:rsidRPr="0046743A">
        <w:rPr>
          <w:b/>
          <w:color w:val="auto"/>
        </w:rPr>
        <w:t>Team</w:t>
      </w:r>
      <w:r w:rsidRPr="0046743A">
        <w:rPr>
          <w:color w:val="auto"/>
        </w:rPr>
        <w:t xml:space="preserve"> as a member with the </w:t>
      </w:r>
      <w:r w:rsidRPr="0046743A">
        <w:rPr>
          <w:b/>
          <w:color w:val="auto"/>
        </w:rPr>
        <w:t>Developer</w:t>
      </w:r>
      <w:r w:rsidRPr="0046743A">
        <w:rPr>
          <w:color w:val="auto"/>
        </w:rPr>
        <w:t xml:space="preserve"> role. I create the keys and webhook myself, you see exactly what was created, and you revoke my access at handover with one click.</w:t>
      </w:r>
    </w:p>
    <w:p w14:paraId="1BE247BF" w14:textId="77777777" w:rsidR="000B0C06" w:rsidRPr="0046743A" w:rsidRDefault="000D216D">
      <w:pPr>
        <w:rPr>
          <w:color w:val="auto"/>
        </w:rPr>
      </w:pPr>
      <w:r w:rsidRPr="0046743A">
        <w:rPr>
          <w:b/>
          <w:color w:val="auto"/>
        </w:rPr>
        <w:t xml:space="preserve">If you would rather send </w:t>
      </w:r>
      <w:r w:rsidRPr="0046743A">
        <w:rPr>
          <w:b/>
          <w:color w:val="auto"/>
        </w:rPr>
        <w:t>values: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46743A" w:rsidRPr="0046743A" w14:paraId="3085D3AF" w14:textId="77777777">
        <w:trPr>
          <w:jc w:val="center"/>
        </w:trPr>
        <w:tc>
          <w:tcPr>
            <w:tcW w:w="3168" w:type="dxa"/>
            <w:shd w:val="clear" w:color="auto" w:fill="F2F0EC"/>
          </w:tcPr>
          <w:p w14:paraId="52E727C1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Value</w:t>
            </w:r>
          </w:p>
        </w:tc>
        <w:tc>
          <w:tcPr>
            <w:tcW w:w="3168" w:type="dxa"/>
            <w:shd w:val="clear" w:color="auto" w:fill="F2F0EC"/>
          </w:tcPr>
          <w:p w14:paraId="08ECE7E4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Where</w:t>
            </w:r>
          </w:p>
        </w:tc>
        <w:tc>
          <w:tcPr>
            <w:tcW w:w="3168" w:type="dxa"/>
            <w:shd w:val="clear" w:color="auto" w:fill="F2F0EC"/>
          </w:tcPr>
          <w:p w14:paraId="0388C1F7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Looks like</w:t>
            </w:r>
          </w:p>
        </w:tc>
      </w:tr>
      <w:tr w:rsidR="0046743A" w:rsidRPr="0046743A" w14:paraId="00B1FD63" w14:textId="77777777">
        <w:trPr>
          <w:jc w:val="center"/>
        </w:trPr>
        <w:tc>
          <w:tcPr>
            <w:tcW w:w="3168" w:type="dxa"/>
          </w:tcPr>
          <w:p w14:paraId="1916A7D5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Publishable key</w:t>
            </w:r>
          </w:p>
        </w:tc>
        <w:tc>
          <w:tcPr>
            <w:tcW w:w="3168" w:type="dxa"/>
          </w:tcPr>
          <w:p w14:paraId="15316641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Developers → API keys</w:t>
            </w:r>
          </w:p>
        </w:tc>
        <w:tc>
          <w:tcPr>
            <w:tcW w:w="3168" w:type="dxa"/>
          </w:tcPr>
          <w:p w14:paraId="232C9738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rFonts w:ascii="Consolas" w:hAnsi="Consolas"/>
                <w:color w:val="auto"/>
                <w:sz w:val="19"/>
              </w:rPr>
              <w:t>pk_live_...</w:t>
            </w:r>
          </w:p>
        </w:tc>
      </w:tr>
      <w:tr w:rsidR="0046743A" w:rsidRPr="0046743A" w14:paraId="65DC7562" w14:textId="77777777">
        <w:trPr>
          <w:jc w:val="center"/>
        </w:trPr>
        <w:tc>
          <w:tcPr>
            <w:tcW w:w="3168" w:type="dxa"/>
          </w:tcPr>
          <w:p w14:paraId="475281BA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Secret key</w:t>
            </w:r>
          </w:p>
        </w:tc>
        <w:tc>
          <w:tcPr>
            <w:tcW w:w="3168" w:type="dxa"/>
          </w:tcPr>
          <w:p w14:paraId="43479057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Developers → API keys → reveal</w:t>
            </w:r>
          </w:p>
        </w:tc>
        <w:tc>
          <w:tcPr>
            <w:tcW w:w="3168" w:type="dxa"/>
          </w:tcPr>
          <w:p w14:paraId="2B7941C2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rFonts w:ascii="Consolas" w:hAnsi="Consolas"/>
                <w:color w:val="auto"/>
                <w:sz w:val="19"/>
              </w:rPr>
              <w:t>sk_live_...</w:t>
            </w:r>
            <w:r w:rsidRPr="0046743A">
              <w:rPr>
                <w:color w:val="auto"/>
              </w:rPr>
              <w:t xml:space="preserve"> — treat as a password</w:t>
            </w:r>
          </w:p>
        </w:tc>
      </w:tr>
      <w:tr w:rsidR="000B0C06" w:rsidRPr="0046743A" w14:paraId="0C2038AD" w14:textId="77777777">
        <w:trPr>
          <w:jc w:val="center"/>
        </w:trPr>
        <w:tc>
          <w:tcPr>
            <w:tcW w:w="3168" w:type="dxa"/>
          </w:tcPr>
          <w:p w14:paraId="55901C7F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Webhook signing secret</w:t>
            </w:r>
          </w:p>
        </w:tc>
        <w:tc>
          <w:tcPr>
            <w:tcW w:w="3168" w:type="dxa"/>
          </w:tcPr>
          <w:p w14:paraId="14A2238F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Developers → Webhooks → add endpoint</w:t>
            </w:r>
          </w:p>
        </w:tc>
        <w:tc>
          <w:tcPr>
            <w:tcW w:w="3168" w:type="dxa"/>
          </w:tcPr>
          <w:p w14:paraId="2B3ADC3F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rFonts w:ascii="Consolas" w:hAnsi="Consolas"/>
                <w:color w:val="auto"/>
                <w:sz w:val="19"/>
              </w:rPr>
              <w:t>whsec_...</w:t>
            </w:r>
          </w:p>
        </w:tc>
      </w:tr>
    </w:tbl>
    <w:p w14:paraId="4B2B0BE1" w14:textId="77777777" w:rsidR="000B0C06" w:rsidRPr="0046743A" w:rsidRDefault="000B0C06">
      <w:pPr>
        <w:spacing w:after="40"/>
        <w:rPr>
          <w:color w:val="auto"/>
        </w:rPr>
      </w:pPr>
    </w:p>
    <w:p w14:paraId="4D739812" w14:textId="77777777" w:rsidR="000B0C06" w:rsidRPr="0046743A" w:rsidRDefault="000D216D">
      <w:pPr>
        <w:rPr>
          <w:color w:val="auto"/>
        </w:rPr>
      </w:pPr>
      <w:r w:rsidRPr="0046743A">
        <w:rPr>
          <w:b/>
          <w:color w:val="auto"/>
        </w:rPr>
        <w:t xml:space="preserve">Please send the test </w:t>
      </w:r>
      <w:r w:rsidRPr="0046743A">
        <w:rPr>
          <w:b/>
          <w:color w:val="auto"/>
        </w:rPr>
        <w:t>keys first</w:t>
      </w:r>
      <w:r w:rsidRPr="0046743A">
        <w:rPr>
          <w:color w:val="auto"/>
        </w:rPr>
        <w:t xml:space="preserve"> (</w:t>
      </w:r>
      <w:r w:rsidRPr="0046743A">
        <w:rPr>
          <w:rFonts w:ascii="Consolas" w:hAnsi="Consolas"/>
          <w:color w:val="auto"/>
          <w:sz w:val="19"/>
        </w:rPr>
        <w:t>pk_test_</w:t>
      </w:r>
      <w:r w:rsidRPr="0046743A">
        <w:rPr>
          <w:color w:val="auto"/>
        </w:rPr>
        <w:t xml:space="preserve"> / </w:t>
      </w:r>
      <w:r w:rsidRPr="0046743A">
        <w:rPr>
          <w:rFonts w:ascii="Consolas" w:hAnsi="Consolas"/>
          <w:color w:val="auto"/>
          <w:sz w:val="19"/>
        </w:rPr>
        <w:t>sk_test_</w:t>
      </w:r>
      <w:r w:rsidRPr="0046743A">
        <w:rPr>
          <w:color w:val="auto"/>
        </w:rPr>
        <w:t>). They are available the moment the account exists, and checkout can be built and tested on them while the live account is under review — that is how the approval wait gets absorbed instead of delaying launch.</w:t>
      </w:r>
    </w:p>
    <w:p w14:paraId="669DC281" w14:textId="77777777" w:rsidR="000B0C06" w:rsidRPr="0046743A" w:rsidRDefault="000D216D">
      <w:pPr>
        <w:rPr>
          <w:color w:val="auto"/>
        </w:rPr>
      </w:pPr>
      <w:r w:rsidRPr="0046743A">
        <w:rPr>
          <w:b/>
          <w:color w:val="auto"/>
        </w:rPr>
        <w:t>Also confirm:</w:t>
      </w:r>
      <w:r w:rsidRPr="0046743A">
        <w:rPr>
          <w:color w:val="auto"/>
        </w:rPr>
        <w:t xml:space="preserve"> </w:t>
      </w:r>
      <w:r w:rsidRPr="0046743A">
        <w:rPr>
          <w:color w:val="auto"/>
        </w:rPr>
        <w:t xml:space="preserve">the statement descriptor customers see on their card statement, max 22 characters (recommended: </w:t>
      </w:r>
      <w:r w:rsidRPr="0046743A">
        <w:rPr>
          <w:rFonts w:ascii="Consolas" w:hAnsi="Consolas"/>
          <w:color w:val="auto"/>
          <w:sz w:val="19"/>
        </w:rPr>
        <w:t>BULKSCRUBS DIRECT</w:t>
      </w:r>
      <w:r w:rsidRPr="0046743A">
        <w:rPr>
          <w:color w:val="auto"/>
        </w:rPr>
        <w:t>), and whether to enable Apple Pay, Google Pay and PayPal in CAD. Those three are dashboard switches, not development work.</w:t>
      </w:r>
    </w:p>
    <w:p w14:paraId="4D3BB225" w14:textId="77777777" w:rsidR="000B0C06" w:rsidRPr="0046743A" w:rsidRDefault="000D216D">
      <w:pPr>
        <w:spacing w:after="60"/>
        <w:ind w:left="216"/>
        <w:rPr>
          <w:color w:val="auto"/>
        </w:rPr>
      </w:pPr>
      <w:r w:rsidRPr="0046743A">
        <w:rPr>
          <w:color w:val="auto"/>
        </w:rPr>
        <w:t>☐</w:t>
      </w:r>
      <w:r w:rsidRPr="0046743A">
        <w:rPr>
          <w:color w:val="auto"/>
        </w:rPr>
        <w:t xml:space="preserve"> Add me as a Devel</w:t>
      </w:r>
      <w:r w:rsidRPr="0046743A">
        <w:rPr>
          <w:color w:val="auto"/>
        </w:rPr>
        <w:t>oper team member (recommended) ☐ I will send the keys</w:t>
      </w:r>
    </w:p>
    <w:p w14:paraId="062E02C5" w14:textId="77777777" w:rsidR="000B0C06" w:rsidRPr="0046743A" w:rsidRDefault="000B0C06">
      <w:pPr>
        <w:pBdr>
          <w:bottom w:val="single" w:sz="6" w:space="1" w:color="D8D8D8"/>
        </w:pBdr>
        <w:spacing w:before="120" w:after="200"/>
        <w:rPr>
          <w:color w:val="auto"/>
        </w:rPr>
      </w:pPr>
    </w:p>
    <w:p w14:paraId="2E2D046D" w14:textId="77777777" w:rsidR="000B0C06" w:rsidRPr="0046743A" w:rsidRDefault="000D216D">
      <w:pPr>
        <w:pStyle w:val="Heading1"/>
        <w:rPr>
          <w:color w:val="auto"/>
        </w:rPr>
      </w:pPr>
      <w:r w:rsidRPr="0046743A">
        <w:rPr>
          <w:color w:val="auto"/>
        </w:rPr>
        <w:t>5. Domain and DNS</w:t>
      </w:r>
    </w:p>
    <w:p w14:paraId="100FA0AB" w14:textId="77777777" w:rsidR="000B0C06" w:rsidRPr="0046743A" w:rsidRDefault="000D216D">
      <w:pPr>
        <w:rPr>
          <w:color w:val="auto"/>
        </w:rPr>
      </w:pPr>
      <w:r w:rsidRPr="0046743A">
        <w:rPr>
          <w:b/>
          <w:color w:val="auto"/>
        </w:rPr>
        <w:t>Act on this in week 1.</w:t>
      </w:r>
      <w:r w:rsidRPr="0046743A">
        <w:rPr>
          <w:color w:val="auto"/>
        </w:rPr>
        <w:t xml:space="preserve"> DNS changes take up to 48 hours to propagate, and the email records need to be live well before the first real order email is sent.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46743A" w:rsidRPr="0046743A" w14:paraId="59735549" w14:textId="77777777">
        <w:trPr>
          <w:jc w:val="center"/>
        </w:trPr>
        <w:tc>
          <w:tcPr>
            <w:tcW w:w="4752" w:type="dxa"/>
            <w:shd w:val="clear" w:color="auto" w:fill="F2F0EC"/>
          </w:tcPr>
          <w:p w14:paraId="42937625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Field</w:t>
            </w:r>
          </w:p>
        </w:tc>
        <w:tc>
          <w:tcPr>
            <w:tcW w:w="4752" w:type="dxa"/>
            <w:shd w:val="clear" w:color="auto" w:fill="F2F0EC"/>
          </w:tcPr>
          <w:p w14:paraId="2E2841DC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Notes</w:t>
            </w:r>
          </w:p>
        </w:tc>
      </w:tr>
      <w:tr w:rsidR="0046743A" w:rsidRPr="0046743A" w14:paraId="51553878" w14:textId="77777777">
        <w:trPr>
          <w:jc w:val="center"/>
        </w:trPr>
        <w:tc>
          <w:tcPr>
            <w:tcW w:w="4752" w:type="dxa"/>
          </w:tcPr>
          <w:p w14:paraId="389BAC7C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Registrar</w:t>
            </w:r>
          </w:p>
        </w:tc>
        <w:tc>
          <w:tcPr>
            <w:tcW w:w="4752" w:type="dxa"/>
          </w:tcPr>
          <w:p w14:paraId="4734D827" w14:textId="54EE83E4" w:rsidR="000B0C06" w:rsidRPr="0046743A" w:rsidRDefault="0046743A">
            <w:pPr>
              <w:spacing w:after="40"/>
              <w:rPr>
                <w:color w:val="auto"/>
              </w:rPr>
            </w:pPr>
            <w:proofErr w:type="spellStart"/>
            <w:r>
              <w:rPr>
                <w:color w:val="auto"/>
              </w:rPr>
              <w:t>Hostinger</w:t>
            </w:r>
            <w:proofErr w:type="spellEnd"/>
            <w:r w:rsidR="00D17731">
              <w:rPr>
                <w:color w:val="auto"/>
              </w:rPr>
              <w:t xml:space="preserve"> preferred</w:t>
            </w:r>
          </w:p>
        </w:tc>
      </w:tr>
      <w:tr w:rsidR="0046743A" w:rsidRPr="0046743A" w14:paraId="29D714C6" w14:textId="77777777">
        <w:trPr>
          <w:jc w:val="center"/>
        </w:trPr>
        <w:tc>
          <w:tcPr>
            <w:tcW w:w="4752" w:type="dxa"/>
          </w:tcPr>
          <w:p w14:paraId="4D642770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 xml:space="preserve">Is </w:t>
            </w:r>
            <w:r w:rsidRPr="0046743A">
              <w:rPr>
                <w:rFonts w:ascii="Consolas" w:hAnsi="Consolas"/>
                <w:color w:val="auto"/>
                <w:sz w:val="19"/>
              </w:rPr>
              <w:t>bulkscrubsdirect.ca</w:t>
            </w:r>
            <w:r w:rsidRPr="0046743A">
              <w:rPr>
                <w:color w:val="auto"/>
              </w:rPr>
              <w:t xml:space="preserve"> registered?</w:t>
            </w:r>
          </w:p>
        </w:tc>
        <w:tc>
          <w:tcPr>
            <w:tcW w:w="4752" w:type="dxa"/>
          </w:tcPr>
          <w:p w14:paraId="1649D758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If not, register it now, in the business name</w:t>
            </w:r>
          </w:p>
        </w:tc>
      </w:tr>
      <w:tr w:rsidR="0046743A" w:rsidRPr="0046743A" w14:paraId="04F4A041" w14:textId="77777777">
        <w:trPr>
          <w:jc w:val="center"/>
        </w:trPr>
        <w:tc>
          <w:tcPr>
            <w:tcW w:w="4752" w:type="dxa"/>
          </w:tcPr>
          <w:p w14:paraId="3B44C68C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Registered to whom?</w:t>
            </w:r>
          </w:p>
        </w:tc>
        <w:tc>
          <w:tcPr>
            <w:tcW w:w="4752" w:type="dxa"/>
          </w:tcPr>
          <w:p w14:paraId="5881C1CC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Must be BulkScrubs Direct, per §12 of your requirements</w:t>
            </w:r>
          </w:p>
        </w:tc>
      </w:tr>
      <w:tr w:rsidR="000B0C06" w:rsidRPr="0046743A" w14:paraId="3FF02F68" w14:textId="77777777">
        <w:trPr>
          <w:jc w:val="center"/>
        </w:trPr>
        <w:tc>
          <w:tcPr>
            <w:tcW w:w="4752" w:type="dxa"/>
          </w:tcPr>
          <w:p w14:paraId="37B49BBB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Access</w:t>
            </w:r>
          </w:p>
        </w:tc>
        <w:tc>
          <w:tcPr>
            <w:tcW w:w="4752" w:type="dxa"/>
          </w:tcPr>
          <w:p w14:paraId="26C71EAA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 xml:space="preserve">Add me as a collaborator, </w:t>
            </w:r>
            <w:r w:rsidRPr="0046743A">
              <w:rPr>
                <w:b/>
                <w:color w:val="auto"/>
              </w:rPr>
              <w:t>or</w:t>
            </w:r>
            <w:r w:rsidRPr="0046743A">
              <w:rPr>
                <w:color w:val="auto"/>
              </w:rPr>
              <w:t xml:space="preserve"> say you would rather past</w:t>
            </w:r>
            <w:r w:rsidRPr="0046743A">
              <w:rPr>
                <w:color w:val="auto"/>
              </w:rPr>
              <w:t>e in records I send you</w:t>
            </w:r>
          </w:p>
        </w:tc>
      </w:tr>
    </w:tbl>
    <w:p w14:paraId="7C5785D7" w14:textId="77777777" w:rsidR="000B0C06" w:rsidRPr="0046743A" w:rsidRDefault="000B0C06">
      <w:pPr>
        <w:spacing w:after="40"/>
        <w:rPr>
          <w:color w:val="auto"/>
        </w:rPr>
      </w:pPr>
    </w:p>
    <w:p w14:paraId="44B679DF" w14:textId="77777777" w:rsidR="000B0C06" w:rsidRPr="0046743A" w:rsidRDefault="000D216D">
      <w:pPr>
        <w:rPr>
          <w:color w:val="auto"/>
        </w:rPr>
      </w:pPr>
      <w:r w:rsidRPr="0046743A">
        <w:rPr>
          <w:color w:val="auto"/>
        </w:rPr>
        <w:t xml:space="preserve">Either arrangement is fine. Roughly six records are needed: an A record, a </w:t>
      </w:r>
      <w:r w:rsidRPr="0046743A">
        <w:rPr>
          <w:rFonts w:ascii="Consolas" w:hAnsi="Consolas"/>
          <w:color w:val="auto"/>
          <w:sz w:val="19"/>
        </w:rPr>
        <w:t>www</w:t>
      </w:r>
      <w:r w:rsidRPr="0046743A">
        <w:rPr>
          <w:color w:val="auto"/>
        </w:rPr>
        <w:t xml:space="preserve"> CNAME, and SPF, DKIM and DMARC so order emails authenticate as genuinely yours. The exact email records depend on your answer in §2.</w:t>
      </w:r>
    </w:p>
    <w:p w14:paraId="276E4817" w14:textId="77777777" w:rsidR="000B0C06" w:rsidRPr="0046743A" w:rsidRDefault="000B0C06">
      <w:pPr>
        <w:pBdr>
          <w:bottom w:val="single" w:sz="6" w:space="1" w:color="D8D8D8"/>
        </w:pBdr>
        <w:spacing w:before="120" w:after="200"/>
        <w:rPr>
          <w:color w:val="auto"/>
        </w:rPr>
      </w:pPr>
    </w:p>
    <w:p w14:paraId="4CD0594B" w14:textId="77777777" w:rsidR="000B0C06" w:rsidRPr="0046743A" w:rsidRDefault="000D216D">
      <w:pPr>
        <w:pStyle w:val="Heading1"/>
        <w:rPr>
          <w:color w:val="auto"/>
        </w:rPr>
      </w:pPr>
      <w:r w:rsidRPr="0046743A">
        <w:rPr>
          <w:color w:val="auto"/>
        </w:rPr>
        <w:lastRenderedPageBreak/>
        <w:t>6. Hosting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46743A" w:rsidRPr="0046743A" w14:paraId="2E3817EF" w14:textId="77777777">
        <w:trPr>
          <w:jc w:val="center"/>
        </w:trPr>
        <w:tc>
          <w:tcPr>
            <w:tcW w:w="4752" w:type="dxa"/>
            <w:shd w:val="clear" w:color="auto" w:fill="F2F0EC"/>
          </w:tcPr>
          <w:p w14:paraId="6FFE8243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Field</w:t>
            </w:r>
          </w:p>
        </w:tc>
        <w:tc>
          <w:tcPr>
            <w:tcW w:w="4752" w:type="dxa"/>
            <w:shd w:val="clear" w:color="auto" w:fill="F2F0EC"/>
          </w:tcPr>
          <w:p w14:paraId="11D83363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Notes</w:t>
            </w:r>
          </w:p>
        </w:tc>
      </w:tr>
      <w:tr w:rsidR="0046743A" w:rsidRPr="0046743A" w14:paraId="2D102A16" w14:textId="77777777">
        <w:trPr>
          <w:jc w:val="center"/>
        </w:trPr>
        <w:tc>
          <w:tcPr>
            <w:tcW w:w="4752" w:type="dxa"/>
          </w:tcPr>
          <w:p w14:paraId="38FB03CA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Provider</w:t>
            </w:r>
          </w:p>
        </w:tc>
        <w:tc>
          <w:tcPr>
            <w:tcW w:w="4752" w:type="dxa"/>
          </w:tcPr>
          <w:p w14:paraId="10CD3FAA" w14:textId="712F1C0D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 xml:space="preserve">Recommended: </w:t>
            </w:r>
            <w:proofErr w:type="spellStart"/>
            <w:r w:rsidR="00A604DA">
              <w:rPr>
                <w:color w:val="auto"/>
              </w:rPr>
              <w:t>Hostinger</w:t>
            </w:r>
            <w:proofErr w:type="spellEnd"/>
          </w:p>
        </w:tc>
      </w:tr>
      <w:tr w:rsidR="0046743A" w:rsidRPr="0046743A" w14:paraId="677882B9" w14:textId="77777777">
        <w:trPr>
          <w:jc w:val="center"/>
        </w:trPr>
        <w:tc>
          <w:tcPr>
            <w:tcW w:w="4752" w:type="dxa"/>
          </w:tcPr>
          <w:p w14:paraId="602B52DA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Account</w:t>
            </w:r>
          </w:p>
        </w:tc>
        <w:tc>
          <w:tcPr>
            <w:tcW w:w="4752" w:type="dxa"/>
          </w:tcPr>
          <w:p w14:paraId="79164C42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Opened by BulkScrubs Direct; add me as a team member</w:t>
            </w:r>
          </w:p>
        </w:tc>
      </w:tr>
      <w:tr w:rsidR="000B0C06" w:rsidRPr="0046743A" w14:paraId="2BFEBD49" w14:textId="77777777">
        <w:trPr>
          <w:jc w:val="center"/>
        </w:trPr>
        <w:tc>
          <w:tcPr>
            <w:tcW w:w="4752" w:type="dxa"/>
          </w:tcPr>
          <w:p w14:paraId="153BF210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Server access</w:t>
            </w:r>
          </w:p>
        </w:tc>
        <w:tc>
          <w:tcPr>
            <w:tcW w:w="4752" w:type="dxa"/>
          </w:tcPr>
          <w:p w14:paraId="37C21725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I will email an SSH public key to add — safe to email, it is the half meant to be public</w:t>
            </w:r>
          </w:p>
        </w:tc>
      </w:tr>
    </w:tbl>
    <w:p w14:paraId="66B06100" w14:textId="77777777" w:rsidR="000B0C06" w:rsidRPr="0046743A" w:rsidRDefault="000B0C06">
      <w:pPr>
        <w:spacing w:after="40"/>
        <w:rPr>
          <w:color w:val="auto"/>
        </w:rPr>
      </w:pPr>
    </w:p>
    <w:p w14:paraId="178621C8" w14:textId="77777777" w:rsidR="000B0C06" w:rsidRPr="0046743A" w:rsidRDefault="000D216D">
      <w:pPr>
        <w:rPr>
          <w:color w:val="auto"/>
        </w:rPr>
      </w:pPr>
      <w:r w:rsidRPr="0046743A">
        <w:rPr>
          <w:color w:val="auto"/>
        </w:rPr>
        <w:t>A Can</w:t>
      </w:r>
      <w:r w:rsidRPr="0046743A">
        <w:rPr>
          <w:color w:val="auto"/>
        </w:rPr>
        <w:t>adian region keeps customer data in Canada, which keeps the PIPEDA position simple.</w:t>
      </w:r>
    </w:p>
    <w:p w14:paraId="0FCAB4E6" w14:textId="77777777" w:rsidR="000B0C06" w:rsidRPr="0046743A" w:rsidRDefault="000B0C06">
      <w:pPr>
        <w:pBdr>
          <w:bottom w:val="single" w:sz="6" w:space="1" w:color="D8D8D8"/>
        </w:pBdr>
        <w:spacing w:before="120" w:after="200"/>
        <w:rPr>
          <w:color w:val="auto"/>
        </w:rPr>
      </w:pPr>
    </w:p>
    <w:p w14:paraId="6E8A9AB7" w14:textId="77777777" w:rsidR="000B0C06" w:rsidRPr="0046743A" w:rsidRDefault="000D216D">
      <w:pPr>
        <w:pStyle w:val="Heading1"/>
        <w:rPr>
          <w:color w:val="auto"/>
        </w:rPr>
      </w:pPr>
      <w:r w:rsidRPr="0046743A">
        <w:rPr>
          <w:color w:val="auto"/>
        </w:rPr>
        <w:t>7. Shipping — Stallion Express</w:t>
      </w:r>
    </w:p>
    <w:p w14:paraId="565E6367" w14:textId="77777777" w:rsidR="000B0C06" w:rsidRPr="0046743A" w:rsidRDefault="000D216D">
      <w:pPr>
        <w:rPr>
          <w:color w:val="auto"/>
        </w:rPr>
      </w:pPr>
      <w:r w:rsidRPr="0046743A">
        <w:rPr>
          <w:b/>
          <w:color w:val="auto"/>
        </w:rPr>
        <w:t>Not blocking.</w:t>
      </w:r>
      <w:r w:rsidRPr="0046743A">
        <w:rPr>
          <w:color w:val="auto"/>
        </w:rPr>
        <w:t xml:space="preserve"> Orders are rated from a table of fixed rates in the admin dashboard until a key exists and live rating is switched on, so a late key costs accuracy, not launch.</w:t>
      </w:r>
    </w:p>
    <w:p w14:paraId="7E18493F" w14:textId="77777777" w:rsidR="000B0C06" w:rsidRPr="0046743A" w:rsidRDefault="000D216D">
      <w:pPr>
        <w:rPr>
          <w:color w:val="auto"/>
        </w:rPr>
      </w:pPr>
      <w:r w:rsidRPr="0046743A">
        <w:rPr>
          <w:rFonts w:ascii="Consolas" w:hAnsi="Consolas"/>
          <w:color w:val="auto"/>
          <w:sz w:val="19"/>
        </w:rPr>
        <w:t>ship.stallionexpress.ca</w:t>
      </w:r>
      <w:r w:rsidRPr="0046743A">
        <w:rPr>
          <w:color w:val="auto"/>
        </w:rPr>
        <w:t xml:space="preserve"> → </w:t>
      </w:r>
      <w:r w:rsidRPr="0046743A">
        <w:rPr>
          <w:b/>
          <w:color w:val="auto"/>
        </w:rPr>
        <w:t>Settings</w:t>
      </w:r>
      <w:r w:rsidRPr="0046743A">
        <w:rPr>
          <w:color w:val="auto"/>
        </w:rPr>
        <w:t xml:space="preserve"> → </w:t>
      </w:r>
      <w:r w:rsidRPr="0046743A">
        <w:rPr>
          <w:b/>
          <w:color w:val="auto"/>
        </w:rPr>
        <w:t>API</w:t>
      </w:r>
      <w:r w:rsidRPr="0046743A">
        <w:rPr>
          <w:color w:val="auto"/>
        </w:rPr>
        <w:t xml:space="preserve"> → generate a token.</w:t>
      </w:r>
    </w:p>
    <w:p w14:paraId="04BEE622" w14:textId="77777777" w:rsidR="000B0C06" w:rsidRPr="0046743A" w:rsidRDefault="000D216D">
      <w:pPr>
        <w:rPr>
          <w:color w:val="auto"/>
        </w:rPr>
      </w:pPr>
      <w:r w:rsidRPr="0046743A">
        <w:rPr>
          <w:b/>
          <w:color w:val="auto"/>
        </w:rPr>
        <w:t>Send back:</w:t>
      </w:r>
      <w:r w:rsidRPr="0046743A">
        <w:rPr>
          <w:color w:val="auto"/>
        </w:rPr>
        <w:t xml:space="preserve"> the API key, and which</w:t>
      </w:r>
      <w:r w:rsidRPr="0046743A">
        <w:rPr>
          <w:color w:val="auto"/>
        </w:rPr>
        <w:t xml:space="preserve"> services to offer at checkout. Recommended: the cheapest qualifying service plus one expedited option, rather than a long list.</w:t>
      </w:r>
    </w:p>
    <w:p w14:paraId="2A8F5DBA" w14:textId="77777777" w:rsidR="000B0C06" w:rsidRPr="0046743A" w:rsidRDefault="000B0C06">
      <w:pPr>
        <w:pBdr>
          <w:bottom w:val="single" w:sz="6" w:space="1" w:color="D8D8D8"/>
        </w:pBdr>
        <w:spacing w:before="120" w:after="200"/>
        <w:rPr>
          <w:color w:val="auto"/>
        </w:rPr>
      </w:pPr>
    </w:p>
    <w:p w14:paraId="590B64F6" w14:textId="77777777" w:rsidR="000B0C06" w:rsidRPr="0046743A" w:rsidRDefault="000D216D">
      <w:pPr>
        <w:pStyle w:val="Heading1"/>
        <w:rPr>
          <w:color w:val="auto"/>
        </w:rPr>
      </w:pPr>
      <w:r w:rsidRPr="0046743A">
        <w:rPr>
          <w:color w:val="auto"/>
        </w:rPr>
        <w:t>8. Off-site backup storage</w:t>
      </w:r>
    </w:p>
    <w:p w14:paraId="252D1AA5" w14:textId="77777777" w:rsidR="000B0C06" w:rsidRPr="0046743A" w:rsidRDefault="000D216D">
      <w:pPr>
        <w:rPr>
          <w:color w:val="auto"/>
        </w:rPr>
      </w:pPr>
      <w:r w:rsidRPr="0046743A">
        <w:rPr>
          <w:color w:val="auto"/>
        </w:rPr>
        <w:t>Needed by week 10. The nightly dump and weekly verification are already built; what is missing with</w:t>
      </w:r>
      <w:r w:rsidRPr="0046743A">
        <w:rPr>
          <w:color w:val="auto"/>
        </w:rPr>
        <w:t>out this is somewhere off the server to put them. A backup stored only on the machine it protects covers a bad deployment and nothing else.</w:t>
      </w:r>
    </w:p>
    <w:p w14:paraId="27BA2621" w14:textId="5977C5B1" w:rsidR="000B0C06" w:rsidRPr="0046743A" w:rsidRDefault="000D216D">
      <w:pPr>
        <w:rPr>
          <w:color w:val="auto"/>
        </w:rPr>
      </w:pPr>
      <w:r w:rsidRPr="0046743A">
        <w:rPr>
          <w:color w:val="auto"/>
        </w:rPr>
        <w:t xml:space="preserve">holds database backups only and will cost a few dollars a </w:t>
      </w:r>
      <w:r w:rsidRPr="0046743A">
        <w:rPr>
          <w:color w:val="auto"/>
        </w:rPr>
        <w:t>month.</w:t>
      </w:r>
    </w:p>
    <w:p w14:paraId="2B5583BA" w14:textId="77777777" w:rsidR="000B0C06" w:rsidRPr="0046743A" w:rsidRDefault="000B0C06">
      <w:pPr>
        <w:pBdr>
          <w:bottom w:val="single" w:sz="6" w:space="1" w:color="D8D8D8"/>
        </w:pBdr>
        <w:spacing w:before="120" w:after="200"/>
        <w:rPr>
          <w:color w:val="auto"/>
        </w:rPr>
      </w:pPr>
    </w:p>
    <w:p w14:paraId="0AAB31D8" w14:textId="77777777" w:rsidR="000B0C06" w:rsidRPr="0046743A" w:rsidRDefault="000D216D">
      <w:pPr>
        <w:pStyle w:val="Heading1"/>
        <w:rPr>
          <w:color w:val="auto"/>
        </w:rPr>
      </w:pPr>
      <w:r w:rsidRPr="0046743A">
        <w:rPr>
          <w:color w:val="auto"/>
        </w:rPr>
        <w:t>9. Business values</w:t>
      </w:r>
    </w:p>
    <w:p w14:paraId="64A3D294" w14:textId="77777777" w:rsidR="000B0C06" w:rsidRPr="0046743A" w:rsidRDefault="000D216D">
      <w:pPr>
        <w:rPr>
          <w:color w:val="auto"/>
        </w:rPr>
      </w:pPr>
      <w:r w:rsidRPr="0046743A">
        <w:rPr>
          <w:color w:val="auto"/>
        </w:rPr>
        <w:t>Not credentials — settings, all entered in the admin dashboard and all changeable later. Listed here so everything needed to switch the site on is in one document.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46743A" w:rsidRPr="0046743A" w14:paraId="4CD3F4DF" w14:textId="77777777">
        <w:trPr>
          <w:jc w:val="center"/>
        </w:trPr>
        <w:tc>
          <w:tcPr>
            <w:tcW w:w="4752" w:type="dxa"/>
            <w:shd w:val="clear" w:color="auto" w:fill="F2F0EC"/>
          </w:tcPr>
          <w:p w14:paraId="7BD270EC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Value</w:t>
            </w:r>
          </w:p>
        </w:tc>
        <w:tc>
          <w:tcPr>
            <w:tcW w:w="4752" w:type="dxa"/>
            <w:shd w:val="clear" w:color="auto" w:fill="F2F0EC"/>
          </w:tcPr>
          <w:p w14:paraId="534302EC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b/>
                <w:color w:val="auto"/>
              </w:rPr>
              <w:t>Used for</w:t>
            </w:r>
          </w:p>
        </w:tc>
      </w:tr>
      <w:tr w:rsidR="0046743A" w:rsidRPr="0046743A" w14:paraId="7C529477" w14:textId="77777777">
        <w:trPr>
          <w:jc w:val="center"/>
        </w:trPr>
        <w:tc>
          <w:tcPr>
            <w:tcW w:w="4752" w:type="dxa"/>
          </w:tcPr>
          <w:p w14:paraId="7A65E061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GST/HST registration number</w:t>
            </w:r>
          </w:p>
        </w:tc>
        <w:tc>
          <w:tcPr>
            <w:tcW w:w="4752" w:type="dxa"/>
          </w:tcPr>
          <w:p w14:paraId="315DF37B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Printed on every invo</w:t>
            </w:r>
            <w:r w:rsidRPr="0046743A">
              <w:rPr>
                <w:color w:val="auto"/>
              </w:rPr>
              <w:t>ice</w:t>
            </w:r>
          </w:p>
        </w:tc>
      </w:tr>
      <w:tr w:rsidR="0046743A" w:rsidRPr="0046743A" w14:paraId="3109669A" w14:textId="77777777">
        <w:trPr>
          <w:jc w:val="center"/>
        </w:trPr>
        <w:tc>
          <w:tcPr>
            <w:tcW w:w="4752" w:type="dxa"/>
          </w:tcPr>
          <w:p w14:paraId="071690D2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Provinces you collect tax in</w:t>
            </w:r>
          </w:p>
        </w:tc>
        <w:tc>
          <w:tcPr>
            <w:tcW w:w="4752" w:type="dxa"/>
          </w:tcPr>
          <w:p w14:paraId="07BE77DF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 xml:space="preserve">Tax calculation — </w:t>
            </w:r>
            <w:r w:rsidRPr="0046743A">
              <w:rPr>
                <w:b/>
                <w:color w:val="auto"/>
              </w:rPr>
              <w:t>needs your accountant, not me</w:t>
            </w:r>
          </w:p>
        </w:tc>
      </w:tr>
      <w:tr w:rsidR="0046743A" w:rsidRPr="0046743A" w14:paraId="78777686" w14:textId="77777777">
        <w:trPr>
          <w:jc w:val="center"/>
        </w:trPr>
        <w:tc>
          <w:tcPr>
            <w:tcW w:w="4752" w:type="dxa"/>
          </w:tcPr>
          <w:p w14:paraId="50B1EB73" w14:textId="77777777" w:rsidR="000B0C06" w:rsidRPr="0046743A" w:rsidRDefault="000D216D">
            <w:pPr>
              <w:spacing w:after="40"/>
              <w:rPr>
                <w:color w:val="auto"/>
              </w:rPr>
            </w:pPr>
            <w:proofErr w:type="spellStart"/>
            <w:r w:rsidRPr="0046743A">
              <w:rPr>
                <w:color w:val="auto"/>
              </w:rPr>
              <w:t>Interac</w:t>
            </w:r>
            <w:proofErr w:type="spellEnd"/>
            <w:r w:rsidRPr="0046743A">
              <w:rPr>
                <w:color w:val="auto"/>
              </w:rPr>
              <w:t xml:space="preserve"> e-Transfer address, if offering it</w:t>
            </w:r>
          </w:p>
        </w:tc>
        <w:tc>
          <w:tcPr>
            <w:tcW w:w="4752" w:type="dxa"/>
          </w:tcPr>
          <w:p w14:paraId="54A27BE2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Payment instructions emailed to the customer</w:t>
            </w:r>
          </w:p>
        </w:tc>
      </w:tr>
      <w:tr w:rsidR="0046743A" w:rsidRPr="0046743A" w14:paraId="4B987039" w14:textId="77777777">
        <w:trPr>
          <w:jc w:val="center"/>
        </w:trPr>
        <w:tc>
          <w:tcPr>
            <w:tcW w:w="4752" w:type="dxa"/>
          </w:tcPr>
          <w:p w14:paraId="1A0AE253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How long to hold an unpaid e-Transfer order</w:t>
            </w:r>
          </w:p>
        </w:tc>
        <w:tc>
          <w:tcPr>
            <w:tcW w:w="4752" w:type="dxa"/>
          </w:tcPr>
          <w:p w14:paraId="2E995681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 xml:space="preserve">Recommended: 3 business days, then </w:t>
            </w:r>
            <w:r w:rsidRPr="0046743A">
              <w:rPr>
                <w:color w:val="auto"/>
              </w:rPr>
              <w:t>auto-cancel</w:t>
            </w:r>
          </w:p>
        </w:tc>
      </w:tr>
      <w:tr w:rsidR="0046743A" w:rsidRPr="0046743A" w14:paraId="0872B4A6" w14:textId="77777777">
        <w:trPr>
          <w:jc w:val="center"/>
        </w:trPr>
        <w:tc>
          <w:tcPr>
            <w:tcW w:w="4752" w:type="dxa"/>
          </w:tcPr>
          <w:p w14:paraId="321620FC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lastRenderedPageBreak/>
              <w:t>Email address for new-order alerts</w:t>
            </w:r>
          </w:p>
        </w:tc>
        <w:tc>
          <w:tcPr>
            <w:tcW w:w="4752" w:type="dxa"/>
          </w:tcPr>
          <w:p w14:paraId="15FC3B11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Where staff notifications go</w:t>
            </w:r>
          </w:p>
        </w:tc>
      </w:tr>
      <w:tr w:rsidR="0046743A" w:rsidRPr="0046743A" w14:paraId="685B2D15" w14:textId="77777777">
        <w:trPr>
          <w:jc w:val="center"/>
        </w:trPr>
        <w:tc>
          <w:tcPr>
            <w:tcW w:w="4752" w:type="dxa"/>
          </w:tcPr>
          <w:p w14:paraId="338903FF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Store contact email and phone</w:t>
            </w:r>
          </w:p>
        </w:tc>
        <w:tc>
          <w:tcPr>
            <w:tcW w:w="4752" w:type="dxa"/>
          </w:tcPr>
          <w:p w14:paraId="2A6B1040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Contact page and order confirmations</w:t>
            </w:r>
          </w:p>
        </w:tc>
      </w:tr>
      <w:tr w:rsidR="0046743A" w:rsidRPr="0046743A" w14:paraId="742CD2E8" w14:textId="77777777">
        <w:trPr>
          <w:jc w:val="center"/>
        </w:trPr>
        <w:tc>
          <w:tcPr>
            <w:tcW w:w="4752" w:type="dxa"/>
          </w:tcPr>
          <w:p w14:paraId="0CDD6390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Local pickup address, hours, lead time</w:t>
            </w:r>
          </w:p>
        </w:tc>
        <w:tc>
          <w:tcPr>
            <w:tcW w:w="4752" w:type="dxa"/>
          </w:tcPr>
          <w:p w14:paraId="24413221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The pickup option at checkout</w:t>
            </w:r>
          </w:p>
        </w:tc>
      </w:tr>
      <w:tr w:rsidR="000B0C06" w:rsidRPr="0046743A" w14:paraId="47EDAA54" w14:textId="77777777">
        <w:trPr>
          <w:jc w:val="center"/>
        </w:trPr>
        <w:tc>
          <w:tcPr>
            <w:tcW w:w="4752" w:type="dxa"/>
          </w:tcPr>
          <w:p w14:paraId="76A413F3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Instagram / Facebook / TikTok URLs</w:t>
            </w:r>
          </w:p>
        </w:tc>
        <w:tc>
          <w:tcPr>
            <w:tcW w:w="4752" w:type="dxa"/>
          </w:tcPr>
          <w:p w14:paraId="0F9E5348" w14:textId="77777777" w:rsidR="000B0C06" w:rsidRPr="0046743A" w:rsidRDefault="000D216D">
            <w:pPr>
              <w:spacing w:after="40"/>
              <w:rPr>
                <w:color w:val="auto"/>
              </w:rPr>
            </w:pPr>
            <w:r w:rsidRPr="0046743A">
              <w:rPr>
                <w:color w:val="auto"/>
              </w:rPr>
              <w:t>Website footer</w:t>
            </w:r>
          </w:p>
        </w:tc>
      </w:tr>
    </w:tbl>
    <w:p w14:paraId="03AC22B3" w14:textId="77777777" w:rsidR="000B0C06" w:rsidRPr="0046743A" w:rsidRDefault="000B0C06">
      <w:pPr>
        <w:spacing w:after="40"/>
        <w:rPr>
          <w:color w:val="auto"/>
        </w:rPr>
      </w:pPr>
    </w:p>
    <w:p w14:paraId="16BEDC86" w14:textId="39976D0B" w:rsidR="000B0C06" w:rsidRPr="0046743A" w:rsidRDefault="000B0C06">
      <w:pPr>
        <w:rPr>
          <w:color w:val="auto"/>
        </w:rPr>
      </w:pPr>
    </w:p>
    <w:sectPr w:rsidR="000B0C06" w:rsidRPr="0046743A" w:rsidSect="00034616">
      <w:footerReference w:type="default" r:id="rId8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5B29D" w14:textId="77777777" w:rsidR="000D216D" w:rsidRDefault="000D216D">
      <w:pPr>
        <w:spacing w:after="0" w:line="240" w:lineRule="auto"/>
      </w:pPr>
      <w:r>
        <w:separator/>
      </w:r>
    </w:p>
  </w:endnote>
  <w:endnote w:type="continuationSeparator" w:id="0">
    <w:p w14:paraId="59D00D53" w14:textId="77777777" w:rsidR="000D216D" w:rsidRDefault="000D2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8ABAA" w14:textId="77777777" w:rsidR="000B0C06" w:rsidRDefault="000D216D">
    <w:pPr>
      <w:pStyle w:val="Footer"/>
      <w:jc w:val="center"/>
    </w:pPr>
    <w:r>
      <w:rPr>
        <w:color w:val="5A5A5A"/>
        <w:sz w:val="16"/>
      </w:rPr>
      <w:t>BulkScrubs Direct — Accounts, Credentials &amp; Access Request · 7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8E504" w14:textId="77777777" w:rsidR="000D216D" w:rsidRDefault="000D216D">
      <w:pPr>
        <w:spacing w:after="0" w:line="240" w:lineRule="auto"/>
      </w:pPr>
      <w:r>
        <w:separator/>
      </w:r>
    </w:p>
  </w:footnote>
  <w:footnote w:type="continuationSeparator" w:id="0">
    <w:p w14:paraId="419A5B5C" w14:textId="77777777" w:rsidR="000D216D" w:rsidRDefault="000D21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C06"/>
    <w:rsid w:val="000B600A"/>
    <w:rsid w:val="000D216D"/>
    <w:rsid w:val="0015074B"/>
    <w:rsid w:val="001F1825"/>
    <w:rsid w:val="0029639D"/>
    <w:rsid w:val="00326F90"/>
    <w:rsid w:val="0046743A"/>
    <w:rsid w:val="00563530"/>
    <w:rsid w:val="00A604DA"/>
    <w:rsid w:val="00AA1D8D"/>
    <w:rsid w:val="00B47730"/>
    <w:rsid w:val="00BB5D94"/>
    <w:rsid w:val="00CB0664"/>
    <w:rsid w:val="00CF5509"/>
    <w:rsid w:val="00D020FC"/>
    <w:rsid w:val="00D17731"/>
    <w:rsid w:val="00D572A3"/>
    <w:rsid w:val="00E419C3"/>
    <w:rsid w:val="00E946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32E9D"/>
  <w14:defaultImageDpi w14:val="300"/>
  <w15:docId w15:val="{A95D1809-02B9-4A9D-9EB6-66C700BF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/>
      <w:bCs/>
      <w:color w:val="1F39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1F39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/>
      <w:contextualSpacing/>
    </w:pPr>
    <w:rPr>
      <w:rFonts w:asciiTheme="majorHAnsi" w:eastAsiaTheme="majorEastAsia" w:hAnsiTheme="majorHAnsi" w:cstheme="majorBidi"/>
      <w:b/>
      <w:color w:val="1F39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Colewan</cp:lastModifiedBy>
  <cp:revision>16</cp:revision>
  <dcterms:created xsi:type="dcterms:W3CDTF">2013-12-23T23:15:00Z</dcterms:created>
  <dcterms:modified xsi:type="dcterms:W3CDTF">2026-09-07T02:48:00Z</dcterms:modified>
  <cp:category/>
</cp:coreProperties>
</file>