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4AB46" w14:textId="77777777" w:rsidR="009A3550" w:rsidRPr="00802D60" w:rsidRDefault="00802D60">
      <w:pPr>
        <w:rPr>
          <w:rFonts w:ascii="Abadi MT Condensed Extra Bold" w:hAnsi="Abadi MT Condensed Extra Bold"/>
          <w:b/>
          <w:outline/>
          <w:color w:val="ED7D31" w:themeColor="accent2"/>
          <w:sz w:val="48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02D60">
        <w:rPr>
          <w:rFonts w:ascii="Abadi MT Condensed Extra Bold" w:hAnsi="Abadi MT Condensed Extra Bold"/>
          <w:b/>
          <w:outline/>
          <w:color w:val="ED7D31" w:themeColor="accent2"/>
          <w:sz w:val="48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Sistemas de ecuaciones lineales</w:t>
      </w:r>
    </w:p>
    <w:p w14:paraId="195B88B4" w14:textId="77777777" w:rsidR="00802D60" w:rsidRDefault="00802D60">
      <w:pPr>
        <w:rPr>
          <w:lang w:val="es-ES"/>
        </w:rPr>
      </w:pPr>
    </w:p>
    <w:p w14:paraId="679826EC" w14:textId="68938C2F" w:rsidR="00802D60" w:rsidRPr="008C3499" w:rsidRDefault="00802D60">
      <w:pPr>
        <w:rPr>
          <w:rFonts w:ascii="Abadi MT Condensed Extra Bold" w:hAnsi="Abadi MT Condensed Extra Bold"/>
          <w:lang w:val="es-ES"/>
        </w:rPr>
      </w:pPr>
      <w:r w:rsidRPr="008C3499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Método de </w:t>
      </w:r>
      <w:r w:rsidR="00533D69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igualación</w:t>
      </w:r>
    </w:p>
    <w:p w14:paraId="531A1B27" w14:textId="77777777" w:rsidR="00802D60" w:rsidRDefault="00802D60">
      <w:pPr>
        <w:rPr>
          <w:lang w:val="es-ES"/>
        </w:rPr>
      </w:pPr>
    </w:p>
    <w:p w14:paraId="4A204A8F" w14:textId="72DE3398" w:rsidR="007715FA" w:rsidRDefault="00C7276E">
      <w:pPr>
        <w:rPr>
          <w:lang w:val="es-ES"/>
        </w:rPr>
      </w:pPr>
      <w:r>
        <w:rPr>
          <w:lang w:val="es-ES"/>
        </w:rPr>
        <w:t>Este método consiste en despejar la misma incógnita en las dos ecuaciones y resolver la ecuación que resulta de igualara sus valores</w:t>
      </w:r>
      <w:r w:rsidR="006973B5">
        <w:rPr>
          <w:lang w:val="es-ES"/>
        </w:rPr>
        <w:t>:</w:t>
      </w:r>
    </w:p>
    <w:p w14:paraId="0DCED28C" w14:textId="77777777" w:rsidR="006973B5" w:rsidRDefault="006973B5">
      <w:pPr>
        <w:rPr>
          <w:lang w:val="es-ES"/>
        </w:rPr>
      </w:pPr>
    </w:p>
    <w:p w14:paraId="067BC34F" w14:textId="4EAE6A6A" w:rsidR="00352317" w:rsidRPr="00352317" w:rsidRDefault="00CD6DFF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x-3y=0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2x+y=7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s-ES"/>
                </w:rPr>
              </m:ctrlPr>
            </m:mPr>
            <m:mr>
              <m:e>
                <m:r>
                  <w:rPr>
                    <w:rFonts w:ascii="Cambria Math" w:hAnsi="Cambria Math"/>
                    <w:lang w:val="es-ES"/>
                  </w:rPr>
                  <m:t>→x=3y</m:t>
                </m:r>
              </m:e>
            </m:mr>
            <m:mr>
              <m:e>
                <m:r>
                  <w:rPr>
                    <w:rFonts w:ascii="Cambria Math" w:hAnsi="Cambria Math"/>
                    <w:lang w:val="es-ES"/>
                  </w:rPr>
                  <m:t>→x=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7-y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den>
                </m:f>
              </m:e>
            </m:mr>
          </m:m>
        </m:oMath>
      </m:oMathPara>
    </w:p>
    <w:p w14:paraId="0FEF37F4" w14:textId="77777777" w:rsidR="00800D29" w:rsidRDefault="00800D29" w:rsidP="00800D29">
      <w:pPr>
        <w:rPr>
          <w:rFonts w:eastAsiaTheme="minorEastAsia"/>
          <w:lang w:val="es-ES"/>
        </w:rPr>
      </w:pPr>
    </w:p>
    <w:p w14:paraId="2B9084D4" w14:textId="448D4472" w:rsidR="00802D60" w:rsidRPr="00BD1A93" w:rsidRDefault="00800D29" w:rsidP="00800D29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3y=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7-y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6y=7-y</m:t>
          </m:r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6y+y=7</m:t>
          </m:r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7y=7</m:t>
          </m:r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ES"/>
                </w:rPr>
                <m:t>y=1</m:t>
              </m:r>
            </m:e>
          </m:borderBox>
        </m:oMath>
      </m:oMathPara>
    </w:p>
    <w:p w14:paraId="3EBE3F0B" w14:textId="77777777" w:rsidR="00BD1A93" w:rsidRDefault="00BD1A93" w:rsidP="00800D29">
      <w:pPr>
        <w:rPr>
          <w:rFonts w:eastAsiaTheme="minorEastAsia"/>
          <w:lang w:val="es-ES"/>
        </w:rPr>
      </w:pPr>
    </w:p>
    <w:p w14:paraId="23855008" w14:textId="464A33E2" w:rsidR="00BD1A93" w:rsidRPr="00E653F7" w:rsidRDefault="00BD1A93" w:rsidP="00800D29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x=3y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y=1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val="es-ES"/>
            </w:rPr>
            <m:t>x=3·1;</m:t>
          </m:r>
          <m:borderBox>
            <m:borderBox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ES"/>
                </w:rPr>
                <m:t>x=3</m:t>
              </m:r>
            </m:e>
          </m:borderBox>
        </m:oMath>
      </m:oMathPara>
    </w:p>
    <w:p w14:paraId="6E85F756" w14:textId="77777777" w:rsidR="00352317" w:rsidRDefault="00352317">
      <w:pPr>
        <w:rPr>
          <w:rFonts w:eastAsiaTheme="minorEastAsia"/>
          <w:lang w:val="es-ES"/>
        </w:rPr>
      </w:pPr>
    </w:p>
    <w:p w14:paraId="447D4FBC" w14:textId="77777777" w:rsidR="007715FA" w:rsidRDefault="007715FA">
      <w:pPr>
        <w:rPr>
          <w:rFonts w:eastAsiaTheme="minorEastAsia"/>
          <w:lang w:val="es-ES"/>
        </w:rPr>
      </w:pPr>
    </w:p>
    <w:p w14:paraId="246E8100" w14:textId="22A508F6" w:rsidR="00352317" w:rsidRPr="00032EB7" w:rsidRDefault="00CD6DFF">
      <w:pP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Método </w:t>
      </w:r>
      <w:bookmarkStart w:id="0" w:name="_GoBack"/>
      <w:bookmarkEnd w:id="0"/>
      <w:r w:rsidR="00F30EDF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gráfico</w:t>
      </w:r>
    </w:p>
    <w:p w14:paraId="3A42E0CC" w14:textId="77777777" w:rsidR="00032EB7" w:rsidRDefault="00032EB7">
      <w:pPr>
        <w:rPr>
          <w:rFonts w:eastAsiaTheme="minorEastAsia"/>
          <w:lang w:val="es-ES"/>
        </w:rPr>
      </w:pPr>
    </w:p>
    <w:p w14:paraId="1668B624" w14:textId="34BB4584" w:rsidR="007715FA" w:rsidRDefault="00F30EDF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Este método consiste en despejar la y en las dos ecuaciones, representar gráficamente cada una, y buscar el punto de corte de las dos rectas. El par (x,y) que </w:t>
      </w:r>
      <w:r w:rsidR="00123A51">
        <w:rPr>
          <w:rFonts w:eastAsiaTheme="minorEastAsia"/>
          <w:lang w:val="es-ES"/>
        </w:rPr>
        <w:t>salga de ese punto será la solución</w:t>
      </w:r>
      <w:r w:rsidR="006973B5">
        <w:rPr>
          <w:rFonts w:eastAsiaTheme="minorEastAsia"/>
          <w:lang w:val="es-ES"/>
        </w:rPr>
        <w:t>:</w:t>
      </w:r>
    </w:p>
    <w:p w14:paraId="43162511" w14:textId="4283C9F6" w:rsidR="006973B5" w:rsidRDefault="00413D63">
      <w:pPr>
        <w:rPr>
          <w:rFonts w:eastAsiaTheme="minorEastAsia"/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58240" behindDoc="0" locked="0" layoutInCell="1" allowOverlap="1" wp14:anchorId="75DDA616" wp14:editId="78FCCBC7">
            <wp:simplePos x="0" y="0"/>
            <wp:positionH relativeFrom="column">
              <wp:posOffset>1944370</wp:posOffset>
            </wp:positionH>
            <wp:positionV relativeFrom="paragraph">
              <wp:posOffset>1144905</wp:posOffset>
            </wp:positionV>
            <wp:extent cx="3321685" cy="2199005"/>
            <wp:effectExtent l="0" t="0" r="5715" b="10795"/>
            <wp:wrapTight wrapText="bothSides">
              <wp:wrapPolygon edited="0">
                <wp:start x="0" y="0"/>
                <wp:lineTo x="0" y="21457"/>
                <wp:lineTo x="21472" y="21457"/>
                <wp:lineTo x="21472" y="0"/>
                <wp:lineTo x="0" y="0"/>
              </wp:wrapPolygon>
            </wp:wrapTight>
            <wp:docPr id="2" name="Imagen 2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91F3A" w14:textId="032F46A6" w:rsidR="00032EB7" w:rsidRPr="007E60A4" w:rsidRDefault="00CD6DFF" w:rsidP="00984B27">
      <w:pPr>
        <w:rPr>
          <w:rFonts w:ascii="Cambria Math" w:hAnsi="Cambria Math"/>
          <w:color w:val="FF40FF"/>
          <w:lang w:val="es-ES"/>
          <w:oMath/>
        </w:rPr>
      </w:pP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x-3y=0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2x+y=7</m:t>
                    </m:r>
                  </m:e>
                </m:mr>
              </m:m>
            </m:e>
          </m:d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S"/>
                      </w:rPr>
                      <m:t>=7-2x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40FF"/>
              <w:lang w:val="es-ES"/>
            </w:rPr>
            <w:br/>
          </m:r>
        </m:oMath>
      </m:oMathPara>
    </w:p>
    <w:p w14:paraId="32FCFBD1" w14:textId="77777777" w:rsidR="009969FC" w:rsidRPr="009969FC" w:rsidRDefault="00B051A9" w:rsidP="00984B2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40FF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color w:val="FF40FF"/>
                  <w:lang w:val="es-ES"/>
                </w:rPr>
                <m:t>y</m:t>
              </m:r>
            </m:e>
            <m:sub>
              <m:r>
                <w:rPr>
                  <w:rFonts w:ascii="Cambria Math" w:hAnsi="Cambria Math"/>
                  <w:color w:val="FF40FF"/>
                  <w:lang w:val="es-ES"/>
                </w:rPr>
                <m:t>1</m:t>
              </m:r>
            </m:sub>
          </m:sSub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x=0→y=0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x=3→y=1</m:t>
                    </m:r>
                  </m:e>
                </m:mr>
              </m:m>
            </m:e>
          </m:d>
        </m:oMath>
      </m:oMathPara>
    </w:p>
    <w:p w14:paraId="1388FA1C" w14:textId="56C210C6" w:rsidR="00B051A9" w:rsidRPr="00984B27" w:rsidRDefault="009969FC" w:rsidP="00984B27">
      <w:pPr>
        <w:rPr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0432FF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color w:val="0432FF"/>
                  <w:lang w:val="es-ES"/>
                </w:rPr>
                <m:t>y</m:t>
              </m:r>
            </m:e>
            <m:sub>
              <m:r>
                <w:rPr>
                  <w:rFonts w:ascii="Cambria Math" w:hAnsi="Cambria Math"/>
                  <w:color w:val="0432FF"/>
                  <w:lang w:val="es-ES"/>
                </w:rPr>
                <m:t>2</m:t>
              </m:r>
            </m:sub>
          </m:sSub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x=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→y=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x=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→y=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</m:e>
                </m:mr>
              </m:m>
            </m:e>
          </m:d>
        </m:oMath>
      </m:oMathPara>
    </w:p>
    <w:p w14:paraId="50E2BB4D" w14:textId="009A8242" w:rsidR="00B051A9" w:rsidRDefault="00B051A9" w:rsidP="00984B27">
      <w:pPr>
        <w:rPr>
          <w:lang w:val="es-ES"/>
        </w:rPr>
      </w:pPr>
    </w:p>
    <w:p w14:paraId="2ACF5251" w14:textId="67492882" w:rsidR="004B6840" w:rsidRDefault="00C66745" w:rsidP="00984B27">
      <w:pPr>
        <w:rPr>
          <w:lang w:val="es-ES"/>
        </w:rPr>
      </w:pPr>
      <w:r>
        <w:rPr>
          <w:lang w:val="es-ES"/>
        </w:rPr>
        <w:t>Mirando la gráfica, se puede ver que el punto de corte entre las dos ecuaciones es:</w:t>
      </w:r>
    </w:p>
    <w:p w14:paraId="15227E04" w14:textId="77777777" w:rsidR="00C66745" w:rsidRDefault="00C66745" w:rsidP="00984B27">
      <w:pPr>
        <w:rPr>
          <w:lang w:val="es-ES"/>
        </w:rPr>
      </w:pPr>
    </w:p>
    <w:p w14:paraId="7CA3E0E2" w14:textId="14BDC4B5" w:rsidR="00C66745" w:rsidRPr="003C5CDB" w:rsidRDefault="00C66745" w:rsidP="00984B27">
      <w:pPr>
        <w:rPr>
          <w:lang w:val="es-E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ES"/>
                </w:rPr>
              </m:ctrlPr>
            </m:borderBoxPr>
            <m:e>
              <m:r>
                <w:rPr>
                  <w:rFonts w:ascii="Cambria Math" w:hAnsi="Cambria Math"/>
                  <w:lang w:val="es-ES"/>
                </w:rPr>
                <m:t>x=3</m:t>
              </m:r>
            </m:e>
          </m:borderBox>
          <m:r>
            <w:rPr>
              <w:rFonts w:ascii="Cambria Math" w:hAnsi="Cambria Math"/>
              <w:lang w:val="es-ES"/>
            </w:rPr>
            <w:br/>
          </m:r>
        </m:oMath>
        <m:oMath>
          <m:borderBox>
            <m:borderBoxPr>
              <m:ctrlPr>
                <w:rPr>
                  <w:rFonts w:ascii="Cambria Math" w:hAnsi="Cambria Math"/>
                  <w:i/>
                  <w:lang w:val="es-ES"/>
                </w:rPr>
              </m:ctrlPr>
            </m:borderBoxPr>
            <m:e>
              <m:r>
                <w:rPr>
                  <w:rFonts w:ascii="Cambria Math" w:hAnsi="Cambria Math"/>
                  <w:lang w:val="es-ES"/>
                </w:rPr>
                <m:t>y=1</m:t>
              </m:r>
            </m:e>
          </m:borderBox>
        </m:oMath>
      </m:oMathPara>
    </w:p>
    <w:sectPr w:rsidR="00C66745" w:rsidRPr="003C5CDB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60"/>
    <w:rsid w:val="00032EB7"/>
    <w:rsid w:val="000F7BAE"/>
    <w:rsid w:val="00123A51"/>
    <w:rsid w:val="00192C7E"/>
    <w:rsid w:val="001C3C2E"/>
    <w:rsid w:val="00301C1F"/>
    <w:rsid w:val="00317593"/>
    <w:rsid w:val="00352317"/>
    <w:rsid w:val="003C5CDB"/>
    <w:rsid w:val="003E18F2"/>
    <w:rsid w:val="00400813"/>
    <w:rsid w:val="00413D63"/>
    <w:rsid w:val="004B6840"/>
    <w:rsid w:val="00533D69"/>
    <w:rsid w:val="00583503"/>
    <w:rsid w:val="00676758"/>
    <w:rsid w:val="006973B5"/>
    <w:rsid w:val="006C1FEC"/>
    <w:rsid w:val="00707C05"/>
    <w:rsid w:val="007414C8"/>
    <w:rsid w:val="007715FA"/>
    <w:rsid w:val="007A4B53"/>
    <w:rsid w:val="007A7150"/>
    <w:rsid w:val="007E60A4"/>
    <w:rsid w:val="00800D29"/>
    <w:rsid w:val="00802D60"/>
    <w:rsid w:val="008C3499"/>
    <w:rsid w:val="008D2349"/>
    <w:rsid w:val="00946AEC"/>
    <w:rsid w:val="00970697"/>
    <w:rsid w:val="00984B27"/>
    <w:rsid w:val="009969FC"/>
    <w:rsid w:val="009A3550"/>
    <w:rsid w:val="00A43D26"/>
    <w:rsid w:val="00A4653B"/>
    <w:rsid w:val="00A71ACD"/>
    <w:rsid w:val="00A822F0"/>
    <w:rsid w:val="00AF65F9"/>
    <w:rsid w:val="00B051A9"/>
    <w:rsid w:val="00BB2C4D"/>
    <w:rsid w:val="00BD1A93"/>
    <w:rsid w:val="00BF16F7"/>
    <w:rsid w:val="00C13226"/>
    <w:rsid w:val="00C66745"/>
    <w:rsid w:val="00C7276E"/>
    <w:rsid w:val="00CD6DFF"/>
    <w:rsid w:val="00CD7844"/>
    <w:rsid w:val="00CE1D00"/>
    <w:rsid w:val="00D475BC"/>
    <w:rsid w:val="00E6052E"/>
    <w:rsid w:val="00E653F7"/>
    <w:rsid w:val="00EB4462"/>
    <w:rsid w:val="00EC1A2A"/>
    <w:rsid w:val="00ED1067"/>
    <w:rsid w:val="00F30EDF"/>
    <w:rsid w:val="00F32FE1"/>
    <w:rsid w:val="00F95CD7"/>
    <w:rsid w:val="00FB3B1B"/>
    <w:rsid w:val="00FE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009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C1A2A"/>
    <w:rPr>
      <w:color w:val="808080"/>
    </w:rPr>
  </w:style>
  <w:style w:type="table" w:styleId="Tablaconcuadrcula">
    <w:name w:val="Table Grid"/>
    <w:basedOn w:val="Tablanormal"/>
    <w:uiPriority w:val="39"/>
    <w:rsid w:val="00FB3B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8</cp:revision>
  <cp:lastPrinted>2016-03-07T16:32:00Z</cp:lastPrinted>
  <dcterms:created xsi:type="dcterms:W3CDTF">2016-03-07T16:32:00Z</dcterms:created>
  <dcterms:modified xsi:type="dcterms:W3CDTF">2016-03-10T17:46:00Z</dcterms:modified>
</cp:coreProperties>
</file>