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9958D1" w14:paraId="7CA32366" wp14:textId="3D1EF64B">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1"/>
          <w:bCs w:val="1"/>
          <w:i w:val="0"/>
          <w:iCs w:val="0"/>
          <w:noProof w:val="0"/>
          <w:color w:val="000000" w:themeColor="text1" w:themeTint="FF" w:themeShade="FF"/>
          <w:sz w:val="22"/>
          <w:szCs w:val="22"/>
          <w:lang w:val="en-GB"/>
        </w:rPr>
        <w:t>Introduction</w:t>
      </w:r>
    </w:p>
    <w:p xmlns:wp14="http://schemas.microsoft.com/office/word/2010/wordml" w:rsidP="0D9958D1" w14:paraId="11B054EA" wp14:textId="33124A20">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1"/>
          <w:bCs w:val="1"/>
          <w:i w:val="0"/>
          <w:iCs w:val="0"/>
          <w:noProof w:val="0"/>
          <w:color w:val="000000" w:themeColor="text1" w:themeTint="FF" w:themeShade="FF"/>
          <w:sz w:val="22"/>
          <w:szCs w:val="22"/>
          <w:lang w:val="en-GB"/>
        </w:rPr>
        <w:t>Background Discussion</w:t>
      </w:r>
    </w:p>
    <w:p xmlns:wp14="http://schemas.microsoft.com/office/word/2010/wordml" w:rsidP="0D9958D1" w14:paraId="5A4FAB4D" wp14:textId="46FDCB7F">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0"/>
          <w:bCs w:val="0"/>
          <w:i w:val="0"/>
          <w:iCs w:val="0"/>
          <w:noProof w:val="0"/>
          <w:color w:val="000000" w:themeColor="text1" w:themeTint="FF" w:themeShade="FF"/>
          <w:sz w:val="22"/>
          <w:szCs w:val="22"/>
          <w:lang w:val="en-GB"/>
        </w:rPr>
        <w:t>In the UK, car accidents happen anytime and anywhere. In most cases, it caused damages, injuries and even deaths. There are different kinds of reasons causing car accidents such as road conditions, weather, age, to name a few. The UK’s weather is famous of unsettled, cloudy and rainy. Different types of climate can be experienced in a single day.</w:t>
      </w:r>
    </w:p>
    <w:p xmlns:wp14="http://schemas.microsoft.com/office/word/2010/wordml" w:rsidP="0D9958D1" w14:paraId="56C2E01D" wp14:textId="0A83FBF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0"/>
          <w:bCs w:val="0"/>
          <w:i w:val="0"/>
          <w:iCs w:val="0"/>
          <w:noProof w:val="0"/>
          <w:color w:val="000000" w:themeColor="text1" w:themeTint="FF" w:themeShade="FF"/>
          <w:sz w:val="22"/>
          <w:szCs w:val="22"/>
          <w:lang w:val="en-GB"/>
        </w:rPr>
        <w:t>An annual report for road casualties in Great Britain 2018 published by the Department of Transport in 2019 showed that there were 1,784 reported deaths and 25,511 reported serious injured casualties in road traffic accidents.</w:t>
      </w:r>
    </w:p>
    <w:p xmlns:wp14="http://schemas.microsoft.com/office/word/2010/wordml" w:rsidP="0D9958D1" w14:paraId="5FA83A8D" wp14:textId="2ACE7E7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1"/>
          <w:bCs w:val="1"/>
          <w:i w:val="0"/>
          <w:iCs w:val="0"/>
          <w:noProof w:val="0"/>
          <w:color w:val="000000" w:themeColor="text1" w:themeTint="FF" w:themeShade="FF"/>
          <w:sz w:val="22"/>
          <w:szCs w:val="22"/>
          <w:lang w:val="en-GB"/>
        </w:rPr>
        <w:t>Problem</w:t>
      </w:r>
    </w:p>
    <w:p xmlns:wp14="http://schemas.microsoft.com/office/word/2010/wordml" w:rsidP="0D9958D1" w14:paraId="39BDAE76" wp14:textId="60114705">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0"/>
          <w:bCs w:val="0"/>
          <w:i w:val="0"/>
          <w:iCs w:val="0"/>
          <w:noProof w:val="0"/>
          <w:color w:val="000000" w:themeColor="text1" w:themeTint="FF" w:themeShade="FF"/>
          <w:sz w:val="22"/>
          <w:szCs w:val="22"/>
          <w:lang w:val="en-GB"/>
        </w:rPr>
        <w:t>As a data scientist who lives in Greater Manchester, I am interested to know how severity of car accidents associates with different conditions. There are historical data available from the UK government website showing the severity and casualties of car accidents in Greater Manchester between 2000 and 2019. This project aims at predicting how different conditions contributing severity of car accident based on these data.</w:t>
      </w:r>
    </w:p>
    <w:p xmlns:wp14="http://schemas.microsoft.com/office/word/2010/wordml" w:rsidP="0D9958D1" w14:paraId="03CD12FC" wp14:textId="6E949255">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1"/>
          <w:bCs w:val="1"/>
          <w:i w:val="0"/>
          <w:iCs w:val="0"/>
          <w:noProof w:val="0"/>
          <w:color w:val="000000" w:themeColor="text1" w:themeTint="FF" w:themeShade="FF"/>
          <w:sz w:val="22"/>
          <w:szCs w:val="22"/>
          <w:lang w:val="en-GB"/>
        </w:rPr>
        <w:t>Interest</w:t>
      </w:r>
    </w:p>
    <w:p xmlns:wp14="http://schemas.microsoft.com/office/word/2010/wordml" w:rsidP="0D9958D1" w14:paraId="5E5787A5" wp14:textId="68DA52D0">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0D9958D1" w:rsidR="0D9958D1">
        <w:rPr>
          <w:rFonts w:ascii="Calibri" w:hAnsi="Calibri" w:eastAsia="Calibri" w:cs="Calibri"/>
          <w:b w:val="0"/>
          <w:bCs w:val="0"/>
          <w:i w:val="0"/>
          <w:iCs w:val="0"/>
          <w:noProof w:val="0"/>
          <w:color w:val="000000" w:themeColor="text1" w:themeTint="FF" w:themeShade="FF"/>
          <w:sz w:val="22"/>
          <w:szCs w:val="22"/>
          <w:lang w:val="en-GB"/>
        </w:rPr>
        <w:t>Besides personal interest, the prediction would also provide insights to public services such as police and emergency services in Greater Manchester to better allocate their resources in advance to response to car accidents if similar scenarios come across.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2BC365"/>
  <w15:docId w15:val="{4196fc83-8750-4c08-8349-65f9c7a0ab1f}"/>
  <w:rsids>
    <w:rsidRoot w:val="542BC365"/>
    <w:rsid w:val="0D9958D1"/>
    <w:rsid w:val="542BC3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Colin Ng</dc:creator>
  <keywords/>
  <dc:description/>
  <lastModifiedBy>Colin Ng</lastModifiedBy>
  <revision>2</revision>
  <dcterms:created xsi:type="dcterms:W3CDTF">2020-09-13T11:40:31.9264181Z</dcterms:created>
  <dcterms:modified xsi:type="dcterms:W3CDTF">2020-09-13T11:42:05.4328409Z</dcterms:modified>
</coreProperties>
</file>