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418" w:rsidRPr="00167F88" w:rsidRDefault="00614418" w:rsidP="00614418">
      <w:pPr>
        <w:pStyle w:val="NormalWeb"/>
        <w:rPr>
          <w:rFonts w:ascii="Arial" w:hAnsi="Arial" w:cs="Arial"/>
        </w:rPr>
      </w:pPr>
      <w:bookmarkStart w:id="0" w:name="_GoBack"/>
      <w:r w:rsidRPr="00167F88">
        <w:rPr>
          <w:rFonts w:ascii="Arial" w:hAnsi="Arial" w:cs="Arial"/>
        </w:rPr>
        <w:t xml:space="preserve">El MKC es el SUV de acceso a la gama de camionetas de Lincoln. Su generación actual irrumpió en el mercado en 2015 utilizando la plataforma del Ford Escape. Justo a la mitad de su vida generacional y en medio de un profundo proceso de renovación de la marca entera, el </w:t>
      </w:r>
      <w:r w:rsidRPr="00167F88">
        <w:rPr>
          <w:rStyle w:val="Textoennegrita"/>
          <w:rFonts w:ascii="Arial" w:hAnsi="Arial" w:cs="Arial"/>
        </w:rPr>
        <w:t>Lincoln MKC 2019</w:t>
      </w:r>
      <w:r w:rsidRPr="00167F88">
        <w:rPr>
          <w:rFonts w:ascii="Arial" w:hAnsi="Arial" w:cs="Arial"/>
        </w:rPr>
        <w:t xml:space="preserve"> recibe un </w:t>
      </w:r>
      <w:proofErr w:type="spellStart"/>
      <w:r w:rsidRPr="00167F88">
        <w:rPr>
          <w:rStyle w:val="nfasis"/>
          <w:rFonts w:ascii="Arial" w:hAnsi="Arial" w:cs="Arial"/>
        </w:rPr>
        <w:t>facelift</w:t>
      </w:r>
      <w:proofErr w:type="spellEnd"/>
      <w:r w:rsidRPr="00167F88">
        <w:rPr>
          <w:rFonts w:ascii="Arial" w:hAnsi="Arial" w:cs="Arial"/>
        </w:rPr>
        <w:t xml:space="preserve"> y ya está </w:t>
      </w:r>
      <w:r w:rsidRPr="00167F88">
        <w:rPr>
          <w:rStyle w:val="Textoennegrita"/>
          <w:rFonts w:ascii="Arial" w:hAnsi="Arial" w:cs="Arial"/>
        </w:rPr>
        <w:t>a la venta en México</w:t>
      </w:r>
      <w:r w:rsidRPr="00167F88">
        <w:rPr>
          <w:rFonts w:ascii="Arial" w:hAnsi="Arial" w:cs="Arial"/>
        </w:rPr>
        <w:t>.</w:t>
      </w:r>
    </w:p>
    <w:p w:rsidR="00614418" w:rsidRPr="00167F88" w:rsidRDefault="00614418" w:rsidP="00614418">
      <w:pPr>
        <w:pStyle w:val="NormalWeb"/>
        <w:rPr>
          <w:rFonts w:ascii="Arial" w:hAnsi="Arial" w:cs="Arial"/>
        </w:rPr>
      </w:pPr>
      <w:r w:rsidRPr="00167F88">
        <w:rPr>
          <w:rFonts w:ascii="Arial" w:hAnsi="Arial" w:cs="Arial"/>
        </w:rPr>
        <w:t xml:space="preserve">Los cambios son, en su mayoría, cosméticos. Adopta un nuevo diseño de parrilla al estilo del buque insignia de la casa, el </w:t>
      </w:r>
      <w:hyperlink r:id="rId4" w:history="1">
        <w:r w:rsidRPr="00167F88">
          <w:rPr>
            <w:rStyle w:val="Hipervnculo"/>
            <w:rFonts w:ascii="Arial" w:hAnsi="Arial" w:cs="Arial"/>
            <w:u w:val="none"/>
          </w:rPr>
          <w:t>Continental</w:t>
        </w:r>
      </w:hyperlink>
      <w:r w:rsidRPr="00167F88">
        <w:rPr>
          <w:rFonts w:ascii="Arial" w:hAnsi="Arial" w:cs="Arial"/>
        </w:rPr>
        <w:t xml:space="preserve">, y pierde algo de cromo en favor de unos faros de mayor impacto visual. La parte trasera se mantiene sin modificaciones. </w:t>
      </w:r>
    </w:p>
    <w:p w:rsidR="00614418" w:rsidRPr="00167F88" w:rsidRDefault="00614418" w:rsidP="00614418">
      <w:pPr>
        <w:pStyle w:val="NormalWeb"/>
        <w:rPr>
          <w:rFonts w:ascii="Arial" w:hAnsi="Arial" w:cs="Arial"/>
        </w:rPr>
      </w:pPr>
      <w:r w:rsidRPr="00167F88">
        <w:rPr>
          <w:rFonts w:ascii="Arial" w:hAnsi="Arial" w:cs="Arial"/>
        </w:rPr>
        <w:t xml:space="preserve">Para México, el </w:t>
      </w:r>
      <w:r w:rsidRPr="00167F88">
        <w:rPr>
          <w:rStyle w:val="Textoennegrita"/>
          <w:rFonts w:ascii="Arial" w:hAnsi="Arial" w:cs="Arial"/>
        </w:rPr>
        <w:t>Lincoln MKC 2019</w:t>
      </w:r>
      <w:r w:rsidRPr="00167F88">
        <w:rPr>
          <w:rFonts w:ascii="Arial" w:hAnsi="Arial" w:cs="Arial"/>
        </w:rPr>
        <w:t xml:space="preserve"> estará disponible con dos opciones de motor, ambos ligados a un sistema de tracción integral. El de acceso a la gama corresponde a un </w:t>
      </w:r>
      <w:r w:rsidRPr="00167F88">
        <w:rPr>
          <w:rStyle w:val="Textoennegrita"/>
          <w:rFonts w:ascii="Arial" w:hAnsi="Arial" w:cs="Arial"/>
        </w:rPr>
        <w:t>bloque de 2.0 litros</w:t>
      </w:r>
      <w:r w:rsidRPr="00167F88">
        <w:rPr>
          <w:rFonts w:ascii="Arial" w:hAnsi="Arial" w:cs="Arial"/>
        </w:rPr>
        <w:t xml:space="preserve"> de la familia </w:t>
      </w:r>
      <w:proofErr w:type="spellStart"/>
      <w:r w:rsidRPr="00167F88">
        <w:rPr>
          <w:rFonts w:ascii="Arial" w:hAnsi="Arial" w:cs="Arial"/>
        </w:rPr>
        <w:t>EcoBoost</w:t>
      </w:r>
      <w:proofErr w:type="spellEnd"/>
      <w:r w:rsidRPr="00167F88">
        <w:rPr>
          <w:rFonts w:ascii="Arial" w:hAnsi="Arial" w:cs="Arial"/>
        </w:rPr>
        <w:t xml:space="preserve">, capaz de generar 240 hp y 270 lb-pie; el tope de gama, en cambio, utiliza un </w:t>
      </w:r>
      <w:r w:rsidRPr="00167F88">
        <w:rPr>
          <w:rStyle w:val="Textoennegrita"/>
          <w:rFonts w:ascii="Arial" w:hAnsi="Arial" w:cs="Arial"/>
        </w:rPr>
        <w:t xml:space="preserve">motor </w:t>
      </w:r>
      <w:proofErr w:type="spellStart"/>
      <w:r w:rsidRPr="00167F88">
        <w:rPr>
          <w:rStyle w:val="Textoennegrita"/>
          <w:rFonts w:ascii="Arial" w:hAnsi="Arial" w:cs="Arial"/>
        </w:rPr>
        <w:t>EcoBoost</w:t>
      </w:r>
      <w:proofErr w:type="spellEnd"/>
      <w:r w:rsidRPr="00167F88">
        <w:rPr>
          <w:rStyle w:val="Textoennegrita"/>
          <w:rFonts w:ascii="Arial" w:hAnsi="Arial" w:cs="Arial"/>
        </w:rPr>
        <w:t xml:space="preserve"> de 2.3 litros</w:t>
      </w:r>
      <w:r w:rsidRPr="00167F88">
        <w:rPr>
          <w:rFonts w:ascii="Arial" w:hAnsi="Arial" w:cs="Arial"/>
        </w:rPr>
        <w:t xml:space="preserve"> de 285 hp y 305 lb-pie. En ambos casos hay una transmisión automática de seis velocidades operada a través de botones en el tablero.</w:t>
      </w:r>
    </w:p>
    <w:p w:rsidR="00614418" w:rsidRPr="00167F88" w:rsidRDefault="00614418" w:rsidP="00614418">
      <w:pPr>
        <w:pStyle w:val="NormalWeb"/>
        <w:rPr>
          <w:rFonts w:ascii="Arial" w:hAnsi="Arial" w:cs="Arial"/>
        </w:rPr>
      </w:pPr>
      <w:r w:rsidRPr="00167F88">
        <w:rPr>
          <w:rFonts w:ascii="Arial" w:hAnsi="Arial" w:cs="Arial"/>
        </w:rPr>
        <w:t xml:space="preserve">De serie, todas las versiones del </w:t>
      </w:r>
      <w:r w:rsidRPr="00167F88">
        <w:rPr>
          <w:rStyle w:val="Textoennegrita"/>
          <w:rFonts w:ascii="Arial" w:hAnsi="Arial" w:cs="Arial"/>
        </w:rPr>
        <w:t>MKC</w:t>
      </w:r>
      <w:r w:rsidRPr="00167F88">
        <w:rPr>
          <w:rFonts w:ascii="Arial" w:hAnsi="Arial" w:cs="Arial"/>
        </w:rPr>
        <w:t xml:space="preserve"> incluyen portón trasero eléctrico, asientos calefactables, tapicería en piel, llave inteligente, iluminación ambiental, </w:t>
      </w:r>
      <w:proofErr w:type="spellStart"/>
      <w:r w:rsidRPr="00167F88">
        <w:rPr>
          <w:rFonts w:ascii="Arial" w:hAnsi="Arial" w:cs="Arial"/>
        </w:rPr>
        <w:t>infotenimiento</w:t>
      </w:r>
      <w:proofErr w:type="spellEnd"/>
      <w:r w:rsidRPr="00167F88">
        <w:rPr>
          <w:rFonts w:ascii="Arial" w:hAnsi="Arial" w:cs="Arial"/>
        </w:rPr>
        <w:t xml:space="preserve"> </w:t>
      </w:r>
      <w:proofErr w:type="spellStart"/>
      <w:r w:rsidRPr="00167F88">
        <w:rPr>
          <w:rFonts w:ascii="Arial" w:hAnsi="Arial" w:cs="Arial"/>
        </w:rPr>
        <w:t>MyLincoln</w:t>
      </w:r>
      <w:proofErr w:type="spellEnd"/>
      <w:r w:rsidRPr="00167F88">
        <w:rPr>
          <w:rFonts w:ascii="Arial" w:hAnsi="Arial" w:cs="Arial"/>
        </w:rPr>
        <w:t xml:space="preserve"> </w:t>
      </w:r>
      <w:proofErr w:type="spellStart"/>
      <w:r w:rsidRPr="00167F88">
        <w:rPr>
          <w:rFonts w:ascii="Arial" w:hAnsi="Arial" w:cs="Arial"/>
        </w:rPr>
        <w:t>Touch</w:t>
      </w:r>
      <w:proofErr w:type="spellEnd"/>
      <w:r w:rsidRPr="00167F88">
        <w:rPr>
          <w:rFonts w:ascii="Arial" w:hAnsi="Arial" w:cs="Arial"/>
        </w:rPr>
        <w:t xml:space="preserve"> con SYNC 3, compatibilidad con Android Auto y </w:t>
      </w:r>
      <w:proofErr w:type="spellStart"/>
      <w:r w:rsidRPr="00167F88">
        <w:rPr>
          <w:rFonts w:ascii="Arial" w:hAnsi="Arial" w:cs="Arial"/>
        </w:rPr>
        <w:t>CarPlay</w:t>
      </w:r>
      <w:proofErr w:type="spellEnd"/>
      <w:r w:rsidRPr="00167F88">
        <w:rPr>
          <w:rFonts w:ascii="Arial" w:hAnsi="Arial" w:cs="Arial"/>
        </w:rPr>
        <w:t xml:space="preserve">, monitoreo de punto ciego, </w:t>
      </w:r>
      <w:r w:rsidRPr="00167F88">
        <w:rPr>
          <w:rStyle w:val="Textoennegrita"/>
          <w:rFonts w:ascii="Arial" w:hAnsi="Arial" w:cs="Arial"/>
        </w:rPr>
        <w:t>suspensión adaptativa</w:t>
      </w:r>
      <w:r w:rsidRPr="00167F88">
        <w:rPr>
          <w:rFonts w:ascii="Arial" w:hAnsi="Arial" w:cs="Arial"/>
        </w:rPr>
        <w:t xml:space="preserve">, entre otros. A lo largo de la gama encontraremos techo panorámico, </w:t>
      </w:r>
      <w:r w:rsidRPr="00167F88">
        <w:rPr>
          <w:rStyle w:val="Textoennegrita"/>
          <w:rFonts w:ascii="Arial" w:hAnsi="Arial" w:cs="Arial"/>
        </w:rPr>
        <w:t>estacionamiento automático</w:t>
      </w:r>
      <w:r w:rsidRPr="00167F88">
        <w:rPr>
          <w:rFonts w:ascii="Arial" w:hAnsi="Arial" w:cs="Arial"/>
        </w:rPr>
        <w:t xml:space="preserve">, sistema de sonido THX con 14 bocinas, </w:t>
      </w:r>
      <w:r w:rsidRPr="00167F88">
        <w:rPr>
          <w:rStyle w:val="Textoennegrita"/>
          <w:rFonts w:ascii="Arial" w:hAnsi="Arial" w:cs="Arial"/>
        </w:rPr>
        <w:t xml:space="preserve">control de velocidad crucero adaptativo con función Stop &amp; </w:t>
      </w:r>
      <w:proofErr w:type="spellStart"/>
      <w:r w:rsidRPr="00167F88">
        <w:rPr>
          <w:rStyle w:val="Textoennegrita"/>
          <w:rFonts w:ascii="Arial" w:hAnsi="Arial" w:cs="Arial"/>
        </w:rPr>
        <w:t>Go</w:t>
      </w:r>
      <w:proofErr w:type="spellEnd"/>
      <w:r w:rsidRPr="00167F88">
        <w:rPr>
          <w:rFonts w:ascii="Arial" w:hAnsi="Arial" w:cs="Arial"/>
        </w:rPr>
        <w:t>, asientos con función de enfriamiento, entre otros.</w:t>
      </w:r>
    </w:p>
    <w:p w:rsidR="00614418" w:rsidRPr="00167F88" w:rsidRDefault="00614418" w:rsidP="00614418">
      <w:pPr>
        <w:rPr>
          <w:rFonts w:ascii="Arial" w:hAnsi="Arial" w:cs="Arial"/>
          <w:sz w:val="24"/>
          <w:szCs w:val="24"/>
        </w:rPr>
      </w:pPr>
      <w:r w:rsidRPr="00167F88">
        <w:rPr>
          <w:rFonts w:ascii="Arial" w:hAnsi="Arial" w:cs="Arial"/>
          <w:sz w:val="24"/>
          <w:szCs w:val="24"/>
        </w:rPr>
        <w:t>Precios del Lincoln MKC 2019 en México</w:t>
      </w:r>
    </w:p>
    <w:p w:rsidR="00614418" w:rsidRPr="00167F88" w:rsidRDefault="00614418" w:rsidP="00614418">
      <w:pPr>
        <w:rPr>
          <w:rFonts w:ascii="Arial" w:hAnsi="Arial" w:cs="Arial"/>
          <w:sz w:val="24"/>
          <w:szCs w:val="24"/>
        </w:rPr>
      </w:pPr>
      <w:r w:rsidRPr="00167F8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67F88">
        <w:rPr>
          <w:rFonts w:ascii="Arial" w:hAnsi="Arial" w:cs="Arial"/>
          <w:sz w:val="24"/>
          <w:szCs w:val="24"/>
        </w:rPr>
        <w:t>Select</w:t>
      </w:r>
      <w:proofErr w:type="spellEnd"/>
      <w:r w:rsidRPr="00167F88">
        <w:rPr>
          <w:rFonts w:ascii="Arial" w:hAnsi="Arial" w:cs="Arial"/>
          <w:sz w:val="24"/>
          <w:szCs w:val="24"/>
        </w:rPr>
        <w:t xml:space="preserve"> - $610,000</w:t>
      </w:r>
    </w:p>
    <w:p w:rsidR="0058613B" w:rsidRPr="00167F88" w:rsidRDefault="00614418" w:rsidP="00614418">
      <w:pPr>
        <w:rPr>
          <w:rFonts w:ascii="Arial" w:hAnsi="Arial" w:cs="Arial"/>
          <w:sz w:val="24"/>
          <w:szCs w:val="24"/>
        </w:rPr>
      </w:pPr>
      <w:r w:rsidRPr="00167F88">
        <w:rPr>
          <w:rFonts w:ascii="Arial" w:hAnsi="Arial" w:cs="Arial"/>
          <w:sz w:val="24"/>
          <w:szCs w:val="24"/>
        </w:rPr>
        <w:t xml:space="preserve">    Reserve - $710,000</w:t>
      </w:r>
      <w:bookmarkEnd w:id="0"/>
    </w:p>
    <w:sectPr w:rsidR="0058613B" w:rsidRPr="00167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18"/>
    <w:rsid w:val="00167F88"/>
    <w:rsid w:val="0058613B"/>
    <w:rsid w:val="0061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FF50D-A7BB-4177-B4A7-92CBF960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4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41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1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14418"/>
    <w:rPr>
      <w:b/>
      <w:bCs/>
    </w:rPr>
  </w:style>
  <w:style w:type="character" w:styleId="nfasis">
    <w:name w:val="Emphasis"/>
    <w:basedOn w:val="Fuentedeprrafopredeter"/>
    <w:uiPriority w:val="20"/>
    <w:qFormat/>
    <w:rsid w:val="0061441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441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torpasion.com.mx/lincoln/lincoln-continental-precios-versiones-y-equipamiento-en-mex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Colin</dc:creator>
  <cp:keywords/>
  <dc:description/>
  <cp:lastModifiedBy>Uriel Colin</cp:lastModifiedBy>
  <cp:revision>2</cp:revision>
  <dcterms:created xsi:type="dcterms:W3CDTF">2018-08-18T17:20:00Z</dcterms:created>
  <dcterms:modified xsi:type="dcterms:W3CDTF">2018-08-18T17:24:00Z</dcterms:modified>
</cp:coreProperties>
</file>