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04A5D11" w14:textId="406A84D9" w:rsidR="00CE7CA1" w:rsidRPr="004D4488" w:rsidRDefault="004D4488" w:rsidP="004D4488">
      <w:pPr>
        <w:jc w:val="center"/>
        <w:rPr>
          <w:rFonts w:ascii="Times New Roman" w:hAnsi="Times New Roman" w:cs="Times New Roman"/>
          <w:sz w:val="28"/>
          <w:szCs w:val="28"/>
        </w:rPr>
      </w:pPr>
      <w:r w:rsidRPr="004D4488">
        <w:rPr>
          <w:rFonts w:ascii="Times New Roman" w:hAnsi="Times New Roman" w:cs="Times New Roman"/>
          <w:sz w:val="28"/>
          <w:szCs w:val="28"/>
        </w:rPr>
        <w:t>Testing and Verification Plan</w:t>
      </w:r>
    </w:p>
    <w:p w14:paraId="58D9D2B0" w14:textId="77777777" w:rsidR="004D4488" w:rsidRPr="004D4488" w:rsidRDefault="004D4488" w:rsidP="004D4488">
      <w:pPr>
        <w:jc w:val="center"/>
        <w:rPr>
          <w:rFonts w:ascii="Times New Roman" w:hAnsi="Times New Roman" w:cs="Times New Roman"/>
          <w:sz w:val="28"/>
          <w:szCs w:val="28"/>
        </w:rPr>
      </w:pPr>
    </w:p>
    <w:p w14:paraId="58FB2F15"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b/>
          <w:bCs/>
          <w:color w:val="000000"/>
          <w:kern w:val="0"/>
          <w:sz w:val="28"/>
          <w:szCs w:val="28"/>
          <w14:ligatures w14:val="none"/>
        </w:rPr>
        <w:t>Purpose:</w:t>
      </w:r>
    </w:p>
    <w:p w14:paraId="374A1098"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2F6B7A80"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The purpose of this test plan is to verify that the program correctly performs ordinary set operations using bit strings or Boolean arrays and multiset (bag) operations using integer multiplicities.</w:t>
      </w:r>
    </w:p>
    <w:p w14:paraId="49474DD3"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4F8182E0"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Testing will verify that each operation produces the expected result, that results are displayed in both required representations for ordinary sets, and that the existing functionality continues to work after the Week 2 change is implemented.</w:t>
      </w:r>
    </w:p>
    <w:p w14:paraId="3686A271"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6612A56F"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u w:val="single"/>
          <w14:ligatures w14:val="none"/>
        </w:rPr>
        <w:t>Ordinary set representation rules</w:t>
      </w:r>
    </w:p>
    <w:p w14:paraId="7461921A"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5E2ED62C"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1) Use a 12-bit string or a 12-element Boolean array.</w:t>
      </w:r>
    </w:p>
    <w:p w14:paraId="45DB3106"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2) 1 or true means the integer belongs to the set.</w:t>
      </w:r>
    </w:p>
    <w:p w14:paraId="04F48142"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3) 0 or false means the integer does not belong to the set.</w:t>
      </w:r>
    </w:p>
    <w:p w14:paraId="330F7ECB"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4) Every ordinary set result must include both its bit string and a readable integer listing.</w:t>
      </w:r>
    </w:p>
    <w:p w14:paraId="748005F6"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6E71B4DC"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b/>
          <w:bCs/>
          <w:color w:val="000000"/>
          <w:kern w:val="0"/>
          <w:sz w:val="28"/>
          <w:szCs w:val="28"/>
          <w14:ligatures w14:val="none"/>
        </w:rPr>
        <w:t>Test Data:</w:t>
      </w:r>
    </w:p>
    <w:p w14:paraId="1B345DED"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43040645"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The following test data will be used throughout the project for both the Ordinary set and Multiset.</w:t>
      </w:r>
    </w:p>
    <w:p w14:paraId="0C714F40"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71F9F6FB"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U = {1,2,3,4,5,6,7,8,9,10,11,12}</w:t>
      </w:r>
    </w:p>
    <w:p w14:paraId="1D84E5E2"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0E73DBC2"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b/>
          <w:bCs/>
          <w:color w:val="000000"/>
          <w:kern w:val="0"/>
          <w:sz w:val="28"/>
          <w:szCs w:val="28"/>
          <w14:ligatures w14:val="none"/>
        </w:rPr>
        <w:t>Ordinary Set Test Cases:</w:t>
      </w:r>
    </w:p>
    <w:p w14:paraId="0DC24DFD"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72369256"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b/>
          <w:bCs/>
          <w:color w:val="000000"/>
          <w:kern w:val="0"/>
          <w14:ligatures w14:val="none"/>
        </w:rPr>
        <w:t>Test Inputs:</w:t>
      </w:r>
    </w:p>
    <w:p w14:paraId="3298EC9F"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2FBA6183"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A = {1,3,5,7,9,11}</w:t>
      </w:r>
    </w:p>
    <w:p w14:paraId="1C3B9896"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B = {2,3,6,7,10,11,12}</w:t>
      </w:r>
    </w:p>
    <w:p w14:paraId="35597C99" w14:textId="77777777" w:rsidR="004D4488" w:rsidRPr="004D4488" w:rsidRDefault="004D4488" w:rsidP="004D4488">
      <w:pPr>
        <w:spacing w:after="240" w:line="240" w:lineRule="auto"/>
        <w:rPr>
          <w:rFonts w:ascii="Times New Roman" w:eastAsia="Times New Roman" w:hAnsi="Times New Roman" w:cs="Times New Roman"/>
          <w:color w:val="000000"/>
          <w:kern w:val="0"/>
          <w14:ligatures w14:val="none"/>
        </w:rPr>
      </w:pPr>
    </w:p>
    <w:tbl>
      <w:tblPr>
        <w:tblW w:w="9360" w:type="dxa"/>
        <w:tblCellMar>
          <w:top w:w="15" w:type="dxa"/>
          <w:left w:w="15" w:type="dxa"/>
          <w:bottom w:w="15" w:type="dxa"/>
          <w:right w:w="15" w:type="dxa"/>
        </w:tblCellMar>
        <w:tblLook w:val="04A0" w:firstRow="1" w:lastRow="0" w:firstColumn="1" w:lastColumn="0" w:noHBand="0" w:noVBand="1"/>
      </w:tblPr>
      <w:tblGrid>
        <w:gridCol w:w="2820"/>
        <w:gridCol w:w="6540"/>
      </w:tblGrid>
      <w:tr w:rsidR="004D4488" w:rsidRPr="004D4488" w14:paraId="480496A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0DC5B6"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14:ligatures w14:val="none"/>
              </w:rPr>
              <w:t>Input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669F93"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14:ligatures w14:val="none"/>
              </w:rPr>
              <w:t>Bit String</w:t>
            </w:r>
          </w:p>
        </w:tc>
      </w:tr>
      <w:tr w:rsidR="004D4488" w:rsidRPr="004D4488" w14:paraId="50BA2C1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15679A"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14:ligatures w14:val="none"/>
              </w:rPr>
              <w: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346959"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14:ligatures w14:val="none"/>
              </w:rPr>
              <w:t>101010101010</w:t>
            </w:r>
          </w:p>
        </w:tc>
      </w:tr>
      <w:tr w:rsidR="004D4488" w:rsidRPr="004D4488" w14:paraId="3043965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3B1188"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14:ligatures w14:val="none"/>
              </w:rPr>
              <w:t>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1C3C57"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14:ligatures w14:val="none"/>
              </w:rPr>
              <w:t>011001100011</w:t>
            </w:r>
          </w:p>
        </w:tc>
      </w:tr>
    </w:tbl>
    <w:p w14:paraId="2BEB8569" w14:textId="77777777" w:rsidR="004D4488" w:rsidRPr="004D4488" w:rsidRDefault="004D4488" w:rsidP="004D4488">
      <w:pPr>
        <w:spacing w:after="240" w:line="240" w:lineRule="auto"/>
        <w:rPr>
          <w:rFonts w:ascii="Times New Roman" w:eastAsia="Times New Roman" w:hAnsi="Times New Roman" w:cs="Times New Roman"/>
          <w:color w:val="000000"/>
          <w:kern w:val="0"/>
          <w14:ligatures w14:val="none"/>
        </w:rPr>
      </w:pPr>
    </w:p>
    <w:p w14:paraId="15EBBDE0" w14:textId="77777777" w:rsidR="004D4488" w:rsidRDefault="004D4488" w:rsidP="004D4488">
      <w:pPr>
        <w:spacing w:after="0" w:line="240" w:lineRule="auto"/>
        <w:rPr>
          <w:rFonts w:ascii="Times New Roman" w:eastAsia="Times New Roman" w:hAnsi="Times New Roman" w:cs="Times New Roman"/>
          <w:color w:val="000000"/>
          <w:kern w:val="0"/>
          <w:u w:val="single"/>
          <w14:ligatures w14:val="none"/>
        </w:rPr>
      </w:pPr>
    </w:p>
    <w:p w14:paraId="2B0B7419" w14:textId="77777777" w:rsidR="004D4488" w:rsidRDefault="004D4488" w:rsidP="004D4488">
      <w:pPr>
        <w:spacing w:after="0" w:line="240" w:lineRule="auto"/>
        <w:rPr>
          <w:rFonts w:ascii="Times New Roman" w:eastAsia="Times New Roman" w:hAnsi="Times New Roman" w:cs="Times New Roman"/>
          <w:color w:val="000000"/>
          <w:kern w:val="0"/>
          <w:u w:val="single"/>
          <w14:ligatures w14:val="none"/>
        </w:rPr>
      </w:pPr>
    </w:p>
    <w:p w14:paraId="2EBDB135" w14:textId="77777777" w:rsidR="004D4488" w:rsidRDefault="004D4488" w:rsidP="004D4488">
      <w:pPr>
        <w:spacing w:after="0" w:line="240" w:lineRule="auto"/>
        <w:rPr>
          <w:rFonts w:ascii="Times New Roman" w:eastAsia="Times New Roman" w:hAnsi="Times New Roman" w:cs="Times New Roman"/>
          <w:color w:val="000000"/>
          <w:kern w:val="0"/>
          <w:u w:val="single"/>
          <w14:ligatures w14:val="none"/>
        </w:rPr>
      </w:pPr>
    </w:p>
    <w:p w14:paraId="0569E603" w14:textId="0B6D4FD6"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u w:val="single"/>
          <w14:ligatures w14:val="none"/>
        </w:rPr>
        <w:lastRenderedPageBreak/>
        <w:t>SE</w:t>
      </w:r>
      <w:r>
        <w:rPr>
          <w:rFonts w:ascii="Times New Roman" w:eastAsia="Times New Roman" w:hAnsi="Times New Roman" w:cs="Times New Roman"/>
          <w:color w:val="000000"/>
          <w:kern w:val="0"/>
          <w:u w:val="single"/>
          <w14:ligatures w14:val="none"/>
        </w:rPr>
        <w:t xml:space="preserve">T </w:t>
      </w:r>
      <w:r w:rsidRPr="004D4488">
        <w:rPr>
          <w:rFonts w:ascii="Times New Roman" w:eastAsia="Times New Roman" w:hAnsi="Times New Roman" w:cs="Times New Roman"/>
          <w:color w:val="000000"/>
          <w:kern w:val="0"/>
          <w:u w:val="single"/>
          <w14:ligatures w14:val="none"/>
        </w:rPr>
        <w:t>1: Complement of A:</w:t>
      </w:r>
    </w:p>
    <w:p w14:paraId="4AA9C4E6"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6DF39427"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Operation: NOT(A)</w:t>
      </w:r>
    </w:p>
    <w:p w14:paraId="34878BE3"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4F0E56B6"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Expected bit string: 010101010101</w:t>
      </w:r>
    </w:p>
    <w:p w14:paraId="74215663"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3DFBFEBD"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Expected integer listing: {2, 4, 6, 8, 10, 12}</w:t>
      </w:r>
    </w:p>
    <w:p w14:paraId="07686C5C"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4C11B4C7"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Validation: Every element in the universal set must belong to either A or NOT(A), but not both.</w:t>
      </w:r>
    </w:p>
    <w:p w14:paraId="5E510857"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65B9C779" w14:textId="5B602140"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u w:val="single"/>
          <w14:ligatures w14:val="none"/>
        </w:rPr>
        <w:t>SET</w:t>
      </w:r>
      <w:r>
        <w:rPr>
          <w:rFonts w:ascii="Times New Roman" w:eastAsia="Times New Roman" w:hAnsi="Times New Roman" w:cs="Times New Roman"/>
          <w:color w:val="000000"/>
          <w:kern w:val="0"/>
          <w:u w:val="single"/>
          <w14:ligatures w14:val="none"/>
        </w:rPr>
        <w:t xml:space="preserve"> </w:t>
      </w:r>
      <w:r w:rsidRPr="004D4488">
        <w:rPr>
          <w:rFonts w:ascii="Times New Roman" w:eastAsia="Times New Roman" w:hAnsi="Times New Roman" w:cs="Times New Roman"/>
          <w:color w:val="000000"/>
          <w:kern w:val="0"/>
          <w:u w:val="single"/>
          <w14:ligatures w14:val="none"/>
        </w:rPr>
        <w:t>2: Union of A and B:</w:t>
      </w:r>
    </w:p>
    <w:p w14:paraId="23264CF1"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0F62872E"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 xml:space="preserve">Operation: A </w:t>
      </w:r>
      <w:r w:rsidRPr="004D4488">
        <w:rPr>
          <w:rFonts w:ascii="Cambria Math" w:eastAsia="Times New Roman" w:hAnsi="Cambria Math" w:cs="Cambria Math"/>
          <w:color w:val="000000"/>
          <w:kern w:val="0"/>
          <w14:ligatures w14:val="none"/>
        </w:rPr>
        <w:t>∪</w:t>
      </w:r>
      <w:r w:rsidRPr="004D4488">
        <w:rPr>
          <w:rFonts w:ascii="Times New Roman" w:eastAsia="Times New Roman" w:hAnsi="Times New Roman" w:cs="Times New Roman"/>
          <w:color w:val="000000"/>
          <w:kern w:val="0"/>
          <w14:ligatures w14:val="none"/>
        </w:rPr>
        <w:t xml:space="preserve"> B</w:t>
      </w:r>
    </w:p>
    <w:p w14:paraId="51E8AA14"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65D1AE36"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Expected bit string: 111011101011</w:t>
      </w:r>
    </w:p>
    <w:p w14:paraId="38152B81"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1F32BE32"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Expected integer listing: {1, 2, 3, 5, 6, 7, 9, 10, 11, 12}</w:t>
      </w:r>
    </w:p>
    <w:p w14:paraId="78B73ED4"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28F253D6"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Validation: Include every integer that belongs to A, B, or both. Each integer appears at most once.</w:t>
      </w:r>
    </w:p>
    <w:p w14:paraId="73870624"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1E038545" w14:textId="1DE814EF"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u w:val="single"/>
          <w14:ligatures w14:val="none"/>
        </w:rPr>
        <w:t>SET</w:t>
      </w:r>
      <w:r>
        <w:rPr>
          <w:rFonts w:ascii="Times New Roman" w:eastAsia="Times New Roman" w:hAnsi="Times New Roman" w:cs="Times New Roman"/>
          <w:color w:val="000000"/>
          <w:kern w:val="0"/>
          <w:u w:val="single"/>
          <w14:ligatures w14:val="none"/>
        </w:rPr>
        <w:t xml:space="preserve"> </w:t>
      </w:r>
      <w:r w:rsidRPr="004D4488">
        <w:rPr>
          <w:rFonts w:ascii="Times New Roman" w:eastAsia="Times New Roman" w:hAnsi="Times New Roman" w:cs="Times New Roman"/>
          <w:color w:val="000000"/>
          <w:kern w:val="0"/>
          <w:u w:val="single"/>
          <w14:ligatures w14:val="none"/>
        </w:rPr>
        <w:t>3: Intersection of A and B:</w:t>
      </w:r>
    </w:p>
    <w:p w14:paraId="081C7B04"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47A7FEDA"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Operation: A ∩ B</w:t>
      </w:r>
    </w:p>
    <w:p w14:paraId="12E8C618"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0704327B"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Expected bit string: 001000100010</w:t>
      </w:r>
    </w:p>
    <w:p w14:paraId="47114F28"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7E168D64"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Expected integer listing: {3, 7, 11}</w:t>
      </w:r>
    </w:p>
    <w:p w14:paraId="423B29B1"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72BB4895"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Validation: Include only integers that belong to both A and B.</w:t>
      </w:r>
    </w:p>
    <w:p w14:paraId="15DC81CE"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476C711C" w14:textId="5AD0C636"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sz w:val="22"/>
          <w:szCs w:val="22"/>
          <w:u w:val="single"/>
          <w14:ligatures w14:val="none"/>
        </w:rPr>
        <w:t>SET</w:t>
      </w:r>
      <w:r>
        <w:rPr>
          <w:rFonts w:ascii="Times New Roman" w:eastAsia="Times New Roman" w:hAnsi="Times New Roman" w:cs="Times New Roman"/>
          <w:color w:val="000000"/>
          <w:kern w:val="0"/>
          <w:sz w:val="22"/>
          <w:szCs w:val="22"/>
          <w:u w:val="single"/>
          <w14:ligatures w14:val="none"/>
        </w:rPr>
        <w:t xml:space="preserve"> </w:t>
      </w:r>
      <w:r w:rsidRPr="004D4488">
        <w:rPr>
          <w:rFonts w:ascii="Times New Roman" w:eastAsia="Times New Roman" w:hAnsi="Times New Roman" w:cs="Times New Roman"/>
          <w:color w:val="000000"/>
          <w:kern w:val="0"/>
          <w:sz w:val="22"/>
          <w:szCs w:val="22"/>
          <w:u w:val="single"/>
          <w14:ligatures w14:val="none"/>
        </w:rPr>
        <w:t>4: Difference of A and B:</w:t>
      </w:r>
    </w:p>
    <w:p w14:paraId="263C1EA2"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6B6FF00F"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sz w:val="22"/>
          <w:szCs w:val="22"/>
          <w14:ligatures w14:val="none"/>
        </w:rPr>
        <w:t>Operation: A − B</w:t>
      </w:r>
    </w:p>
    <w:p w14:paraId="40596D08"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41B88FDE"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sz w:val="22"/>
          <w:szCs w:val="22"/>
          <w14:ligatures w14:val="none"/>
        </w:rPr>
        <w:t>Expected bit string: 100010001000</w:t>
      </w:r>
    </w:p>
    <w:p w14:paraId="607407D2"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5E5CEAC3"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sz w:val="22"/>
          <w:szCs w:val="22"/>
          <w14:ligatures w14:val="none"/>
        </w:rPr>
        <w:t>Expected integer listing: {1, 5, 9}</w:t>
      </w:r>
    </w:p>
    <w:p w14:paraId="2DA73520"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02ADD0E4"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sz w:val="22"/>
          <w:szCs w:val="22"/>
          <w14:ligatures w14:val="none"/>
        </w:rPr>
        <w:t>Validation: Include integers that belong to A but not B.</w:t>
      </w:r>
    </w:p>
    <w:p w14:paraId="61335A25"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0A163ACD" w14:textId="7B7570F6"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sz w:val="22"/>
          <w:szCs w:val="22"/>
          <w:u w:val="single"/>
          <w14:ligatures w14:val="none"/>
        </w:rPr>
        <w:t>SET</w:t>
      </w:r>
      <w:r>
        <w:rPr>
          <w:rFonts w:ascii="Times New Roman" w:eastAsia="Times New Roman" w:hAnsi="Times New Roman" w:cs="Times New Roman"/>
          <w:color w:val="000000"/>
          <w:kern w:val="0"/>
          <w:sz w:val="22"/>
          <w:szCs w:val="22"/>
          <w:u w:val="single"/>
          <w14:ligatures w14:val="none"/>
        </w:rPr>
        <w:t xml:space="preserve"> </w:t>
      </w:r>
      <w:r w:rsidRPr="004D4488">
        <w:rPr>
          <w:rFonts w:ascii="Times New Roman" w:eastAsia="Times New Roman" w:hAnsi="Times New Roman" w:cs="Times New Roman"/>
          <w:color w:val="000000"/>
          <w:kern w:val="0"/>
          <w:sz w:val="22"/>
          <w:szCs w:val="22"/>
          <w:u w:val="single"/>
          <w14:ligatures w14:val="none"/>
        </w:rPr>
        <w:t>5: Symmetric difference of A and B:</w:t>
      </w:r>
    </w:p>
    <w:p w14:paraId="11DA9089"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08E784E1"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sz w:val="22"/>
          <w:szCs w:val="22"/>
          <w14:ligatures w14:val="none"/>
        </w:rPr>
        <w:t xml:space="preserve">Operation: A </w:t>
      </w:r>
      <w:r w:rsidRPr="004D4488">
        <w:rPr>
          <w:rFonts w:ascii="Cambria Math" w:eastAsia="Times New Roman" w:hAnsi="Cambria Math" w:cs="Cambria Math"/>
          <w:color w:val="000000"/>
          <w:kern w:val="0"/>
          <w:sz w:val="22"/>
          <w:szCs w:val="22"/>
          <w14:ligatures w14:val="none"/>
        </w:rPr>
        <w:t>⊕</w:t>
      </w:r>
      <w:r w:rsidRPr="004D4488">
        <w:rPr>
          <w:rFonts w:ascii="Times New Roman" w:eastAsia="Times New Roman" w:hAnsi="Times New Roman" w:cs="Times New Roman"/>
          <w:color w:val="000000"/>
          <w:kern w:val="0"/>
          <w:sz w:val="22"/>
          <w:szCs w:val="22"/>
          <w14:ligatures w14:val="none"/>
        </w:rPr>
        <w:t xml:space="preserve"> B = (A − B) </w:t>
      </w:r>
      <w:r w:rsidRPr="004D4488">
        <w:rPr>
          <w:rFonts w:ascii="Cambria Math" w:eastAsia="Times New Roman" w:hAnsi="Cambria Math" w:cs="Cambria Math"/>
          <w:color w:val="000000"/>
          <w:kern w:val="0"/>
          <w:sz w:val="22"/>
          <w:szCs w:val="22"/>
          <w14:ligatures w14:val="none"/>
        </w:rPr>
        <w:t>∪</w:t>
      </w:r>
      <w:r w:rsidRPr="004D4488">
        <w:rPr>
          <w:rFonts w:ascii="Times New Roman" w:eastAsia="Times New Roman" w:hAnsi="Times New Roman" w:cs="Times New Roman"/>
          <w:color w:val="000000"/>
          <w:kern w:val="0"/>
          <w:sz w:val="22"/>
          <w:szCs w:val="22"/>
          <w14:ligatures w14:val="none"/>
        </w:rPr>
        <w:t xml:space="preserve"> (B − A)</w:t>
      </w:r>
    </w:p>
    <w:p w14:paraId="34E16C8D"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470E3BA2"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sz w:val="22"/>
          <w:szCs w:val="22"/>
          <w14:ligatures w14:val="none"/>
        </w:rPr>
        <w:t>Expected bit string: 110011001001</w:t>
      </w:r>
    </w:p>
    <w:p w14:paraId="08128A99"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4A5BD3C4"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sz w:val="22"/>
          <w:szCs w:val="22"/>
          <w14:ligatures w14:val="none"/>
        </w:rPr>
        <w:lastRenderedPageBreak/>
        <w:t>Expected integer listing: {1, 2, 5, 6, 9, 10, 12}</w:t>
      </w:r>
    </w:p>
    <w:p w14:paraId="3FD7EB48"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596A0445"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sz w:val="22"/>
          <w:szCs w:val="22"/>
          <w14:ligatures w14:val="none"/>
        </w:rPr>
        <w:t>Validation: Include integers that belong to exactly one set. Integers 3, 7, and 11 must be excluded because they appear in both sets.</w:t>
      </w:r>
    </w:p>
    <w:p w14:paraId="5332A01C" w14:textId="77777777" w:rsidR="004D4488" w:rsidRPr="004D4488" w:rsidRDefault="004D4488" w:rsidP="004D4488">
      <w:pPr>
        <w:spacing w:after="24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br/>
      </w:r>
    </w:p>
    <w:p w14:paraId="5835323B" w14:textId="31BED249"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sz w:val="22"/>
          <w:szCs w:val="22"/>
          <w:u w:val="single"/>
          <w14:ligatures w14:val="none"/>
        </w:rPr>
        <w:t>Additional ordinary set test cases:</w:t>
      </w:r>
    </w:p>
    <w:p w14:paraId="0BD4D608"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7F23A727"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sz w:val="22"/>
          <w:szCs w:val="22"/>
          <w14:ligatures w14:val="none"/>
        </w:rPr>
        <w:t>These tests verify empty sets, identical sets, and the boundaries of the universal set.</w:t>
      </w:r>
    </w:p>
    <w:p w14:paraId="15D0707E" w14:textId="77777777" w:rsidR="004D4488" w:rsidRPr="004D4488" w:rsidRDefault="004D4488" w:rsidP="004D4488">
      <w:pPr>
        <w:spacing w:after="240" w:line="240" w:lineRule="auto"/>
        <w:rPr>
          <w:rFonts w:ascii="Times New Roman" w:eastAsia="Times New Roman" w:hAnsi="Times New Roman" w:cs="Times New Roman"/>
          <w:color w:val="000000"/>
          <w:kern w:val="0"/>
          <w14:ligatures w14:val="none"/>
        </w:rPr>
      </w:pPr>
    </w:p>
    <w:tbl>
      <w:tblPr>
        <w:tblW w:w="9360" w:type="dxa"/>
        <w:tblCellMar>
          <w:top w:w="15" w:type="dxa"/>
          <w:left w:w="15" w:type="dxa"/>
          <w:bottom w:w="15" w:type="dxa"/>
          <w:right w:w="15" w:type="dxa"/>
        </w:tblCellMar>
        <w:tblLook w:val="04A0" w:firstRow="1" w:lastRow="0" w:firstColumn="1" w:lastColumn="0" w:noHBand="0" w:noVBand="1"/>
      </w:tblPr>
      <w:tblGrid>
        <w:gridCol w:w="1149"/>
        <w:gridCol w:w="2466"/>
        <w:gridCol w:w="1639"/>
        <w:gridCol w:w="4106"/>
      </w:tblGrid>
      <w:tr w:rsidR="004D4488" w:rsidRPr="004D4488" w14:paraId="5B6852E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7845D8"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Test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1C78E3"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Inputs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567B41"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Operation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C31779"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Expected Result</w:t>
            </w:r>
          </w:p>
        </w:tc>
      </w:tr>
      <w:tr w:rsidR="004D4488" w:rsidRPr="004D4488" w14:paraId="329488B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412881" w14:textId="16F87FF2"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Set</w:t>
            </w:r>
            <w:r>
              <w:rPr>
                <w:rFonts w:ascii="Times New Roman" w:eastAsia="Times New Roman" w:hAnsi="Times New Roman" w:cs="Times New Roman"/>
                <w:color w:val="000000"/>
                <w:kern w:val="0"/>
                <w:sz w:val="22"/>
                <w:szCs w:val="22"/>
                <w14:ligatures w14:val="none"/>
              </w:rPr>
              <w:t xml:space="preserve"> </w:t>
            </w:r>
            <w:r w:rsidRPr="004D4488">
              <w:rPr>
                <w:rFonts w:ascii="Times New Roman" w:eastAsia="Times New Roman" w:hAnsi="Times New Roman" w:cs="Times New Roman"/>
                <w:color w:val="000000"/>
                <w:kern w:val="0"/>
                <w:sz w:val="22"/>
                <w:szCs w:val="22"/>
                <w14:ligatures w14:val="none"/>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BBCCBA"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A = 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AA030B"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NOT(A)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43800F"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U, Bit String 111111111111</w:t>
            </w:r>
          </w:p>
        </w:tc>
      </w:tr>
      <w:tr w:rsidR="004D4488" w:rsidRPr="004D4488" w14:paraId="4B84743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4E3A24" w14:textId="01A791E8"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Set</w:t>
            </w:r>
            <w:r>
              <w:rPr>
                <w:rFonts w:ascii="Times New Roman" w:eastAsia="Times New Roman" w:hAnsi="Times New Roman" w:cs="Times New Roman"/>
                <w:color w:val="000000"/>
                <w:kern w:val="0"/>
                <w:sz w:val="22"/>
                <w:szCs w:val="22"/>
                <w14:ligatures w14:val="none"/>
              </w:rPr>
              <w:t xml:space="preserve"> </w:t>
            </w:r>
            <w:r w:rsidRPr="004D4488">
              <w:rPr>
                <w:rFonts w:ascii="Times New Roman" w:eastAsia="Times New Roman" w:hAnsi="Times New Roman" w:cs="Times New Roman"/>
                <w:color w:val="000000"/>
                <w:kern w:val="0"/>
                <w:sz w:val="22"/>
                <w:szCs w:val="22"/>
                <w14:ligatures w14:val="none"/>
              </w:rPr>
              <w: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192023"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A = 0, B = 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F2CD3B"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A U 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B84D91"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U, Bit String 111111111111</w:t>
            </w:r>
          </w:p>
        </w:tc>
      </w:tr>
      <w:tr w:rsidR="004D4488" w:rsidRPr="004D4488" w14:paraId="3BB391D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6A3E57" w14:textId="3A4B05A8"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Set</w:t>
            </w:r>
            <w:r>
              <w:rPr>
                <w:rFonts w:ascii="Times New Roman" w:eastAsia="Times New Roman" w:hAnsi="Times New Roman" w:cs="Times New Roman"/>
                <w:color w:val="000000"/>
                <w:kern w:val="0"/>
                <w:sz w:val="22"/>
                <w:szCs w:val="22"/>
                <w14:ligatures w14:val="none"/>
              </w:rPr>
              <w:t xml:space="preserve"> </w:t>
            </w:r>
            <w:r w:rsidRPr="004D4488">
              <w:rPr>
                <w:rFonts w:ascii="Times New Roman" w:eastAsia="Times New Roman" w:hAnsi="Times New Roman" w:cs="Times New Roman"/>
                <w:color w:val="000000"/>
                <w:kern w:val="0"/>
                <w:sz w:val="22"/>
                <w:szCs w:val="22"/>
                <w14:ligatures w14:val="none"/>
              </w:rPr>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E64E79"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A = 0, B = 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5D3AA4"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A ∩ 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F98BF"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0, Bit String 000000000000</w:t>
            </w:r>
          </w:p>
        </w:tc>
      </w:tr>
      <w:tr w:rsidR="004D4488" w:rsidRPr="004D4488" w14:paraId="48EA1DE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EE65ED" w14:textId="7F0E8C91"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Set</w:t>
            </w:r>
            <w:r>
              <w:rPr>
                <w:rFonts w:ascii="Times New Roman" w:eastAsia="Times New Roman" w:hAnsi="Times New Roman" w:cs="Times New Roman"/>
                <w:color w:val="000000"/>
                <w:kern w:val="0"/>
                <w:sz w:val="22"/>
                <w:szCs w:val="22"/>
                <w14:ligatures w14:val="none"/>
              </w:rPr>
              <w:t xml:space="preserve"> </w:t>
            </w:r>
            <w:r w:rsidRPr="004D4488">
              <w:rPr>
                <w:rFonts w:ascii="Times New Roman" w:eastAsia="Times New Roman" w:hAnsi="Times New Roman" w:cs="Times New Roman"/>
                <w:color w:val="000000"/>
                <w:kern w:val="0"/>
                <w:sz w:val="22"/>
                <w:szCs w:val="22"/>
                <w14:ligatures w14:val="none"/>
              </w:rPr>
              <w:t>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C9353A"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A = 0, B = 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0BBCC6"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A - 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5D572"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0, Bit String 000000000000</w:t>
            </w:r>
          </w:p>
        </w:tc>
      </w:tr>
      <w:tr w:rsidR="004D4488" w:rsidRPr="004D4488" w14:paraId="71F65C0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89F631" w14:textId="12D1003F"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Set</w:t>
            </w:r>
            <w:r>
              <w:rPr>
                <w:rFonts w:ascii="Times New Roman" w:eastAsia="Times New Roman" w:hAnsi="Times New Roman" w:cs="Times New Roman"/>
                <w:color w:val="000000"/>
                <w:kern w:val="0"/>
                <w:sz w:val="22"/>
                <w:szCs w:val="22"/>
                <w14:ligatures w14:val="none"/>
              </w:rPr>
              <w:t xml:space="preserve"> </w:t>
            </w:r>
            <w:r w:rsidRPr="004D4488">
              <w:rPr>
                <w:rFonts w:ascii="Times New Roman" w:eastAsia="Times New Roman" w:hAnsi="Times New Roman" w:cs="Times New Roman"/>
                <w:color w:val="000000"/>
                <w:kern w:val="0"/>
                <w:sz w:val="22"/>
                <w:szCs w:val="22"/>
                <w14:ligatures w14:val="none"/>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B69662"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A = B = {1,2,3}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B40C9C"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 xml:space="preserve">A </w:t>
            </w:r>
            <w:r w:rsidRPr="004D4488">
              <w:rPr>
                <w:rFonts w:ascii="Cambria Math" w:eastAsia="Times New Roman" w:hAnsi="Cambria Math" w:cs="Cambria Math"/>
                <w:color w:val="000000"/>
                <w:kern w:val="0"/>
                <w:sz w:val="22"/>
                <w:szCs w:val="22"/>
                <w14:ligatures w14:val="none"/>
              </w:rPr>
              <w:t>⊕</w:t>
            </w:r>
            <w:r w:rsidRPr="004D4488">
              <w:rPr>
                <w:rFonts w:ascii="Times New Roman" w:eastAsia="Times New Roman" w:hAnsi="Times New Roman" w:cs="Times New Roman"/>
                <w:color w:val="000000"/>
                <w:kern w:val="0"/>
                <w:sz w:val="22"/>
                <w:szCs w:val="22"/>
                <w14:ligatures w14:val="none"/>
              </w:rPr>
              <w:t xml:space="preserve"> 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54A2CD"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0, Bit String 000000000000</w:t>
            </w:r>
          </w:p>
        </w:tc>
      </w:tr>
    </w:tbl>
    <w:p w14:paraId="0FE9CD30" w14:textId="77777777" w:rsidR="004D4488" w:rsidRPr="004D4488" w:rsidRDefault="004D4488" w:rsidP="004D4488">
      <w:pPr>
        <w:rPr>
          <w:rFonts w:ascii="Times New Roman" w:hAnsi="Times New Roman" w:cs="Times New Roman"/>
          <w:sz w:val="28"/>
          <w:szCs w:val="28"/>
        </w:rPr>
      </w:pPr>
    </w:p>
    <w:sectPr w:rsidR="004D4488" w:rsidRPr="004D448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4488"/>
    <w:rsid w:val="00044C35"/>
    <w:rsid w:val="004D4488"/>
    <w:rsid w:val="005153D2"/>
    <w:rsid w:val="006E0B45"/>
    <w:rsid w:val="009733E6"/>
    <w:rsid w:val="00CE7C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D24CD2C"/>
  <w15:chartTrackingRefBased/>
  <w15:docId w15:val="{E27DAAA9-8BFE-D842-8862-698A03DCFA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44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44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44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44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44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44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44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44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44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44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44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44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44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44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44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44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44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4488"/>
    <w:rPr>
      <w:rFonts w:eastAsiaTheme="majorEastAsia" w:cstheme="majorBidi"/>
      <w:color w:val="272727" w:themeColor="text1" w:themeTint="D8"/>
    </w:rPr>
  </w:style>
  <w:style w:type="paragraph" w:styleId="Title">
    <w:name w:val="Title"/>
    <w:basedOn w:val="Normal"/>
    <w:next w:val="Normal"/>
    <w:link w:val="TitleChar"/>
    <w:uiPriority w:val="10"/>
    <w:qFormat/>
    <w:rsid w:val="004D44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44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44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44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4488"/>
    <w:pPr>
      <w:spacing w:before="160"/>
      <w:jc w:val="center"/>
    </w:pPr>
    <w:rPr>
      <w:i/>
      <w:iCs/>
      <w:color w:val="404040" w:themeColor="text1" w:themeTint="BF"/>
    </w:rPr>
  </w:style>
  <w:style w:type="character" w:customStyle="1" w:styleId="QuoteChar">
    <w:name w:val="Quote Char"/>
    <w:basedOn w:val="DefaultParagraphFont"/>
    <w:link w:val="Quote"/>
    <w:uiPriority w:val="29"/>
    <w:rsid w:val="004D4488"/>
    <w:rPr>
      <w:i/>
      <w:iCs/>
      <w:color w:val="404040" w:themeColor="text1" w:themeTint="BF"/>
    </w:rPr>
  </w:style>
  <w:style w:type="paragraph" w:styleId="ListParagraph">
    <w:name w:val="List Paragraph"/>
    <w:basedOn w:val="Normal"/>
    <w:uiPriority w:val="34"/>
    <w:qFormat/>
    <w:rsid w:val="004D4488"/>
    <w:pPr>
      <w:ind w:left="720"/>
      <w:contextualSpacing/>
    </w:pPr>
  </w:style>
  <w:style w:type="character" w:styleId="IntenseEmphasis">
    <w:name w:val="Intense Emphasis"/>
    <w:basedOn w:val="DefaultParagraphFont"/>
    <w:uiPriority w:val="21"/>
    <w:qFormat/>
    <w:rsid w:val="004D4488"/>
    <w:rPr>
      <w:i/>
      <w:iCs/>
      <w:color w:val="0F4761" w:themeColor="accent1" w:themeShade="BF"/>
    </w:rPr>
  </w:style>
  <w:style w:type="paragraph" w:styleId="IntenseQuote">
    <w:name w:val="Intense Quote"/>
    <w:basedOn w:val="Normal"/>
    <w:next w:val="Normal"/>
    <w:link w:val="IntenseQuoteChar"/>
    <w:uiPriority w:val="30"/>
    <w:qFormat/>
    <w:rsid w:val="004D44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4488"/>
    <w:rPr>
      <w:i/>
      <w:iCs/>
      <w:color w:val="0F4761" w:themeColor="accent1" w:themeShade="BF"/>
    </w:rPr>
  </w:style>
  <w:style w:type="character" w:styleId="IntenseReference">
    <w:name w:val="Intense Reference"/>
    <w:basedOn w:val="DefaultParagraphFont"/>
    <w:uiPriority w:val="32"/>
    <w:qFormat/>
    <w:rsid w:val="004D4488"/>
    <w:rPr>
      <w:b/>
      <w:bCs/>
      <w:smallCaps/>
      <w:color w:val="0F4761" w:themeColor="accent1" w:themeShade="BF"/>
      <w:spacing w:val="5"/>
    </w:rPr>
  </w:style>
  <w:style w:type="paragraph" w:styleId="NormalWeb">
    <w:name w:val="Normal (Web)"/>
    <w:basedOn w:val="Normal"/>
    <w:uiPriority w:val="99"/>
    <w:semiHidden/>
    <w:unhideWhenUsed/>
    <w:rsid w:val="004D4488"/>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391</Words>
  <Characters>2235</Characters>
  <Application>Microsoft Office Word</Application>
  <DocSecurity>0</DocSecurity>
  <Lines>18</Lines>
  <Paragraphs>5</Paragraphs>
  <ScaleCrop>false</ScaleCrop>
  <Company/>
  <LinksUpToDate>false</LinksUpToDate>
  <CharactersWithSpaces>2621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Colin Nykanen</dc:creator>
  <cp:keywords/>
  <dc:description/>
  <cp:lastModifiedBy>Colin Nykanen</cp:lastModifiedBy>
  <cp:revision>1</cp:revision>
  <dcterms:created xsi:type="dcterms:W3CDTF">2026-10-11T20:53:00Z</dcterms:created>
  <dcterms:modified xsi:type="dcterms:W3CDTF">2026-10-11T20:55:00Z</dcterms:modified>
</cp:coreProperties>
</file>