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E8EFF7" w:val="clear"/>
            <w:tcMar>
              <w:top w:type="dxa" w:w="300"/>
              <w:left w:type="dxa" w:w="300"/>
              <w:bottom w:type="dxa" w:w="3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40"/>
                <w:szCs w:val="40"/>
              </w:rPr>
              <w:t xml:space="preserve">매장(Store) 관리 시스템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32"/>
                <w:szCs w:val="32"/>
              </w:rPr>
              <w:t xml:space="preserve">기획 명세서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관리자 대시보드 내 매장(Store) 관리 카테고리의 프론트엔드 및 백엔드 개발 시 필요한 세부 필수 항목과 페이지 프로세스를 정의한 문서입니다.</w:t>
            </w:r>
          </w:p>
        </w:tc>
      </w:tr>
    </w:tbl>
    <w:p>
      <w:pPr>
        <w:spacing w:after="0"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2026-03-25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기획 명세서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도메인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+ 배달권역 관리</w:t>
            </w:r>
          </w:p>
        </w:tc>
      </w:tr>
    </w:tbl>
    <w:p>
      <w:r>
        <w:br w:type="page"/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라우트 구조</w:t>
            </w:r>
          </w:p>
        </w:tc>
      </w:tr>
    </w:tbl>
    <w:p>
      <w:pPr>
        <w:spacing w:after="100"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200"/>
        <w:gridCol w:w="2240"/>
      </w:tblGrid>
      <w:tr>
        <w:trPr>
          <w:tblHeader/>
        </w:trPr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권한</w:t>
            </w:r>
          </w:p>
        </w:tc>
      </w:tr>
      <w:tr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/staff/stores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목록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staff:read</w:t>
            </w:r>
          </w:p>
        </w:tc>
      </w:tr>
      <w:tr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/staff/stores/new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등록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/staff/stores/:id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상세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staff:read</w:t>
            </w:r>
          </w:p>
        </w:tc>
      </w:tr>
      <w:tr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/staff/stores/:id/edit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수정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/staff/stores/:id/edit/operating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영업정보 수정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/staff/stores/:id/edit/integration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연동코드 수정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/staff/stores/:id/edit/amenities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편의시설 수정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/staff/stores/:id/edit/closed-day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휴무일 수정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/staff/stores/:id/edit/payment-methods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결제수단 수정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페이지 프로세스 (Page Process)</w:t>
            </w:r>
          </w:p>
        </w:tc>
      </w:tr>
    </w:tbl>
    <w:p>
      <w:pPr>
        <w:spacing w:after="100"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940"/>
      </w:tblGrid>
      <w:tr>
        <w:trPr>
          <w:tblHeader/>
        </w:trP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StoreList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운영중(active)인 매장을 우선 노출. 지역, 계약 상태, 매장명, 점주명 조합 필터 제공.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StoreForm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탭 형태의 복합 입력 폼(기본정보, 영업/배달설정, 연동, 노출)으로 구성.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StoreDetail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읽기 전용 정보 표시. 앱 운영 상태 토글 제공. 하위 편집 페이지 진입점 제공.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OperatingInfoEdit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평일/주말/공휴일 영업시간, 요일별 개별 시간, 배달/포장 설정, 예약 설정, 라스트오더 시간 관리.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ClosedDayEdit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정기휴무(weekly/monthly_nth/monthly_date)와 비정기휴무(날짜+사유) 관리.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AmenitiesEdit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주차, 매장식사(좌석수), 와이파이 설정. 고객앱 아이콘 노출 연동.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PaymentMethodsEdit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현금/카드/간편결제 허용 여부 관리.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IntegrationCodesEdit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POS/PG 연동 코드 관리. 일괄 업로드 지원.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VisibilitySettingsEditModal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채널별(app/web/kiosk/배민/요기요/쿠팡이츠) 매장 노출 on/off 관리.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StaffLinkModal</w:t>
            </w:r>
          </w:p>
        </w:tc>
        <w:tc>
          <w:tcPr>
            <w:tcW w:type="dxa" w:w="6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소유 점주 계정 검색 연결. 1:1 종속 관계.</w:t>
            </w:r>
          </w:p>
        </w:tc>
      </w:tr>
    </w:tbl>
    <w:p>
      <w:r>
        <w:br w:type="page"/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세부 개발 명세</w:t>
            </w:r>
          </w:p>
        </w:tc>
      </w:tr>
    </w:tbl>
    <w:p>
      <w:pPr>
        <w:spacing w:after="100" w:before="100"/>
      </w:pPr>
    </w:p>
    <w:p>
      <w:pPr>
        <w:pBdr>
          <w:bottom w:val="single" w:color="D5E8F0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3.1  프론트엔드 (Frontend) 개발 요건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기본 정보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700"/>
        <w:gridCol w:w="1700"/>
        <w:gridCol w:w="4140"/>
      </w:tblGrid>
      <w:tr>
        <w:trPr>
          <w:tblHeader/>
        </w:trP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입력/노출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글자수 / 제약조건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(UI/UX)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매장명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50자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입력 시 상단 제목에 실시간 반영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사업자번호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10자리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000-00-00000 형식 하이픈 자동 생성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주소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주소 검색 + 지도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주소 입력 시 지도에서 위치 자동 표시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정산 계좌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은행 선택 + 계좌번호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은행별 자릿수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정산금 입금될 은행과 계좌번호 입력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계약 기간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날짜 범위 선택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연-월-일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가맹 계약 시작일과 종료일 선택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상태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상태 표시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4종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운영중(초록), 비활성(회색), 대기(노랑), 계약해지(빨강)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영업 정보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700"/>
        <w:gridCol w:w="1200"/>
        <w:gridCol w:w="4740"/>
      </w:tblGrid>
      <w:tr>
        <w:trPr>
          <w:tblHeader/>
        </w:trP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입력/노출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(UI/UX)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앱 운영 상태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상태 전환 버튼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5종</w:t>
            </w:r>
          </w:p>
        </w:tc>
        <w:tc>
          <w:tcPr>
            <w:tcW w:type="dxa" w:w="4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영업중/준비중/휴게시간/영업종료/임시휴업. 고객 앱 실시간 반영.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평일 영업시간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시간 선택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시:분</w:t>
            </w:r>
          </w:p>
        </w:tc>
        <w:tc>
          <w:tcPr>
            <w:tcW w:type="dxa" w:w="4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 시작~종료 시간 + 휴게시간(선택)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주말 영업시간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시간 선택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시:분</w:t>
            </w:r>
          </w:p>
        </w:tc>
        <w:tc>
          <w:tcPr>
            <w:tcW w:type="dxa" w:w="4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평일과 동일 형태. 토/일요일에 적용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공휴일 영업시간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시간 선택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시:분</w:t>
            </w:r>
          </w:p>
        </w:tc>
        <w:tc>
          <w:tcPr>
            <w:tcW w:type="dxa" w:w="4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미설정 시 주말 시간이 자동 적용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요일별 개별 시간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시간 선택 × 7일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시:분</w:t>
            </w:r>
          </w:p>
        </w:tc>
        <w:tc>
          <w:tcPr>
            <w:tcW w:type="dxa" w:w="4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월~일 개별 설정. 평일/주말 시간보다 우선 적용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라스트오더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분 단위</w:t>
            </w:r>
          </w:p>
        </w:tc>
        <w:tc>
          <w:tcPr>
            <w:tcW w:type="dxa" w:w="4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영업종료 N분 전 주문 마감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정기휴무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목록 추가/삭제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매주 / 매월 N째 주 / 매월 N일 3가지 유형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비정기휴무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목록 추가/삭제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날짜 + 사유</w:t>
            </w:r>
          </w:p>
        </w:tc>
        <w:tc>
          <w:tcPr>
            <w:tcW w:type="dxa" w:w="4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특정 날짜 지정 휴무 처리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임시휴업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켜기/끄기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켜면 즉시 영업 중단, 고객 앱 "임시휴업" 표시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배달/포장 설정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700"/>
        <w:gridCol w:w="1200"/>
        <w:gridCol w:w="4640"/>
      </w:tblGrid>
      <w:tr>
        <w:trPr>
          <w:tblHeader/>
        </w:trP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입력/노출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 가능 여부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켜기/끄기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배달과 포장 중 최소 1개는 반드시 ON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 최소주문금액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 시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원 단위</w:t>
            </w:r>
          </w:p>
        </w:tc>
        <w:tc>
          <w:tcPr>
            <w:tcW w:type="dxa" w:w="4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 주문 시 최소 금액 (상권관리에서 설정)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배달비 안내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안내 문구 (수정 불가)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"배달비는 상권관리에서 설정" + 이동 링크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예상 배달시간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분 단위</w:t>
            </w:r>
          </w:p>
        </w:tc>
        <w:tc>
          <w:tcPr>
            <w:tcW w:type="dxa" w:w="4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고객 앱 "약 N분 소요"로 표시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예상 준비시간 (포장)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분 단위</w:t>
            </w:r>
          </w:p>
        </w:tc>
        <w:tc>
          <w:tcPr>
            <w:tcW w:type="dxa" w:w="4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포장 주문 시 "약 N분 소요" 표시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포장 가능 여부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켜기/끄기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배달과 동일하게 최소 1개 ON 필수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예약 주문</w:t>
            </w:r>
          </w:p>
        </w:tc>
        <w:tc>
          <w:tcPr>
            <w:tcW w:type="dxa" w:w="1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켜기/끄기 + 숫자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분 단위</w:t>
            </w:r>
          </w:p>
        </w:tc>
        <w:tc>
          <w:tcPr>
            <w:tcW w:type="dxa" w:w="4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시간 + N분 후부터 예약 가능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편의시설 / 노출 / 결제수단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700"/>
        <w:gridCol w:w="5140"/>
      </w:tblGrid>
      <w:tr>
        <w:trPr>
          <w:tblHeader/>
        </w:trP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입력/노출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주차/매장식사/와이파이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켜기/끄기 + 추가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주차 ON → 주차 아이콘 + 안내문. 와이파이 ON → 와이파이 아이콘. 매장식사 ON → 좌석수 입력.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채널별 매장 노출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켜기/끄기 × 채널 수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자사앱/웹/키오스크/배민/요기요/쿠팡이츠 채널별 개별 설정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결제수단 허용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켜기/끄기 × 결제수단 수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현금/카드/간편결제(카카오페이, 네이버페이 등) 별로 허용 여부 설정</w:t>
            </w:r>
          </w:p>
        </w:tc>
      </w:tr>
    </w:tbl>
    <w:p>
      <w:r>
        <w:br w:type="page"/>
      </w:r>
    </w:p>
    <w:p>
      <w:pPr>
        <w:pBdr>
          <w:bottom w:val="single" w:color="D5E8F0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3.2  백엔드 (Backend) 개발 요건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Store 테이블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1400"/>
        <w:gridCol w:w="4140"/>
      </w:tblGrid>
      <w:tr>
        <w:trPr>
          <w:tblHeader/>
        </w:trP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데이터베이스 필드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 (API 설계)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고유번호 (id)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고유식별자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36자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시스템에서 자동 생성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매장명 (name)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50자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이름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상태 (status)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선택값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4종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active/inactive/pending/terminated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사업자번호 (businessNumber)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10자리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중복 등록 불가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주소 (address)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묶음 데이터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우편번호, 주소, 상세주소, 위도, 경도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점주 정보 (ownerInfo)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묶음 데이터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점주 이름, 전화번호, 이메일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사업자 정보 (businessInfo)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묶음 데이터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사업자번호, 상호명, 대표자명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계약 정보 (contractInfo)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묶음 데이터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본사↔매장 간 가맹 계약 데이터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정산 계좌 (bankAccountInfo)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묶음 데이터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은행명, 계좌번호, 예금주명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 정보 (operatingInfo)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묶음 데이터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앱 운영 상태, 영업시간, 휴무, 배달/포장 등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노출 설정 (visibilitySettings)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묶음 데이터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채널별 노출 여부, 검색 가능 여부, 뱃지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편의시설 (amenities)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묶음 데이터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주차, 매장식사, 와이파이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결제수단 (paymentMethods)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묶음 데이터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카드/현금/포인트/간편결제 허용 여부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연동 코드 (integrationCodes)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묶음 데이터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POS/PG 연동 정보. 슈퍼어드민에서 상속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계약 정보 (contractInfo) 상세 — 본사↔매장 간 가맹 계약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700"/>
        <w:gridCol w:w="5340"/>
      </w:tblGrid>
      <w:tr>
        <w:trPr>
          <w:tblHeader/>
        </w:trP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5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계약 유형 (contractType)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선택값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5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가맹(franchise) / 직영(direct) / 라이선스(license). 기본값: 가맹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계약일 (contractDate)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날짜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가맹 계약 시작일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만료일 (expirationDate)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날짜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가맹 계약 만료일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계약 상태 (contractStatus)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선택값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/ expired / pending_renewal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로열티 비율 (royaltyRate)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숫자(%)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5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본사가 매장에 부과하는 수수료 비율. 직영 매장은 0%.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보증금 (depositAmount)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숫자(원)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5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가맹 보증금. 직영 매장은 0원.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계약서 파일 (contractDocumentUrl)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5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계약서 파일 첨부 링크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비고 (notes)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5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계약 관련 메모, 특이사항</w:t>
            </w:r>
          </w:p>
        </w:tc>
      </w:tr>
    </w:tbl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single" w:color="F39C12" w:sz="8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참고: 이 계약 정보는 플랫폼(슈퍼어드민)과 브랜드 간 계약이 아니라, 브랜드 본사가 소속 매장(가맹점)을 관리하기 위한 계약 데이터입니다.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API 엔드포인트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5440"/>
      </w:tblGrid>
      <w:tr>
        <w:trPr>
          <w:tblHeader/>
        </w:trP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목록 조회. Pagination 필수. region, status, keyword 필터.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/api/stores/:id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상세 조회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등록. StaffLink 트랜잭션 포함.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/api/stores/:id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전체 수정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/api/stores/:id/status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앱 운영 상태 변경. 경량 단일 API.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/api/stores/:id/operating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영업정보 수정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/api/stores/:id/amenities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편의시설 수정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/api/stores/:id/payment-methods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결제수단 수정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/api/stores/:id/visibility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노출 설정 수정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/api/stores/:id/integration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연동코드 수정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/api/stores/:id/integration/test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POS/PG 연동 테스트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/api/stores/bulk/pg-upload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 일괄 업로드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/api/stores/bulk/pos-upload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 일괄 업로드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/api/stores/check-business-number</w:t>
            </w:r>
          </w:p>
        </w:tc>
        <w:tc>
          <w:tcPr>
            <w:tcW w:type="dxa" w:w="54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사업자번호 중복 확인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운영 규칙 및 제약사항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운영 상태 변경 — "영업중→임시휴업" 등 상태 전환은 고객 앱과 POS에 실시간 반영. 즉시 동기화 처리.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예약 시간 검증 — 예약 가능 시간(N분 후부터)이 매장 마감 시간을 넘지 않도록 서버에서 자동 검증.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점주 연결 규칙 (1:1) — 각 매장은 정확히 1명의 점주 계정과만 연결. 중복 연결 시도 시 오류 발생.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점주 연결 처리 — 매장 생성 시 점주 계정 연결과 권한 부여가 한 번에 처리. 중간에 실패하면 전체 취소.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영업정보 저장 방식 — 전체를 한 번에 저장. 일부만 수정해도 전체 데이터를 함께 전송.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배달/포장 최소 1개 필수 — 배달과 포장을 동시에 끄는 것은 불가. 서버와 화면 양쪽에서 검증.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주문 가능 시간 — "영업 시작 ~ (마감 시각 - 라스트오더 분)"으로 자동 계산.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트래픽/성능 검토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앱 운영 상태 조회 — Redis에 매장별 운영 상태 캐싱, 변경 시 즉시 갱신(Write-through).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매장 목록 API — 지역+상태 조합 조회가 빈번하므로 (region, status) 복합 인덱스 생성.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POS 연동 테스트 — 외부 API 호출이므로 타임아웃(5초)과 Circuit Breaker 적용.</w:t>
      </w:r>
    </w:p>
    <w:p>
      <w:r>
        <w:br w:type="page"/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3.3.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권한 기반 접근 제어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권한별 규칙은 고정 역할 대신 개별 권한 키(permission key)에 기반합니다.</w:t>
      </w:r>
    </w:p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640"/>
      </w:tblGrid>
      <w:tr>
        <w:trPr>
          <w:tblHeader/>
        </w:trP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권한 키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조회 (Read)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수정 (Write)</w:t>
            </w:r>
          </w:p>
        </w:tc>
        <w:tc>
          <w:tcPr>
            <w:tcW w:type="dxa" w:w="5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store:read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5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정보 조회만 가능. 수정 불가.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store:write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5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기본정보, 영업정보, 편의시설, 결제수단 수정 가능.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store:admin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5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계약정보, 연동코드, 노출설정 등 전체 관리 가능 (최상위 권한).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권한 없음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5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접근 차단 (403 반환).</w:t>
            </w:r>
          </w:p>
        </w:tc>
      </w:tr>
    </w:tbl>
    <w:p>
      <w:pPr>
        <w:spacing w:after="0" w:before="80"/>
      </w:pP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권한은 역할(role)에 종속되지 않으며, 계정별 개별 설정됩니다.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store:write는 store:read 권한을 포함합니다.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store:admin은 store:write 권한을 포함합니다.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매장 범위(담당 매장만 vs. 전체 매장)는 scope: own|all 필드로 별도 제어됩니다.</w:t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정상작동 시나리오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시나리오 1: 매장 신규 등록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3640"/>
      </w:tblGrid>
      <w:tr>
        <w:trPr>
          <w:tblHeader/>
        </w:trP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응답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목록 → [매장 등록]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등록 폼 렌더링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 필드 빈 상태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기본정보 입력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실시간 유효성 검증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매장명 2~50자, 전화 형식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영업정보 입력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배달비 조건별 입력 폼 동적 표시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무료배달 최소금액 ≥ 0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결제수단 설정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간편결제 6종 토글 스위치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최소 1개 이상 활성화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연동정보 입력 (POS/PG)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벤더별 코드 입력 필드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형식 검증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[저장]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/api/stores → 성공 Toast → 목록 이동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목록에 신규 매장 표시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시나리오 2: 임시 휴업 설정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3640"/>
      </w:tblGrid>
      <w:tr>
        <w:trPr>
          <w:tblHeader/>
        </w:trP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응답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상세 → 영업정보 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영업 상태 표시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isOpen 상태 확인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"임시휴업" 토글 활성화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사유/시작일/종료일 입력 필드 노출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종료일 &gt; 시작일 검증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정보 입력 후 저장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 /api/stores/:id → 매장 상태 변경</w:t>
            </w:r>
          </w:p>
        </w:tc>
        <w:tc>
          <w:tcPr>
            <w:tcW w:type="dxa" w:w="36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고객앱에서 "휴업중" 표시</w:t>
            </w:r>
          </w:p>
        </w:tc>
      </w:tr>
    </w:tbl>
    <w:p>
      <w:r>
        <w:br w:type="page"/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개발자용 정책 설명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5.1  매장 노출 정책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isVisible=false → 고객앱 검색/목록에서 완전 비노출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isOpen=false (임시휴업) → 고객앱에서 "휴업중" 라벨 표시, 주문 접수 차단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temporaryCloseReason 필수 입력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temporaryCloseEndDate 도래 시 자동 복원하지 않음 (관리자 수동 전환)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  배달비 정책 (Single Source of Truth: 상권관리)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배달비는 상권관리(DeliveryZone)에서 단일 관리한다.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매장 영업정보(OperatingInfo)에서는 배달비를 설정하지 않는다.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■ 배달비 계산 규칙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· 메인상권: DeliveryZone.deliveryFee = 기본 배달비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· 추가상권: 고객 청구 배달비 = 메인상권 배달비 + 추가상권 deliveryFee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· 무료배달: 메인상권의 minOrderAmount 이상 주문 시 배달비 면제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■ 데이터 위치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· 상권별 배달비: DeliveryZone.deliveryFee (상권관리에서 설정)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· 브랜드 기본값: InitialSettings.deliveryFee (super-admin, 읽기 전용)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· 주문 청구액: Order.deliveryFee (주문 시점 스냅샷, 정산 집계용)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· ※ Store.OperatingInfo에는 배달비 필드 없음 (삭제됨)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5.3  정산 비율 정책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프로모션(할인/쿠폰) 생성 시 headquartersRatio + franchiseRatio = 100 필수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서버 검증: 합계 ≠ 100이면 400 Bad Request 반환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변경 시 기존 진행 중인 프로모션에는 소급 적용하지 않음. 신규 생성분부터 적용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공통 규칙 (Common Rules)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Base URL: {VITE_API_URL}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인증: HttpOnly 쿠키 기반 세션 인증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공통 응답: { "data": ... } 또는 { "data": [...], "pagination": {...} }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에러 응답: { "error": { "code": "...", "message": "..." } }</w:t>
      </w:r>
    </w:p>
    <w:p>
      <w:r>
        <w:br w:type="page"/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매장 및 배달 권역 API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6-1. 매장 목록 조회  GET /stores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Query Parameters: status (open|closed|ready|suspended), search (매장명/코드), page, limit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Response 200 OK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"data": [Store],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"pagination": { "page": 1, "limit": 20, "total": 150, "totalPages": 8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6-2. 매장 상세 조회  GET /stores/:id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Response 200 OK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{ "data": Store 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Store 스키마 (주요 필드)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interface Store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id: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code: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name: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status: 'open' | 'closed' | 'ready' | 'suspended';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contact: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address: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  zipCode: string; jibun: string; road: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  detail: string; lat: number; lng: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businessInfo: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  ownerName: string; businessNumber: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operatingHours: OperatingHour[];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deliveryZones: DeliveryZoneSummary[];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6-3. 매장 정보 수정  PUT /stores/:id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Request Body: Partial&lt;Store&gt; → Response 200 OK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6-4. 배달 권역 목록  GET /stores/:id/delivery-zones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Response 200 OK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"data": [{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  "id": "zone-1",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  "name": "기본 배달 구역",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  "baseFee": 3000,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  "minOrderAmount": 15000,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  "polygon": [{ "lat": 37.123, "lng": 127.123 }, ...]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}]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6-5. 배달 권역 폴리곤 저장  POST /stores/:id/delivery-zones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Request Body: 배달 권역 배열 데이터 → Response 200 OK</w:t>
      </w:r>
    </w:p>
    <w:p>
      <w:r>
        <w:br w:type="page"/>
      </w:r>
    </w:p>
    <w:p>
      <w:pPr>
        <w:spacing w:after="0" w:before="4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8EF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배달권역(Delivery Zone) 관리 시스템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기획 명세서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라우트 구조</w:t>
            </w:r>
          </w:p>
        </w:tc>
      </w:tr>
    </w:tbl>
    <w:p>
      <w:pPr>
        <w:spacing w:after="100"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2240"/>
      </w:tblGrid>
      <w:tr>
        <w:trPr>
          <w:tblHeader/>
        </w:trP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권한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/delivery-zones</w:t>
            </w:r>
          </w:p>
        </w:tc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배달권역 목록 (DeliveryZoneList)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staff:read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/delivery-zones/new</w:t>
            </w:r>
          </w:p>
        </w:tc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배달권역 등록 (DeliveryZoneEditor)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/delivery-zones/:id/edit</w:t>
            </w:r>
          </w:p>
        </w:tc>
        <w:tc>
          <w:tcPr>
            <w:tcW w:type="dxa" w:w="4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배달권역 수정 (DeliveryZoneEditor)</w:t>
            </w:r>
          </w:p>
        </w:tc>
        <w:tc>
          <w:tcPr>
            <w:tcW w:type="dxa" w:w="2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staff:write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페이지 프로세스</w:t>
            </w:r>
          </w:p>
        </w:tc>
      </w:tr>
    </w:tbl>
    <w:p>
      <w:pPr>
        <w:spacing w:after="100"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7340"/>
      </w:tblGrid>
      <w:tr>
        <w:trPr>
          <w:tblHeader/>
        </w:trP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프로세스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 목록 조회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매장별 배달 가능 상권 목록 조회. 좌측 카드 목록 + 우측 지도 표시.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 등록/수정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3패널 레이아웃(좌측 폼 + 중앙 지도 + 우측 상권 리스트). 반경/폴리곤 모드 지원.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소상권 자동 생성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반경 모드 전용. 메인 상권 설정 후 거리 간격(N미터)으로 동심원 소상권 자동 생성.</w:t>
            </w:r>
          </w:p>
        </w:tc>
      </w:tr>
      <w:tr>
        <w:tc>
          <w:tcPr>
            <w:tcW w:type="dxa" w:w="5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소상권 수동 생성</w:t>
            </w:r>
          </w:p>
        </w:tc>
        <w:tc>
          <w:tcPr>
            <w:tcW w:type="dxa" w:w="73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폴리곤 모드 전용. 상권 구분을 "소상권"으로 선택 후 직접 폴리곤을 그려서 생성.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세부 개발 명세</w:t>
            </w:r>
          </w:p>
        </w:tc>
      </w:tr>
    </w:tbl>
    <w:p>
      <w:pPr>
        <w:spacing w:after="100" w:before="100"/>
      </w:pPr>
    </w:p>
    <w:p>
      <w:pPr>
        <w:pBdr>
          <w:bottom w:val="single" w:color="D5E8F0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3.1  프론트엔드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700"/>
        <w:gridCol w:w="1100"/>
        <w:gridCol w:w="4940"/>
      </w:tblGrid>
      <w:tr>
        <w:trPr>
          <w:tblHeader/>
        </w:trP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/ 필드명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 형태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상권명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2~50자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관리용 이름 (예: "강남점 메인")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선택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검색 드롭다운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상권을 연결할 매장 선택. 수정 시 변경 불가.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그리기 도구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토글 버튼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반경/폴리곤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반경: 중심점+반경 클릭. 폴리곤: 꼭짓점 클릭. ESC로 취소.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 구분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 버튼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메인/소상권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반경 모드에서는 소상권 비활성화 ("소상권 사용"으로 대체).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배달비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0원 이상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메인: 기본 배달비. 소상권: 추가 배달비.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최소 주문금액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0원 이상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메인 상권 전용.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색상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색상 선택 (8가지)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지도에서 해당 상권 표시 색상.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활성 여부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켜기/끄기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끄면 배달 주문 불가. 지도에 점선 표시.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소상권 사용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체크박스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반경 모드 메인 상권 전용. 거리 간격 입력 노출.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거리 간격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입력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조건부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100m 단위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동심원 소상권 생성 간격.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거리별 배달비 설정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모달 (테이블)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조건부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구간별 원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구간별 추가 배달비 입력. 총 배달비 실시간 표시.</w:t>
            </w:r>
          </w:p>
        </w:tc>
      </w:tr>
      <w:tr>
        <w:tc>
          <w:tcPr>
            <w:tcW w:type="dxa" w:w="1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소상권 리스트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우측 패널 카드</w:t>
            </w:r>
          </w:p>
        </w:tc>
        <w:tc>
          <w:tcPr>
            <w:tcW w:type="dxa" w:w="7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9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저장된 소상권 목록. 거리 구간 + 배달비 + [수정] 버튼.</w:t>
            </w:r>
          </w:p>
        </w:tc>
      </w:tr>
    </w:tbl>
    <w:p>
      <w:r>
        <w:br w:type="page"/>
      </w:r>
    </w:p>
    <w:p>
      <w:pPr>
        <w:pBdr>
          <w:bottom w:val="single" w:color="D5E8F0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3.2  백엔드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API 엔드포인트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5140"/>
      </w:tblGrid>
      <w:tr>
        <w:trPr>
          <w:tblHeader/>
        </w:trP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/api/delivery-zones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권역 목록. storeId 필터, Pagination.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/api/delivery-zones/:id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권역 상세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/api/delivery-zones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권역 등록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/api/delivery-zones/:id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권역 수정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/api/delivery-zones/:id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 삭제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/api/delivery-zones/check-overlap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 중복 체크 (참고용 경고)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/api/delivery-zones/:id/sub-zones/batch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소상권 일괄 생성 (기존 삭제 후 재생성)</w:t>
            </w:r>
          </w:p>
        </w:tc>
      </w:tr>
      <w:tr>
        <w:tc>
          <w:tcPr>
            <w:tcW w:type="dxa" w:w="9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/api/delivery-zones/:id/sub-zones</w:t>
            </w:r>
          </w:p>
        </w:tc>
        <w:tc>
          <w:tcPr>
            <w:tcW w:type="dxa" w:w="51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메인상권의 소상권 목록 조회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DB 스키마 (DeliveryZone)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000"/>
        <w:gridCol w:w="5740"/>
      </w:tblGrid>
      <w:tr>
        <w:trPr>
          <w:tblHeader/>
        </w:trP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고유식별자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 고유 번호 (시스템 자동 생성)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storeId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참조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연결된 매장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storeName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매장명 (표시용, 역정규화)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상권명 (2~50자)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zoneLevel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선택값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'main' 또는 'sub'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parentZoneId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상권 참조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소상권 시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소상권이 속한 메인 상권 번호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선택값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'radius' 또는 'polygon'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center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좌표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중심 좌표 {위도, 경도}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radius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소수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반경 시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반경 (km 단위)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polygon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좌표 배열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폴리곤 시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꼭짓점 좌표 목록 (최소 3개)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deliveryFee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정수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메인: 기본 배달비 / 소상권: 추가 배달비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minOrderAmount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정수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최소 주문금액 (메인 상권 전용)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innerRadius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소수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동심원 소상권: 내측 반경 (km)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outerRadius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소수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동심원 소상권: 외측 반경 (km)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isActive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예/아니오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활성 여부. 비활성 시 배달 주문 불가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color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문자열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지도 표시 색상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일시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생성 일시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3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일시</w:t>
            </w:r>
          </w:p>
        </w:tc>
        <w:tc>
          <w:tcPr>
            <w:tcW w:type="dxa" w:w="1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  <w:tc>
          <w:tcPr>
            <w:tcW w:type="dxa" w:w="57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수정 일시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운영 규칙 및 제약사항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폴리곤 좌표 — 꼭짓점 최소 3개, 최대 제한 없음.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상권 중복 허용 — 서로 다른 매장의 상권이 걹칠 수 있음. 중복 체크 API는 참고용 경고만 반환.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소상권 소속 — 소상권은 반드시 메인 상권에 연결 (parentZoneId 필수).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소상권 일괄 생성 — 기존 소상권 모두 삭제 후 새로 생성 (전체 교체 방식).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배달비 계산 — 메인 + 소상권 추가 = 고객 청구 배달비. 소상권이 없으면 메인 배달비만 적용.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최소 주문금액 — 메인 상권에서만 설정 가능. 소상권은 메인 상권의 값을 따름.</w:t>
      </w: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트래픽/성능 검토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주문 시 권역 판별 — PostGIS ST_Contains 또는 Ray Casting 알고리즘 사용. 매장별 권역 데이터 Redis에 캐싱.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지도 렌더링 — 다각형 좌표가 많은(50점) 경우 Canvas 성능 주의. Douglas-Peucker 간소화 권장.</w:t>
      </w:r>
    </w:p>
    <w:p>
      <w:r>
        <w:br w:type="page"/>
      </w:r>
    </w:p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정상작동 시나리오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시나리오 1: 배달권역 등록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3240"/>
      </w:tblGrid>
      <w:tr>
        <w:trPr>
          <w:tblHeader/>
        </w:trP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응답</w:t>
            </w:r>
          </w:p>
        </w:tc>
        <w:tc>
          <w:tcPr>
            <w:tcW w:type="dxa" w:w="3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배달권역 관리 진입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매장 선택 → 지도 렌더링</w:t>
            </w:r>
          </w:p>
        </w:tc>
        <w:tc>
          <w:tcPr>
            <w:tcW w:type="dxa" w:w="3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권역 표시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[권역 추가]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지도에서 폴리곤 그리기 모드</w:t>
            </w:r>
          </w:p>
        </w:tc>
        <w:tc>
          <w:tcPr>
            <w:tcW w:type="dxa" w:w="3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좌표 클릭으로 영역 설정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영역 그리기 완료 → 배달비 설정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배달비/최소주문금액 입력 폼</w:t>
            </w:r>
          </w:p>
        </w:tc>
        <w:tc>
          <w:tcPr>
            <w:tcW w:type="dxa" w:w="3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유효성 검증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[저장] 클릭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/api/delivery-zones → 지도에 권역 표시</w:t>
            </w:r>
          </w:p>
        </w:tc>
        <w:tc>
          <w:tcPr>
            <w:tcW w:type="dxa" w:w="3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폴리곤 좌표 저장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시나리오 2: 권역 내 주문 검증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240"/>
      </w:tblGrid>
      <w:tr>
        <w:trPr>
          <w:tblHeader/>
        </w:trP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동작</w:t>
            </w:r>
          </w:p>
        </w:tc>
        <w:tc>
          <w:tcPr>
            <w:tcW w:type="dxa" w:w="4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포인트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고객이 배달 주소 입력</w:t>
            </w:r>
          </w:p>
        </w:tc>
        <w:tc>
          <w:tcPr>
            <w:tcW w:type="dxa" w:w="4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좌표 → 권역 포함 여부 판정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권역 내 → 해당 권역 배달비 적용</w:t>
            </w:r>
          </w:p>
        </w:tc>
        <w:tc>
          <w:tcPr>
            <w:tcW w:type="dxa" w:w="4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배달비 자동 계산</w:t>
            </w:r>
          </w:p>
        </w:tc>
      </w:tr>
      <w:tr>
        <w:tc>
          <w:tcPr>
            <w:tcW w:type="dxa" w:w="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권역 외 → "배달 불가 지역입니다" 안내</w:t>
            </w:r>
          </w:p>
        </w:tc>
        <w:tc>
          <w:tcPr>
            <w:tcW w:type="dxa" w:w="42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주문 차단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760"/>
      </w:tblGrid>
      <w:tr>
        <w:tc>
          <w:tcPr>
            <w:tcW w:type="dxa" w:w="8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개발자용 정책 설명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5.1  권역 중첩 정책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■ 동일 매장 내 중첩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한 매장에 메인 상권이 여러 개 존재할 수 있다.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중첩 시: 배달비가 가장 낮은 권역을 우선 적용한다.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고객 화면: 최종 적용 배달비만 표시 (중첩 사실 비노출).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■ 서로 다른 매장 간 중첩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같은 브랜드 내 여러 매장의 상권이 걹칠 수 있다.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고객 주소가 양쪽 모두 포함되면, 두 매장 모두 주문 가능 매장으로 노출.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■ 중복 체크 API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POST /api/delivery-zones/check-overlap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  → 참고용 경고만 반환, 등록을 차단하지 않음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  ▸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  좌표 판정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Point-in-Polygon 알고리즘 사용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고객 주소 → 위경도 변환(Geocoding API) → 폴리곤 포함 여부 판정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D2D2D"/>
                <w:sz w:val="16"/>
                <w:szCs w:val="16"/>
              </w:rPr>
              <w:t xml:space="preserve">Geocoding 실패 시: "주소를 확인할 수 없습니다" 안내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8F0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2" w:space="6"/>
      </w:pBdr>
      <w:tabs>
        <w:tab w:val="right" w:pos="9026"/>
      </w:tabs>
      <w:spacing w:after="0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Store Management System</w:t>
    </w:r>
    <w:r>
      <w:t xml:space="preserve">	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Specification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2026-03-25T07:30:41.962Z</dcterms:created>
  <dcterms:modified xsi:type="dcterms:W3CDTF">2026-03-25T07:30:41.964Z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