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5CC11" w14:textId="77777777" w:rsidR="00EF3DE7" w:rsidRDefault="00187D78" w:rsidP="00187D78">
      <w:pPr>
        <w:spacing w:line="360" w:lineRule="auto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Mesa-LLM </w:t>
      </w:r>
    </w:p>
    <w:p w14:paraId="47E05C3A" w14:textId="4DBC095C" w:rsidR="0086353E" w:rsidRDefault="00EF3DE7" w:rsidP="00187D78">
      <w:pPr>
        <w:spacing w:line="360" w:lineRule="auto"/>
        <w:jc w:val="center"/>
        <w:rPr>
          <w:color w:val="0E2841" w:themeColor="text2"/>
          <w:sz w:val="28"/>
          <w:szCs w:val="28"/>
        </w:rPr>
      </w:pPr>
      <w:r w:rsidRPr="00EF3DE7">
        <w:rPr>
          <w:color w:val="0E2841" w:themeColor="text2"/>
          <w:sz w:val="28"/>
          <w:szCs w:val="28"/>
        </w:rPr>
        <w:t xml:space="preserve">Colin FRISCH - </w:t>
      </w:r>
      <w:r w:rsidR="00187D78" w:rsidRPr="00EF3DE7">
        <w:rPr>
          <w:color w:val="0E2841" w:themeColor="text2"/>
          <w:sz w:val="28"/>
          <w:szCs w:val="28"/>
        </w:rPr>
        <w:t>proposal refining</w:t>
      </w:r>
    </w:p>
    <w:p w14:paraId="7D298D6E" w14:textId="77777777" w:rsidR="00EF3DE7" w:rsidRDefault="00EF3DE7" w:rsidP="00187D78">
      <w:pPr>
        <w:spacing w:line="360" w:lineRule="auto"/>
        <w:jc w:val="center"/>
        <w:rPr>
          <w:color w:val="0E2841" w:themeColor="text2"/>
          <w:sz w:val="28"/>
          <w:szCs w:val="28"/>
        </w:rPr>
      </w:pPr>
    </w:p>
    <w:p w14:paraId="3CF2670B" w14:textId="77777777" w:rsidR="00EF3DE7" w:rsidRPr="009B2BEA" w:rsidRDefault="00EF3DE7" w:rsidP="00187D78">
      <w:pPr>
        <w:spacing w:line="360" w:lineRule="auto"/>
        <w:jc w:val="center"/>
        <w:rPr>
          <w:color w:val="0E2841" w:themeColor="text2"/>
          <w:sz w:val="28"/>
          <w:szCs w:val="28"/>
        </w:rPr>
      </w:pPr>
    </w:p>
    <w:p w14:paraId="2C7DCA91" w14:textId="006DF904" w:rsidR="00566DEC" w:rsidRDefault="00EF3DE7" w:rsidP="00566DE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9B2BEA">
        <w:rPr>
          <w:sz w:val="22"/>
          <w:szCs w:val="22"/>
        </w:rPr>
        <w:fldChar w:fldCharType="begin"/>
      </w:r>
      <w:r w:rsidRPr="009B2BEA">
        <w:rPr>
          <w:sz w:val="22"/>
          <w:szCs w:val="22"/>
        </w:rPr>
        <w:instrText xml:space="preserve"> TOC \o "1-3" \h \z \u </w:instrText>
      </w:r>
      <w:r w:rsidRPr="009B2BEA">
        <w:rPr>
          <w:sz w:val="22"/>
          <w:szCs w:val="22"/>
        </w:rPr>
        <w:fldChar w:fldCharType="separate"/>
      </w:r>
      <w:hyperlink w:anchor="_Toc196127080" w:history="1">
        <w:r w:rsidR="00566DEC" w:rsidRPr="00AB288F">
          <w:rPr>
            <w:rStyle w:val="Hyperlink"/>
            <w:noProof/>
          </w:rPr>
          <w:t>1.</w:t>
        </w:r>
        <w:r w:rsidR="00566DEC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="00566DEC" w:rsidRPr="00AB288F">
          <w:rPr>
            <w:rStyle w:val="Hyperlink"/>
            <w:noProof/>
          </w:rPr>
          <w:t>Paradigm/reasoning orchestration</w:t>
        </w:r>
        <w:r w:rsidR="00566DEC">
          <w:rPr>
            <w:noProof/>
            <w:webHidden/>
          </w:rPr>
          <w:tab/>
        </w:r>
        <w:r w:rsidR="00566DEC">
          <w:rPr>
            <w:noProof/>
            <w:webHidden/>
          </w:rPr>
          <w:fldChar w:fldCharType="begin"/>
        </w:r>
        <w:r w:rsidR="00566DEC">
          <w:rPr>
            <w:noProof/>
            <w:webHidden/>
          </w:rPr>
          <w:instrText xml:space="preserve"> PAGEREF _Toc196127080 \h </w:instrText>
        </w:r>
        <w:r w:rsidR="00566DEC">
          <w:rPr>
            <w:noProof/>
            <w:webHidden/>
          </w:rPr>
        </w:r>
        <w:r w:rsidR="00566DEC">
          <w:rPr>
            <w:noProof/>
            <w:webHidden/>
          </w:rPr>
          <w:fldChar w:fldCharType="separate"/>
        </w:r>
        <w:r w:rsidR="00566DEC">
          <w:rPr>
            <w:noProof/>
            <w:webHidden/>
          </w:rPr>
          <w:t>1</w:t>
        </w:r>
        <w:r w:rsidR="00566DEC">
          <w:rPr>
            <w:noProof/>
            <w:webHidden/>
          </w:rPr>
          <w:fldChar w:fldCharType="end"/>
        </w:r>
      </w:hyperlink>
    </w:p>
    <w:p w14:paraId="70D0EF9E" w14:textId="23F924D7" w:rsidR="00566DEC" w:rsidRDefault="00566DEC" w:rsidP="00566DE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6127081" w:history="1">
        <w:r w:rsidRPr="00AB288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AB288F">
          <w:rPr>
            <w:rStyle w:val="Hyperlink"/>
            <w:noProof/>
          </w:rPr>
          <w:t>Module LLM and batching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858387" w14:textId="6ABC0C5D" w:rsidR="00566DEC" w:rsidRDefault="00566DEC" w:rsidP="00566DE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6127082" w:history="1">
        <w:r w:rsidRPr="00AB288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AB288F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B8D846" w14:textId="5C750859" w:rsidR="0079523C" w:rsidRDefault="00EF3DE7" w:rsidP="00605D0C">
      <w:pPr>
        <w:spacing w:line="360" w:lineRule="auto"/>
        <w:rPr>
          <w:sz w:val="22"/>
          <w:szCs w:val="22"/>
        </w:rPr>
      </w:pPr>
      <w:r w:rsidRPr="009B2BEA">
        <w:rPr>
          <w:sz w:val="22"/>
          <w:szCs w:val="22"/>
        </w:rPr>
        <w:fldChar w:fldCharType="end"/>
      </w:r>
    </w:p>
    <w:p w14:paraId="5E5BA4B0" w14:textId="2CFD9262" w:rsidR="00566DEC" w:rsidRPr="00860DC9" w:rsidRDefault="00605D0C" w:rsidP="00605D0C">
      <w:pPr>
        <w:spacing w:after="160" w:line="278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CDD3B0" w14:textId="4CEEA806" w:rsidR="00566DEC" w:rsidRDefault="003603AB" w:rsidP="00566DEC">
      <w:pPr>
        <w:pStyle w:val="Heading2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bookmarkStart w:id="0" w:name="_Toc196127080"/>
      <w:r w:rsidRPr="007C4B11">
        <w:rPr>
          <w:rFonts w:ascii="Times New Roman" w:hAnsi="Times New Roman" w:cs="Times New Roman"/>
        </w:rPr>
        <w:lastRenderedPageBreak/>
        <w:t>Paradigm/reasoning orchestration</w:t>
      </w:r>
      <w:bookmarkEnd w:id="0"/>
    </w:p>
    <w:p w14:paraId="00D4A209" w14:textId="77777777" w:rsidR="00605D0C" w:rsidRPr="00605D0C" w:rsidRDefault="00605D0C" w:rsidP="00605D0C"/>
    <w:p w14:paraId="0C36F7CE" w14:textId="500A9BD4" w:rsidR="000E436B" w:rsidRPr="000E436B" w:rsidRDefault="0079523C" w:rsidP="000E436B">
      <w:pPr>
        <w:rPr>
          <w:lang w:eastAsia="en-US"/>
        </w:rPr>
      </w:pPr>
      <w:r w:rsidRPr="000E436B">
        <w:rPr>
          <w:rFonts w:ascii="Menlo" w:hAnsi="Menlo" w:cs="Menlo"/>
          <w:sz w:val="18"/>
          <w:szCs w:val="18"/>
        </w:rPr>
        <w:drawing>
          <wp:inline distT="0" distB="0" distL="0" distR="0" wp14:anchorId="0B7B4560" wp14:editId="41EC9ADB">
            <wp:extent cx="6370955" cy="2324098"/>
            <wp:effectExtent l="0" t="0" r="4445" b="635"/>
            <wp:docPr id="187045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559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317" cy="23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F3C8" w14:textId="77777777" w:rsidR="00566DEC" w:rsidRDefault="00566DEC" w:rsidP="00605D0C">
      <w:pPr>
        <w:rPr>
          <w:i/>
          <w:iCs/>
          <w:sz w:val="22"/>
          <w:szCs w:val="22"/>
          <w:lang w:eastAsia="en-US"/>
        </w:rPr>
      </w:pPr>
    </w:p>
    <w:p w14:paraId="2870D612" w14:textId="562DC36C" w:rsidR="00566DEC" w:rsidRDefault="00566DEC" w:rsidP="00566DEC">
      <w:pPr>
        <w:jc w:val="center"/>
        <w:rPr>
          <w:i/>
          <w:iCs/>
          <w:sz w:val="22"/>
          <w:szCs w:val="22"/>
          <w:vertAlign w:val="superscript"/>
          <w:lang w:eastAsia="en-US"/>
        </w:rPr>
      </w:pPr>
      <w:r w:rsidRPr="00566DEC">
        <w:rPr>
          <w:i/>
          <w:iCs/>
          <w:sz w:val="22"/>
          <w:szCs w:val="22"/>
          <w:lang w:eastAsia="en-US"/>
        </w:rPr>
        <w:t xml:space="preserve">Fig. 1 </w:t>
      </w:r>
      <w:r w:rsidRPr="00566DEC">
        <w:rPr>
          <w:i/>
          <w:iCs/>
          <w:sz w:val="22"/>
          <w:szCs w:val="22"/>
          <w:lang w:eastAsia="en-US"/>
        </w:rPr>
        <w:t xml:space="preserve"> - </w:t>
      </w:r>
      <w:r w:rsidRPr="00566DEC">
        <w:rPr>
          <w:i/>
          <w:iCs/>
          <w:sz w:val="22"/>
          <w:szCs w:val="22"/>
          <w:lang w:eastAsia="en-US"/>
        </w:rPr>
        <w:t>From: Large language models empowered agent-based modeling and simulation: a survey and perspectives</w:t>
      </w:r>
      <w:r>
        <w:rPr>
          <w:i/>
          <w:iCs/>
          <w:sz w:val="22"/>
          <w:szCs w:val="22"/>
          <w:vertAlign w:val="superscript"/>
          <w:lang w:eastAsia="en-US"/>
        </w:rPr>
        <w:t>[1]</w:t>
      </w:r>
    </w:p>
    <w:p w14:paraId="33D988C4" w14:textId="77777777" w:rsidR="0079523C" w:rsidRDefault="0079523C" w:rsidP="00C964ED">
      <w:pPr>
        <w:spacing w:line="360" w:lineRule="auto"/>
        <w:jc w:val="both"/>
      </w:pPr>
    </w:p>
    <w:p w14:paraId="071A2DBC" w14:textId="77777777" w:rsidR="00605D0C" w:rsidRDefault="00605D0C" w:rsidP="00C964ED">
      <w:pPr>
        <w:spacing w:line="360" w:lineRule="auto"/>
        <w:jc w:val="both"/>
      </w:pPr>
    </w:p>
    <w:p w14:paraId="3AEC788B" w14:textId="7503F4F6" w:rsidR="00F55D46" w:rsidRDefault="00860DC9" w:rsidP="00C964ED">
      <w:pPr>
        <w:spacing w:line="36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7F6DC01B" wp14:editId="0C25BD6C">
            <wp:extent cx="6371539" cy="4347888"/>
            <wp:effectExtent l="0" t="0" r="4445" b="0"/>
            <wp:docPr id="180096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60063" name="Picture 180096006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4"/>
                    <a:stretch/>
                  </pic:blipFill>
                  <pic:spPr bwMode="auto">
                    <a:xfrm>
                      <a:off x="0" y="0"/>
                      <a:ext cx="6392814" cy="4362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9F1FE" w14:textId="13ABF83E" w:rsidR="00860DC9" w:rsidRDefault="00860DC9" w:rsidP="00860DC9">
      <w:pPr>
        <w:spacing w:line="360" w:lineRule="auto"/>
        <w:ind w:firstLine="720"/>
        <w:jc w:val="center"/>
        <w:rPr>
          <w:i/>
          <w:iCs/>
          <w:sz w:val="22"/>
          <w:szCs w:val="22"/>
        </w:rPr>
      </w:pPr>
      <w:r w:rsidRPr="00860DC9">
        <w:rPr>
          <w:i/>
          <w:iCs/>
          <w:sz w:val="22"/>
          <w:szCs w:val="22"/>
        </w:rPr>
        <w:t xml:space="preserve">Figure </w:t>
      </w:r>
      <w:r w:rsidR="00605D0C">
        <w:rPr>
          <w:i/>
          <w:iCs/>
          <w:sz w:val="22"/>
          <w:szCs w:val="22"/>
        </w:rPr>
        <w:t>2</w:t>
      </w:r>
      <w:r w:rsidRPr="00860DC9">
        <w:rPr>
          <w:i/>
          <w:iCs/>
          <w:sz w:val="22"/>
          <w:szCs w:val="22"/>
        </w:rPr>
        <w:t xml:space="preserve"> : Zoom on paradigm and reasoning</w:t>
      </w:r>
      <w:r w:rsidR="00605D0C">
        <w:rPr>
          <w:i/>
          <w:iCs/>
          <w:sz w:val="22"/>
          <w:szCs w:val="22"/>
        </w:rPr>
        <w:t xml:space="preserve"> - </w:t>
      </w:r>
    </w:p>
    <w:p w14:paraId="6A013C3E" w14:textId="77777777" w:rsidR="00566DEC" w:rsidRDefault="00566DEC" w:rsidP="00860DC9">
      <w:pPr>
        <w:spacing w:line="360" w:lineRule="auto"/>
        <w:ind w:firstLine="720"/>
        <w:jc w:val="center"/>
        <w:rPr>
          <w:i/>
          <w:iCs/>
          <w:sz w:val="22"/>
          <w:szCs w:val="22"/>
        </w:rPr>
      </w:pPr>
    </w:p>
    <w:p w14:paraId="7113D1D1" w14:textId="77777777" w:rsidR="0079523C" w:rsidRDefault="0079523C" w:rsidP="00860DC9">
      <w:pPr>
        <w:spacing w:line="360" w:lineRule="auto"/>
        <w:ind w:firstLine="720"/>
        <w:jc w:val="center"/>
        <w:rPr>
          <w:i/>
          <w:iCs/>
          <w:sz w:val="22"/>
          <w:szCs w:val="22"/>
        </w:rPr>
      </w:pPr>
    </w:p>
    <w:p w14:paraId="009CA7E3" w14:textId="77777777" w:rsidR="0079523C" w:rsidRPr="00860DC9" w:rsidRDefault="0079523C" w:rsidP="00860DC9">
      <w:pPr>
        <w:spacing w:line="360" w:lineRule="auto"/>
        <w:ind w:firstLine="720"/>
        <w:jc w:val="center"/>
        <w:rPr>
          <w:i/>
          <w:iCs/>
          <w:sz w:val="22"/>
          <w:szCs w:val="22"/>
        </w:rPr>
      </w:pPr>
    </w:p>
    <w:p w14:paraId="36B738D4" w14:textId="4325701A" w:rsidR="00605D0C" w:rsidRDefault="00605D0C" w:rsidP="00605D0C">
      <w:pPr>
        <w:spacing w:line="360" w:lineRule="auto"/>
        <w:jc w:val="both"/>
        <w:rPr>
          <w:b/>
          <w:bCs/>
          <w:sz w:val="22"/>
          <w:szCs w:val="22"/>
        </w:rPr>
      </w:pPr>
      <w:r w:rsidRPr="00605D0C">
        <w:rPr>
          <w:b/>
          <w:bCs/>
          <w:sz w:val="22"/>
          <w:szCs w:val="22"/>
        </w:rPr>
        <w:t>paradigm.py</w:t>
      </w:r>
    </w:p>
    <w:p w14:paraId="559C97B8" w14:textId="77777777" w:rsidR="00605D0C" w:rsidRPr="00605D0C" w:rsidRDefault="00605D0C" w:rsidP="00605D0C">
      <w:pPr>
        <w:spacing w:line="360" w:lineRule="auto"/>
        <w:jc w:val="both"/>
        <w:rPr>
          <w:b/>
          <w:bCs/>
          <w:sz w:val="22"/>
          <w:szCs w:val="22"/>
        </w:rPr>
      </w:pPr>
    </w:p>
    <w:p w14:paraId="7467B196" w14:textId="6A2F615E" w:rsidR="00113E20" w:rsidRPr="009F25CB" w:rsidRDefault="00113E20" w:rsidP="00C964ED">
      <w:pPr>
        <w:spacing w:line="360" w:lineRule="auto"/>
        <w:ind w:firstLine="720"/>
        <w:jc w:val="both"/>
        <w:rPr>
          <w:sz w:val="22"/>
          <w:szCs w:val="22"/>
        </w:rPr>
      </w:pPr>
      <w:r w:rsidRPr="009F25CB">
        <w:rPr>
          <w:sz w:val="22"/>
          <w:szCs w:val="22"/>
        </w:rPr>
        <w:t>For modularity purposes, I still think the class separation is an intersting approach between Paradigm and Reasoning, as well as them being parents to the implementation of respectively paradigms (</w:t>
      </w:r>
      <w:r w:rsidRPr="009F25CB">
        <w:rPr>
          <w:rFonts w:ascii="Menlo" w:hAnsi="Menlo" w:cs="Menlo"/>
          <w:color w:val="196B24" w:themeColor="accent3"/>
          <w:sz w:val="18"/>
          <w:szCs w:val="18"/>
        </w:rPr>
        <w:t>FunctionBasedParadigm</w:t>
      </w:r>
      <w:r w:rsidRPr="009F25CB">
        <w:rPr>
          <w:sz w:val="22"/>
          <w:szCs w:val="22"/>
        </w:rPr>
        <w:t xml:space="preserve">, </w:t>
      </w:r>
      <w:r w:rsidRPr="009F25CB">
        <w:rPr>
          <w:rFonts w:ascii="Menlo" w:hAnsi="Menlo" w:cs="Menlo"/>
          <w:color w:val="196B24" w:themeColor="accent3"/>
          <w:sz w:val="18"/>
          <w:szCs w:val="18"/>
        </w:rPr>
        <w:t>ClassBasedParadigm</w:t>
      </w:r>
      <w:r w:rsidRPr="009F25CB">
        <w:rPr>
          <w:sz w:val="22"/>
          <w:szCs w:val="22"/>
        </w:rPr>
        <w:t>) and reasonings (</w:t>
      </w:r>
      <w:r w:rsidRPr="009F25CB">
        <w:rPr>
          <w:rFonts w:ascii="Menlo" w:hAnsi="Menlo" w:cs="Menlo"/>
          <w:color w:val="196B24" w:themeColor="accent3"/>
          <w:sz w:val="18"/>
          <w:szCs w:val="18"/>
        </w:rPr>
        <w:t>CoTReasoning</w:t>
      </w:r>
      <w:r w:rsidRPr="009F25CB">
        <w:rPr>
          <w:sz w:val="22"/>
          <w:szCs w:val="22"/>
        </w:rPr>
        <w:t xml:space="preserve">, </w:t>
      </w:r>
      <w:r w:rsidRPr="009F25CB">
        <w:rPr>
          <w:rFonts w:ascii="Menlo" w:hAnsi="Menlo" w:cs="Menlo"/>
          <w:color w:val="196B24" w:themeColor="accent3"/>
          <w:sz w:val="18"/>
          <w:szCs w:val="18"/>
        </w:rPr>
        <w:t>ReActReasoning</w:t>
      </w:r>
      <w:r w:rsidRPr="009F25CB">
        <w:rPr>
          <w:sz w:val="22"/>
          <w:szCs w:val="22"/>
        </w:rPr>
        <w:t xml:space="preserve">, etc.). </w:t>
      </w:r>
    </w:p>
    <w:p w14:paraId="659B7919" w14:textId="77777777" w:rsidR="0079523C" w:rsidRPr="009F25CB" w:rsidRDefault="0079523C" w:rsidP="00C964ED">
      <w:pPr>
        <w:spacing w:line="360" w:lineRule="auto"/>
        <w:jc w:val="both"/>
        <w:rPr>
          <w:sz w:val="22"/>
          <w:szCs w:val="22"/>
        </w:rPr>
      </w:pPr>
    </w:p>
    <w:p w14:paraId="48B697BB" w14:textId="21A5E914" w:rsidR="0079523C" w:rsidRDefault="00244395" w:rsidP="00605D0C">
      <w:pPr>
        <w:spacing w:line="360" w:lineRule="auto"/>
        <w:ind w:firstLine="720"/>
        <w:jc w:val="both"/>
        <w:rPr>
          <w:sz w:val="22"/>
          <w:szCs w:val="22"/>
        </w:rPr>
      </w:pPr>
      <w:r w:rsidRPr="009F25CB">
        <w:rPr>
          <w:sz w:val="22"/>
          <w:szCs w:val="22"/>
        </w:rPr>
        <w:t xml:space="preserve">What I didn’t developp much in the proposal and would like to insist on here is the fact that the </w:t>
      </w:r>
      <w:r w:rsidRPr="009F25CB">
        <w:rPr>
          <w:sz w:val="22"/>
          <w:szCs w:val="22"/>
          <w:u w:val="single"/>
        </w:rPr>
        <w:t>paradigm</w:t>
      </w:r>
      <w:r w:rsidRPr="009F25CB">
        <w:rPr>
          <w:sz w:val="22"/>
          <w:szCs w:val="22"/>
        </w:rPr>
        <w:t xml:space="preserve"> is really the where the </w:t>
      </w:r>
      <w:r w:rsidRPr="009F25CB">
        <w:rPr>
          <w:sz w:val="22"/>
          <w:szCs w:val="22"/>
          <w:u w:val="single"/>
        </w:rPr>
        <w:t>behavior</w:t>
      </w:r>
      <w:r w:rsidRPr="009F25CB">
        <w:rPr>
          <w:sz w:val="22"/>
          <w:szCs w:val="22"/>
        </w:rPr>
        <w:t xml:space="preserve"> of the LLMAgent is orchestrated and not only the way the LLM interracts with the environment. That is why, I think that it would also be usful to add an </w:t>
      </w:r>
      <w:r w:rsidRPr="00F25207">
        <w:rPr>
          <w:rFonts w:ascii="Menlo" w:hAnsi="Menlo" w:cs="Menlo"/>
          <w:color w:val="B69112"/>
          <w:sz w:val="18"/>
          <w:szCs w:val="18"/>
        </w:rPr>
        <w:t>observe()</w:t>
      </w:r>
      <w:r w:rsidRPr="009F25CB">
        <w:rPr>
          <w:sz w:val="22"/>
          <w:szCs w:val="22"/>
        </w:rPr>
        <w:t xml:space="preserve"> method to the paradigm class</w:t>
      </w:r>
      <w:r w:rsidR="002F4FD1" w:rsidRPr="009F25CB">
        <w:rPr>
          <w:sz w:val="22"/>
          <w:szCs w:val="22"/>
        </w:rPr>
        <w:t xml:space="preserve"> as well as a new</w:t>
      </w:r>
      <w:r w:rsidR="00C66FE0" w:rsidRPr="009F25CB">
        <w:rPr>
          <w:sz w:val="22"/>
          <w:szCs w:val="22"/>
        </w:rPr>
        <w:t xml:space="preserve"> dataclass</w:t>
      </w:r>
      <w:r w:rsidR="002F4FD1" w:rsidRPr="009F25CB">
        <w:rPr>
          <w:sz w:val="22"/>
          <w:szCs w:val="22"/>
        </w:rPr>
        <w:t xml:space="preserve"> </w:t>
      </w:r>
      <w:r w:rsidR="002F4FD1" w:rsidRPr="009F25CB">
        <w:rPr>
          <w:rFonts w:ascii="Menlo" w:hAnsi="Menlo" w:cs="Menlo"/>
          <w:color w:val="196B24" w:themeColor="accent3"/>
          <w:sz w:val="18"/>
          <w:szCs w:val="18"/>
        </w:rPr>
        <w:t>Observation</w:t>
      </w:r>
      <w:r w:rsidR="002F4FD1" w:rsidRPr="009F25CB">
        <w:rPr>
          <w:rFonts w:ascii="Menlo" w:hAnsi="Menlo" w:cs="Menlo"/>
          <w:sz w:val="18"/>
          <w:szCs w:val="18"/>
        </w:rPr>
        <w:t>(</w:t>
      </w:r>
      <w:r w:rsidR="002F4FD1" w:rsidRPr="009F25CB">
        <w:rPr>
          <w:rFonts w:ascii="Menlo" w:hAnsi="Menlo" w:cs="Menlo"/>
          <w:color w:val="0F9ED5" w:themeColor="accent4"/>
          <w:sz w:val="18"/>
          <w:szCs w:val="18"/>
        </w:rPr>
        <w:t>step</w:t>
      </w:r>
      <w:r w:rsidR="002F4FD1" w:rsidRPr="009F25CB">
        <w:rPr>
          <w:rFonts w:ascii="Menlo" w:hAnsi="Menlo" w:cs="Menlo"/>
          <w:sz w:val="18"/>
          <w:szCs w:val="18"/>
        </w:rPr>
        <w:t xml:space="preserve">, </w:t>
      </w:r>
      <w:r w:rsidR="002F4FD1" w:rsidRPr="009F25CB">
        <w:rPr>
          <w:rFonts w:ascii="Menlo" w:hAnsi="Menlo" w:cs="Menlo"/>
          <w:color w:val="0F9ED5" w:themeColor="accent4"/>
          <w:sz w:val="18"/>
          <w:szCs w:val="18"/>
        </w:rPr>
        <w:t>self_state</w:t>
      </w:r>
      <w:r w:rsidR="002F4FD1" w:rsidRPr="009F25CB">
        <w:rPr>
          <w:rFonts w:ascii="Menlo" w:hAnsi="Menlo" w:cs="Menlo"/>
          <w:sz w:val="18"/>
          <w:szCs w:val="18"/>
        </w:rPr>
        <w:t xml:space="preserve">, </w:t>
      </w:r>
      <w:r w:rsidR="002F4FD1" w:rsidRPr="009F25CB">
        <w:rPr>
          <w:rFonts w:ascii="Menlo" w:hAnsi="Menlo" w:cs="Menlo"/>
          <w:color w:val="0F9ED5" w:themeColor="accent4"/>
          <w:sz w:val="18"/>
          <w:szCs w:val="18"/>
        </w:rPr>
        <w:t>local_state</w:t>
      </w:r>
      <w:r w:rsidR="002F4FD1" w:rsidRPr="009F25CB">
        <w:rPr>
          <w:rFonts w:ascii="Menlo" w:hAnsi="Menlo" w:cs="Menlo"/>
          <w:sz w:val="18"/>
          <w:szCs w:val="18"/>
        </w:rPr>
        <w:t xml:space="preserve">, </w:t>
      </w:r>
      <w:r w:rsidR="002F4FD1" w:rsidRPr="009F25CB">
        <w:rPr>
          <w:rFonts w:ascii="Menlo" w:hAnsi="Menlo" w:cs="Menlo"/>
          <w:color w:val="0F9ED5" w:themeColor="accent4"/>
          <w:sz w:val="18"/>
          <w:szCs w:val="18"/>
        </w:rPr>
        <w:t>global_keys</w:t>
      </w:r>
      <w:r w:rsidR="002F4FD1" w:rsidRPr="009F25CB">
        <w:rPr>
          <w:rFonts w:ascii="Menlo" w:hAnsi="Menlo" w:cs="Menlo"/>
          <w:sz w:val="18"/>
          <w:szCs w:val="18"/>
        </w:rPr>
        <w:t>)</w:t>
      </w:r>
      <w:r w:rsidR="002F4FD1" w:rsidRPr="009F25CB">
        <w:rPr>
          <w:sz w:val="22"/>
          <w:szCs w:val="22"/>
        </w:rPr>
        <w:t>.</w:t>
      </w:r>
    </w:p>
    <w:p w14:paraId="0449DD6C" w14:textId="77777777" w:rsidR="00605D0C" w:rsidRDefault="00605D0C" w:rsidP="00605D0C">
      <w:pPr>
        <w:spacing w:line="360" w:lineRule="auto"/>
        <w:ind w:firstLine="720"/>
        <w:jc w:val="both"/>
        <w:rPr>
          <w:sz w:val="22"/>
          <w:szCs w:val="22"/>
        </w:rPr>
      </w:pPr>
    </w:p>
    <w:p w14:paraId="17994EF8" w14:textId="77777777" w:rsidR="00605D0C" w:rsidRPr="00605D0C" w:rsidRDefault="00605D0C" w:rsidP="00605D0C">
      <w:pPr>
        <w:spacing w:line="360" w:lineRule="auto"/>
        <w:ind w:firstLine="720"/>
        <w:jc w:val="both"/>
        <w:rPr>
          <w:sz w:val="22"/>
          <w:szCs w:val="22"/>
        </w:rPr>
      </w:pPr>
    </w:p>
    <w:p w14:paraId="3868B040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>paradigm.py</w:t>
      </w:r>
    </w:p>
    <w:p w14:paraId="233E56E7" w14:textId="66669580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├── </w:t>
      </w:r>
      <w:r w:rsidRPr="00782E6A">
        <w:rPr>
          <w:rFonts w:ascii="Menlo" w:hAnsi="Menlo" w:cs="Menlo"/>
          <w:color w:val="569CD6"/>
          <w:sz w:val="16"/>
          <w:szCs w:val="16"/>
        </w:rPr>
        <w:t>class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 </w:t>
      </w:r>
      <w:r w:rsidRPr="00782E6A">
        <w:rPr>
          <w:rFonts w:ascii="Menlo" w:hAnsi="Menlo" w:cs="Menlo"/>
          <w:color w:val="4DC9B0"/>
          <w:sz w:val="16"/>
          <w:szCs w:val="16"/>
        </w:rPr>
        <w:t>Observation</w:t>
      </w:r>
      <w:r w:rsidRPr="00782E6A">
        <w:rPr>
          <w:rFonts w:ascii="Menlo" w:hAnsi="Menlo" w:cs="Menlo"/>
          <w:color w:val="84E290" w:themeColor="accent3" w:themeTint="66"/>
          <w:sz w:val="16"/>
          <w:szCs w:val="16"/>
        </w:rPr>
        <w:t xml:space="preserve">                                     </w:t>
      </w:r>
      <w:r w:rsidRPr="00782E6A">
        <w:rPr>
          <w:rFonts w:ascii="Menlo" w:hAnsi="Menlo" w:cs="Menlo"/>
          <w:color w:val="B3E5A1" w:themeColor="accent6" w:themeTint="66"/>
          <w:sz w:val="16"/>
          <w:szCs w:val="16"/>
        </w:rPr>
        <w:t xml:space="preserve">← </w:t>
      </w:r>
      <w:r>
        <w:rPr>
          <w:rFonts w:ascii="Menlo" w:hAnsi="Menlo" w:cs="Menlo"/>
          <w:color w:val="B3E5A1" w:themeColor="accent6" w:themeTint="66"/>
          <w:sz w:val="16"/>
          <w:szCs w:val="16"/>
        </w:rPr>
        <w:t>dataclass</w:t>
      </w:r>
    </w:p>
    <w:p w14:paraId="2998929E" w14:textId="7B4209CE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├── </w:t>
      </w:r>
      <w:r w:rsidRPr="00782E6A">
        <w:rPr>
          <w:rFonts w:ascii="Menlo" w:hAnsi="Menlo" w:cs="Menlo"/>
          <w:color w:val="569CD6"/>
          <w:sz w:val="16"/>
          <w:szCs w:val="16"/>
        </w:rPr>
        <w:t>class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 </w:t>
      </w:r>
      <w:r w:rsidRPr="00782E6A">
        <w:rPr>
          <w:rFonts w:ascii="Menlo" w:hAnsi="Menlo" w:cs="Menlo"/>
          <w:color w:val="4DC9B0"/>
          <w:sz w:val="16"/>
          <w:szCs w:val="16"/>
        </w:rPr>
        <w:t>Plan</w:t>
      </w:r>
      <w:r w:rsidRPr="00782E6A">
        <w:rPr>
          <w:rFonts w:ascii="Menlo" w:hAnsi="Menlo" w:cs="Menlo"/>
          <w:color w:val="84E290" w:themeColor="accent3" w:themeTint="66"/>
          <w:sz w:val="16"/>
          <w:szCs w:val="16"/>
        </w:rPr>
        <w:t xml:space="preserve">                                            </w:t>
      </w:r>
      <w:r w:rsidRPr="00782E6A">
        <w:rPr>
          <w:rFonts w:ascii="Menlo" w:hAnsi="Menlo" w:cs="Menlo"/>
          <w:color w:val="B3E5A1" w:themeColor="accent6" w:themeTint="66"/>
          <w:sz w:val="16"/>
          <w:szCs w:val="16"/>
        </w:rPr>
        <w:t xml:space="preserve">← </w:t>
      </w:r>
      <w:r>
        <w:rPr>
          <w:rFonts w:ascii="Menlo" w:hAnsi="Menlo" w:cs="Menlo"/>
          <w:color w:val="B3E5A1" w:themeColor="accent6" w:themeTint="66"/>
          <w:sz w:val="16"/>
          <w:szCs w:val="16"/>
        </w:rPr>
        <w:t>dataclass</w:t>
      </w:r>
    </w:p>
    <w:p w14:paraId="5D3D81CD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>│</w:t>
      </w:r>
    </w:p>
    <w:p w14:paraId="1BA97D7A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84E290" w:themeColor="accent3" w:themeTint="66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├── </w:t>
      </w:r>
      <w:r w:rsidRPr="00782E6A">
        <w:rPr>
          <w:rFonts w:ascii="Menlo" w:hAnsi="Menlo" w:cs="Menlo"/>
          <w:color w:val="569CD6"/>
          <w:sz w:val="16"/>
          <w:szCs w:val="16"/>
        </w:rPr>
        <w:t>class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 </w:t>
      </w:r>
      <w:r w:rsidRPr="00782E6A">
        <w:rPr>
          <w:rFonts w:ascii="Menlo" w:hAnsi="Menlo" w:cs="Menlo"/>
          <w:color w:val="4DC9B0"/>
          <w:sz w:val="16"/>
          <w:szCs w:val="16"/>
        </w:rPr>
        <w:t>Paradigm</w:t>
      </w:r>
    </w:p>
    <w:p w14:paraId="503F694B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│   ├── </w:t>
      </w:r>
      <w:r w:rsidRPr="00782E6A">
        <w:rPr>
          <w:rFonts w:ascii="Menlo" w:hAnsi="Menlo" w:cs="Menlo"/>
          <w:color w:val="DCDCAA"/>
          <w:sz w:val="16"/>
          <w:szCs w:val="16"/>
        </w:rPr>
        <w:t>__init__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()                                      </w:t>
      </w:r>
      <w:r w:rsidRPr="00782E6A">
        <w:rPr>
          <w:rFonts w:ascii="Menlo" w:hAnsi="Menlo" w:cs="Menlo"/>
          <w:color w:val="B3E5A1" w:themeColor="accent6" w:themeTint="66"/>
          <w:sz w:val="16"/>
          <w:szCs w:val="16"/>
        </w:rPr>
        <w:t xml:space="preserve">  ← init logic</w:t>
      </w:r>
    </w:p>
    <w:p w14:paraId="2BB73006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│   ├── </w:t>
      </w:r>
      <w:r w:rsidRPr="00782E6A">
        <w:rPr>
          <w:rFonts w:ascii="Menlo" w:hAnsi="Menlo" w:cs="Menlo"/>
          <w:color w:val="DCDCAA"/>
          <w:sz w:val="16"/>
          <w:szCs w:val="16"/>
        </w:rPr>
        <w:t>step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()                                          </w:t>
      </w:r>
      <w:r w:rsidRPr="00782E6A">
        <w:rPr>
          <w:rFonts w:ascii="Menlo" w:hAnsi="Menlo" w:cs="Menlo"/>
          <w:color w:val="B3E5A1" w:themeColor="accent6" w:themeTint="66"/>
          <w:sz w:val="16"/>
          <w:szCs w:val="16"/>
        </w:rPr>
        <w:t xml:space="preserve">  ← main loop</w:t>
      </w:r>
    </w:p>
    <w:p w14:paraId="2DBA1E7D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│   ├── </w:t>
      </w:r>
      <w:r w:rsidRPr="00782E6A">
        <w:rPr>
          <w:rFonts w:ascii="Menlo" w:hAnsi="Menlo" w:cs="Menlo"/>
          <w:color w:val="DCDCAA"/>
          <w:sz w:val="16"/>
          <w:szCs w:val="16"/>
        </w:rPr>
        <w:t>observe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()                                       </w:t>
      </w:r>
      <w:r w:rsidRPr="00782E6A">
        <w:rPr>
          <w:rFonts w:ascii="Menlo" w:hAnsi="Menlo" w:cs="Menlo"/>
          <w:color w:val="B3E5A1" w:themeColor="accent6" w:themeTint="66"/>
          <w:sz w:val="16"/>
          <w:szCs w:val="16"/>
        </w:rPr>
        <w:t xml:space="preserve">  ← overridden</w:t>
      </w:r>
    </w:p>
    <w:p w14:paraId="58305FC0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│   └── </w:t>
      </w:r>
      <w:r w:rsidRPr="00782E6A">
        <w:rPr>
          <w:rFonts w:ascii="Menlo" w:hAnsi="Menlo" w:cs="Menlo"/>
          <w:color w:val="DCDCAA"/>
          <w:sz w:val="16"/>
          <w:szCs w:val="16"/>
        </w:rPr>
        <w:t>action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()                                        </w:t>
      </w:r>
      <w:r w:rsidRPr="00782E6A">
        <w:rPr>
          <w:rFonts w:ascii="Menlo" w:hAnsi="Menlo" w:cs="Menlo"/>
          <w:color w:val="B3E5A1" w:themeColor="accent6" w:themeTint="66"/>
          <w:sz w:val="16"/>
          <w:szCs w:val="16"/>
        </w:rPr>
        <w:t xml:space="preserve">  ← overridden</w:t>
      </w:r>
    </w:p>
    <w:p w14:paraId="52D62762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>│</w:t>
      </w:r>
    </w:p>
    <w:p w14:paraId="7CB1C43F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├── </w:t>
      </w:r>
      <w:r w:rsidRPr="00782E6A">
        <w:rPr>
          <w:rFonts w:ascii="Menlo" w:hAnsi="Menlo" w:cs="Menlo"/>
          <w:color w:val="569CD6"/>
          <w:sz w:val="16"/>
          <w:szCs w:val="16"/>
        </w:rPr>
        <w:t>class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 </w:t>
      </w:r>
      <w:r w:rsidRPr="00782E6A">
        <w:rPr>
          <w:rFonts w:ascii="Menlo" w:hAnsi="Menlo" w:cs="Menlo"/>
          <w:color w:val="4EC9B0"/>
          <w:sz w:val="16"/>
          <w:szCs w:val="16"/>
        </w:rPr>
        <w:t>ClassBasedParadigm</w:t>
      </w:r>
      <w:r w:rsidRPr="00782E6A">
        <w:rPr>
          <w:rFonts w:ascii="Menlo" w:hAnsi="Menlo" w:cs="Menlo"/>
          <w:color w:val="D4D4D4"/>
          <w:sz w:val="16"/>
          <w:szCs w:val="16"/>
        </w:rPr>
        <w:t>(</w:t>
      </w:r>
      <w:r w:rsidRPr="00782E6A">
        <w:rPr>
          <w:rFonts w:ascii="Menlo" w:hAnsi="Menlo" w:cs="Menlo"/>
          <w:color w:val="4EC9B0"/>
          <w:sz w:val="16"/>
          <w:szCs w:val="16"/>
        </w:rPr>
        <w:t>Paradigm</w:t>
      </w:r>
      <w:r w:rsidRPr="00782E6A">
        <w:rPr>
          <w:rFonts w:ascii="Menlo" w:hAnsi="Menlo" w:cs="Menlo"/>
          <w:color w:val="D4D4D4"/>
          <w:sz w:val="16"/>
          <w:szCs w:val="16"/>
        </w:rPr>
        <w:t>)</w:t>
      </w:r>
    </w:p>
    <w:p w14:paraId="4AC2A96F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│   ├── </w:t>
      </w:r>
      <w:r w:rsidRPr="00782E6A">
        <w:rPr>
          <w:rFonts w:ascii="Menlo" w:hAnsi="Menlo" w:cs="Menlo"/>
          <w:color w:val="DCDCAA"/>
          <w:sz w:val="16"/>
          <w:szCs w:val="16"/>
        </w:rPr>
        <w:t>observe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()                                       </w:t>
      </w:r>
      <w:r w:rsidRPr="00782E6A">
        <w:rPr>
          <w:rFonts w:ascii="Menlo" w:hAnsi="Menlo" w:cs="Menlo"/>
          <w:color w:val="B3E5A1" w:themeColor="accent6" w:themeTint="66"/>
          <w:sz w:val="16"/>
          <w:szCs w:val="16"/>
        </w:rPr>
        <w:t xml:space="preserve">  ← custom class logic</w:t>
      </w:r>
    </w:p>
    <w:p w14:paraId="28EAED9A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│   └── </w:t>
      </w:r>
      <w:r w:rsidRPr="00782E6A">
        <w:rPr>
          <w:rFonts w:ascii="Menlo" w:hAnsi="Menlo" w:cs="Menlo"/>
          <w:color w:val="DCDCAA"/>
          <w:sz w:val="16"/>
          <w:szCs w:val="16"/>
        </w:rPr>
        <w:t>action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()                                        </w:t>
      </w:r>
      <w:r w:rsidRPr="00782E6A">
        <w:rPr>
          <w:rFonts w:ascii="Menlo" w:hAnsi="Menlo" w:cs="Menlo"/>
          <w:color w:val="B3E5A1" w:themeColor="accent6" w:themeTint="66"/>
          <w:sz w:val="16"/>
          <w:szCs w:val="16"/>
        </w:rPr>
        <w:t xml:space="preserve">  ← custom class logic</w:t>
      </w:r>
    </w:p>
    <w:p w14:paraId="57AA0476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>│</w:t>
      </w:r>
    </w:p>
    <w:p w14:paraId="307A02B4" w14:textId="64BB09F0" w:rsid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└── </w:t>
      </w:r>
      <w:r w:rsidRPr="00782E6A">
        <w:rPr>
          <w:rFonts w:ascii="Menlo" w:hAnsi="Menlo" w:cs="Menlo"/>
          <w:color w:val="569CD6"/>
          <w:sz w:val="16"/>
          <w:szCs w:val="16"/>
        </w:rPr>
        <w:t>class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 </w:t>
      </w:r>
      <w:r w:rsidRPr="00782E6A">
        <w:rPr>
          <w:rFonts w:ascii="Menlo" w:hAnsi="Menlo" w:cs="Menlo"/>
          <w:color w:val="4EC9B0"/>
          <w:sz w:val="16"/>
          <w:szCs w:val="16"/>
        </w:rPr>
        <w:t>FunctionBasedParadigm</w:t>
      </w:r>
      <w:r w:rsidRPr="00782E6A">
        <w:rPr>
          <w:rFonts w:ascii="Menlo" w:hAnsi="Menlo" w:cs="Menlo"/>
          <w:color w:val="D4D4D4"/>
          <w:sz w:val="16"/>
          <w:szCs w:val="16"/>
        </w:rPr>
        <w:t>(</w:t>
      </w:r>
      <w:r w:rsidRPr="00782E6A">
        <w:rPr>
          <w:rFonts w:ascii="Menlo" w:hAnsi="Menlo" w:cs="Menlo"/>
          <w:color w:val="4EC9B0"/>
          <w:sz w:val="16"/>
          <w:szCs w:val="16"/>
        </w:rPr>
        <w:t>Paradigm</w:t>
      </w:r>
      <w:r w:rsidRPr="00782E6A">
        <w:rPr>
          <w:rFonts w:ascii="Menlo" w:hAnsi="Menlo" w:cs="Menlo"/>
          <w:color w:val="D4D4D4"/>
          <w:sz w:val="16"/>
          <w:szCs w:val="16"/>
        </w:rPr>
        <w:t>)</w:t>
      </w:r>
    </w:p>
    <w:p w14:paraId="4D699490" w14:textId="2710497B" w:rsidR="00E870B3" w:rsidRPr="00782E6A" w:rsidRDefault="00E870B3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>
        <w:rPr>
          <w:rFonts w:ascii="Menlo" w:hAnsi="Menlo" w:cs="Menlo"/>
          <w:color w:val="D4D4D4"/>
          <w:sz w:val="16"/>
          <w:szCs w:val="16"/>
        </w:rPr>
        <w:t xml:space="preserve">    </w:t>
      </w:r>
      <w:r>
        <w:rPr>
          <w:rFonts w:ascii="Menlo" w:hAnsi="Menlo" w:cs="Menlo"/>
          <w:color w:val="DCDCAA"/>
          <w:sz w:val="16"/>
          <w:szCs w:val="16"/>
        </w:rPr>
        <w:t>@static_method</w:t>
      </w:r>
    </w:p>
    <w:p w14:paraId="53C67314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    └── </w:t>
      </w:r>
      <w:r w:rsidRPr="00782E6A">
        <w:rPr>
          <w:rFonts w:ascii="Menlo" w:hAnsi="Menlo" w:cs="Menlo"/>
          <w:color w:val="DCDCAA"/>
          <w:sz w:val="16"/>
          <w:szCs w:val="16"/>
        </w:rPr>
        <w:t>action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()                                        </w:t>
      </w:r>
      <w:r w:rsidRPr="00782E6A">
        <w:rPr>
          <w:rFonts w:ascii="Menlo" w:hAnsi="Menlo" w:cs="Menlo"/>
          <w:color w:val="B3E5A1" w:themeColor="accent6" w:themeTint="66"/>
          <w:sz w:val="16"/>
          <w:szCs w:val="16"/>
        </w:rPr>
        <w:t xml:space="preserve">  ← custom function logic</w:t>
      </w:r>
    </w:p>
    <w:p w14:paraId="52131B07" w14:textId="77777777" w:rsidR="00782E6A" w:rsidRDefault="00782E6A" w:rsidP="00C964ED">
      <w:pPr>
        <w:spacing w:line="360" w:lineRule="auto"/>
        <w:jc w:val="both"/>
      </w:pPr>
    </w:p>
    <w:p w14:paraId="1BF49A00" w14:textId="4105AFCE" w:rsidR="00605D0C" w:rsidRDefault="00605D0C" w:rsidP="00C964ED">
      <w:pPr>
        <w:spacing w:line="360" w:lineRule="auto"/>
        <w:jc w:val="both"/>
      </w:pPr>
    </w:p>
    <w:p w14:paraId="653EBFF2" w14:textId="05A89DB2" w:rsidR="00605D0C" w:rsidRPr="00605D0C" w:rsidRDefault="00605D0C" w:rsidP="00C964ED">
      <w:pPr>
        <w:spacing w:line="360" w:lineRule="auto"/>
        <w:jc w:val="both"/>
        <w:rPr>
          <w:b/>
          <w:bCs/>
        </w:rPr>
      </w:pPr>
      <w:r w:rsidRPr="00605D0C">
        <w:rPr>
          <w:b/>
          <w:bCs/>
        </w:rPr>
        <w:t>reasoning.py</w:t>
      </w:r>
    </w:p>
    <w:p w14:paraId="1A708873" w14:textId="77777777" w:rsidR="00605D0C" w:rsidRDefault="00605D0C" w:rsidP="00C964ED">
      <w:pPr>
        <w:spacing w:line="360" w:lineRule="auto"/>
        <w:jc w:val="both"/>
      </w:pPr>
    </w:p>
    <w:p w14:paraId="7EB2EB8D" w14:textId="7D768B2D" w:rsidR="003603AB" w:rsidRPr="009F25CB" w:rsidRDefault="002F4FD1" w:rsidP="00C964ED">
      <w:pPr>
        <w:spacing w:line="360" w:lineRule="auto"/>
        <w:ind w:firstLine="720"/>
        <w:jc w:val="both"/>
        <w:rPr>
          <w:sz w:val="22"/>
          <w:szCs w:val="22"/>
        </w:rPr>
      </w:pPr>
      <w:r w:rsidRPr="009F25CB">
        <w:rPr>
          <w:sz w:val="22"/>
          <w:szCs w:val="22"/>
        </w:rPr>
        <w:t xml:space="preserve">After a bit more work and research, I think that the best way to implement </w:t>
      </w:r>
      <w:r w:rsidRPr="009F25CB">
        <w:rPr>
          <w:sz w:val="22"/>
          <w:szCs w:val="22"/>
          <w:u w:val="single"/>
        </w:rPr>
        <w:t>reasoning</w:t>
      </w:r>
      <w:r w:rsidRPr="009F25CB">
        <w:rPr>
          <w:sz w:val="22"/>
          <w:szCs w:val="22"/>
        </w:rPr>
        <w:t xml:space="preserve"> is to view it </w:t>
      </w:r>
      <w:r w:rsidR="00F55D46" w:rsidRPr="009F25CB">
        <w:rPr>
          <w:sz w:val="22"/>
          <w:szCs w:val="22"/>
        </w:rPr>
        <w:t xml:space="preserve">only </w:t>
      </w:r>
      <w:r w:rsidRPr="009F25CB">
        <w:rPr>
          <w:sz w:val="22"/>
          <w:szCs w:val="22"/>
        </w:rPr>
        <w:t xml:space="preserve">as </w:t>
      </w:r>
      <w:r w:rsidRPr="009F25CB">
        <w:rPr>
          <w:sz w:val="22"/>
          <w:szCs w:val="22"/>
          <w:u w:val="single"/>
        </w:rPr>
        <w:t>planning</w:t>
      </w:r>
      <w:r w:rsidRPr="009F25CB">
        <w:rPr>
          <w:sz w:val="22"/>
          <w:szCs w:val="22"/>
        </w:rPr>
        <w:t xml:space="preserve">. So, in order to have a </w:t>
      </w:r>
      <w:r w:rsidR="00F55D46" w:rsidRPr="009F25CB">
        <w:rPr>
          <w:sz w:val="22"/>
          <w:szCs w:val="22"/>
        </w:rPr>
        <w:t>unique but also scalable (for future improvements) format for the decisions of the LLM, I would like to introduce another dataclass :</w:t>
      </w:r>
      <w:r w:rsidR="00F55D46">
        <w:t xml:space="preserve"> </w:t>
      </w:r>
      <w:r w:rsidR="00113E20" w:rsidRPr="00244395">
        <w:rPr>
          <w:rFonts w:ascii="Menlo" w:hAnsi="Menlo" w:cs="Menlo"/>
          <w:color w:val="196B24" w:themeColor="accent3"/>
          <w:sz w:val="18"/>
          <w:szCs w:val="18"/>
        </w:rPr>
        <w:t>Plan</w:t>
      </w:r>
      <w:r w:rsidR="00113E20" w:rsidRPr="00244395">
        <w:rPr>
          <w:rFonts w:ascii="Menlo" w:hAnsi="Menlo" w:cs="Menlo"/>
          <w:sz w:val="18"/>
          <w:szCs w:val="18"/>
        </w:rPr>
        <w:t>(</w:t>
      </w:r>
      <w:r w:rsidR="00113E20" w:rsidRPr="00C66FE0">
        <w:rPr>
          <w:rFonts w:ascii="Menlo" w:hAnsi="Menlo" w:cs="Menlo"/>
          <w:color w:val="0F9ED5" w:themeColor="accent4"/>
          <w:sz w:val="18"/>
          <w:szCs w:val="18"/>
        </w:rPr>
        <w:t>thoughts</w:t>
      </w:r>
      <w:r w:rsidR="00113E20" w:rsidRPr="00244395">
        <w:rPr>
          <w:rFonts w:ascii="Menlo" w:hAnsi="Menlo" w:cs="Menlo"/>
          <w:sz w:val="18"/>
          <w:szCs w:val="18"/>
        </w:rPr>
        <w:t xml:space="preserve">, </w:t>
      </w:r>
      <w:r w:rsidR="00113E20" w:rsidRPr="00C66FE0">
        <w:rPr>
          <w:rFonts w:ascii="Menlo" w:hAnsi="Menlo" w:cs="Menlo"/>
          <w:color w:val="0F9ED5" w:themeColor="accent4"/>
          <w:sz w:val="18"/>
          <w:szCs w:val="18"/>
        </w:rPr>
        <w:t>actions</w:t>
      </w:r>
      <w:r w:rsidR="00113E20" w:rsidRPr="00244395">
        <w:rPr>
          <w:rFonts w:ascii="Menlo" w:hAnsi="Menlo" w:cs="Menlo"/>
          <w:sz w:val="18"/>
          <w:szCs w:val="18"/>
        </w:rPr>
        <w:t xml:space="preserve">, </w:t>
      </w:r>
      <w:r w:rsidR="00113E20" w:rsidRPr="00C66FE0">
        <w:rPr>
          <w:rFonts w:ascii="Menlo" w:hAnsi="Menlo" w:cs="Menlo"/>
          <w:color w:val="0F9ED5" w:themeColor="accent4"/>
          <w:sz w:val="18"/>
          <w:szCs w:val="18"/>
        </w:rPr>
        <w:t>ttl</w:t>
      </w:r>
      <w:r w:rsidR="00113E20" w:rsidRPr="00244395">
        <w:rPr>
          <w:rFonts w:ascii="Menlo" w:hAnsi="Menlo" w:cs="Menlo"/>
          <w:sz w:val="18"/>
          <w:szCs w:val="18"/>
        </w:rPr>
        <w:t xml:space="preserve"> – time to live)</w:t>
      </w:r>
      <w:r w:rsidR="00244395">
        <w:t xml:space="preserve">. </w:t>
      </w:r>
      <w:r w:rsidR="00244395" w:rsidRPr="009F25CB">
        <w:rPr>
          <w:sz w:val="22"/>
          <w:szCs w:val="22"/>
        </w:rPr>
        <w:t>The action attribute here is made to be a json serialized list of functions for tool usage</w:t>
      </w:r>
      <w:r w:rsidR="00F55D46" w:rsidRPr="009F25CB">
        <w:rPr>
          <w:sz w:val="22"/>
          <w:szCs w:val="22"/>
        </w:rPr>
        <w:t>.</w:t>
      </w:r>
    </w:p>
    <w:p w14:paraId="38FBA530" w14:textId="77777777" w:rsidR="00F55D46" w:rsidRPr="009F25CB" w:rsidRDefault="00F55D46" w:rsidP="00C964ED">
      <w:pPr>
        <w:spacing w:line="360" w:lineRule="auto"/>
        <w:jc w:val="both"/>
        <w:rPr>
          <w:sz w:val="22"/>
          <w:szCs w:val="22"/>
        </w:rPr>
      </w:pPr>
    </w:p>
    <w:p w14:paraId="0C168517" w14:textId="77777777" w:rsidR="00F55D46" w:rsidRPr="002F4FD1" w:rsidRDefault="00F55D46" w:rsidP="00C964ED">
      <w:pPr>
        <w:spacing w:line="360" w:lineRule="auto"/>
        <w:jc w:val="both"/>
      </w:pPr>
    </w:p>
    <w:p w14:paraId="10FE3392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9D9D9" w:themeColor="background1" w:themeShade="D9"/>
          <w:sz w:val="16"/>
          <w:szCs w:val="16"/>
        </w:rPr>
      </w:pPr>
      <w:r w:rsidRPr="00782E6A">
        <w:rPr>
          <w:rFonts w:ascii="Menlo" w:hAnsi="Menlo" w:cs="Menlo"/>
          <w:color w:val="D9D9D9" w:themeColor="background1" w:themeShade="D9"/>
          <w:sz w:val="16"/>
          <w:szCs w:val="16"/>
        </w:rPr>
        <w:lastRenderedPageBreak/>
        <w:t>reasoning.py</w:t>
      </w:r>
    </w:p>
    <w:p w14:paraId="030D2CE7" w14:textId="1E8859A1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├── </w:t>
      </w:r>
      <w:r w:rsidRPr="00782E6A">
        <w:rPr>
          <w:rFonts w:ascii="Menlo" w:hAnsi="Menlo" w:cs="Menlo"/>
          <w:color w:val="569CD6"/>
          <w:sz w:val="16"/>
          <w:szCs w:val="16"/>
        </w:rPr>
        <w:t>class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 </w:t>
      </w:r>
      <w:r w:rsidRPr="00782E6A">
        <w:rPr>
          <w:rFonts w:ascii="Menlo" w:hAnsi="Menlo" w:cs="Menlo"/>
          <w:color w:val="4EC9B0"/>
          <w:sz w:val="16"/>
          <w:szCs w:val="16"/>
        </w:rPr>
        <w:t>Reasoning</w:t>
      </w:r>
    </w:p>
    <w:p w14:paraId="2B804A9F" w14:textId="77777777" w:rsid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B3E5A1" w:themeColor="accent6" w:themeTint="66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│   └── </w:t>
      </w:r>
      <w:r w:rsidRPr="00782E6A">
        <w:rPr>
          <w:rFonts w:ascii="Menlo" w:hAnsi="Menlo" w:cs="Menlo"/>
          <w:color w:val="DCDCAA"/>
          <w:sz w:val="16"/>
          <w:szCs w:val="16"/>
        </w:rPr>
        <w:t>plan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()                                     </w:t>
      </w:r>
      <w:r w:rsidRPr="00782E6A">
        <w:rPr>
          <w:rFonts w:ascii="Menlo" w:hAnsi="Menlo" w:cs="Menlo"/>
          <w:color w:val="B3E5A1" w:themeColor="accent6" w:themeTint="66"/>
          <w:sz w:val="16"/>
          <w:szCs w:val="16"/>
        </w:rPr>
        <w:t xml:space="preserve">       ← base plan method</w:t>
      </w:r>
    </w:p>
    <w:p w14:paraId="61E6FA53" w14:textId="77777777" w:rsidR="003916BB" w:rsidRDefault="003916BB" w:rsidP="00C964ED">
      <w:pPr>
        <w:shd w:val="clear" w:color="auto" w:fill="1E1E1E"/>
        <w:spacing w:line="360" w:lineRule="auto"/>
        <w:rPr>
          <w:rFonts w:ascii="Menlo" w:hAnsi="Menlo" w:cs="Menlo"/>
          <w:color w:val="0F9ED5" w:themeColor="accent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>│</w:t>
      </w:r>
      <w:r>
        <w:rPr>
          <w:rFonts w:ascii="Menlo" w:hAnsi="Menlo" w:cs="Menlo"/>
          <w:color w:val="D4D4D4"/>
          <w:sz w:val="16"/>
          <w:szCs w:val="16"/>
        </w:rPr>
        <w:t xml:space="preserve">   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└── </w:t>
      </w:r>
      <w:r w:rsidRPr="00782E6A">
        <w:rPr>
          <w:rFonts w:ascii="Menlo" w:hAnsi="Menlo" w:cs="Menlo"/>
          <w:color w:val="0F9ED5" w:themeColor="accent4"/>
          <w:sz w:val="16"/>
          <w:szCs w:val="16"/>
        </w:rPr>
        <w:t xml:space="preserve">SYSTEM_PROMPT </w:t>
      </w:r>
    </w:p>
    <w:p w14:paraId="377AD70C" w14:textId="20698255" w:rsidR="003916BB" w:rsidRPr="00782E6A" w:rsidRDefault="003916BB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>│</w:t>
      </w:r>
      <w:r>
        <w:rPr>
          <w:rFonts w:ascii="Menlo" w:hAnsi="Menlo" w:cs="Menlo"/>
          <w:color w:val="D4D4D4"/>
          <w:sz w:val="16"/>
          <w:szCs w:val="16"/>
        </w:rPr>
        <w:t xml:space="preserve">   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└── </w:t>
      </w:r>
      <w:r w:rsidRPr="00782E6A">
        <w:rPr>
          <w:rFonts w:ascii="Menlo" w:hAnsi="Menlo" w:cs="Menlo"/>
          <w:color w:val="0F9ED5" w:themeColor="accent4"/>
          <w:sz w:val="16"/>
          <w:szCs w:val="16"/>
        </w:rPr>
        <w:t xml:space="preserve">SYSTEM_PROMPT                                                                         </w:t>
      </w:r>
    </w:p>
    <w:p w14:paraId="73BB9226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>│</w:t>
      </w:r>
    </w:p>
    <w:p w14:paraId="7DE2AB38" w14:textId="7D7B65CA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├── </w:t>
      </w:r>
      <w:r w:rsidRPr="00782E6A">
        <w:rPr>
          <w:rFonts w:ascii="Menlo" w:hAnsi="Menlo" w:cs="Menlo"/>
          <w:color w:val="569CD6"/>
          <w:sz w:val="16"/>
          <w:szCs w:val="16"/>
        </w:rPr>
        <w:t>class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 </w:t>
      </w:r>
      <w:r w:rsidRPr="00782E6A">
        <w:rPr>
          <w:rFonts w:ascii="Menlo" w:hAnsi="Menlo" w:cs="Menlo"/>
          <w:color w:val="4EC9B0"/>
          <w:sz w:val="16"/>
          <w:szCs w:val="16"/>
        </w:rPr>
        <w:t>CoTReasoning</w:t>
      </w:r>
      <w:r w:rsidRPr="00782E6A">
        <w:rPr>
          <w:rFonts w:ascii="Menlo" w:hAnsi="Menlo" w:cs="Menlo"/>
          <w:color w:val="D4D4D4"/>
          <w:sz w:val="16"/>
          <w:szCs w:val="16"/>
        </w:rPr>
        <w:t>(</w:t>
      </w:r>
      <w:r w:rsidRPr="00782E6A">
        <w:rPr>
          <w:rFonts w:ascii="Menlo" w:hAnsi="Menlo" w:cs="Menlo"/>
          <w:color w:val="4EC9B0"/>
          <w:sz w:val="16"/>
          <w:szCs w:val="16"/>
        </w:rPr>
        <w:t>Reasoning</w:t>
      </w:r>
      <w:r w:rsidRPr="00782E6A">
        <w:rPr>
          <w:rFonts w:ascii="Menlo" w:hAnsi="Menlo" w:cs="Menlo"/>
          <w:color w:val="D4D4D4"/>
          <w:sz w:val="16"/>
          <w:szCs w:val="16"/>
        </w:rPr>
        <w:t>)</w:t>
      </w:r>
    </w:p>
    <w:p w14:paraId="7BCF8770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│   ├── </w:t>
      </w:r>
      <w:r w:rsidRPr="00782E6A">
        <w:rPr>
          <w:rFonts w:ascii="Menlo" w:hAnsi="Menlo" w:cs="Menlo"/>
          <w:color w:val="DCDCAA"/>
          <w:sz w:val="16"/>
          <w:szCs w:val="16"/>
        </w:rPr>
        <w:t>__init__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()                                 </w:t>
      </w:r>
      <w:r w:rsidRPr="00782E6A">
        <w:rPr>
          <w:rFonts w:ascii="Menlo" w:hAnsi="Menlo" w:cs="Menlo"/>
          <w:color w:val="B3E5A1" w:themeColor="accent6" w:themeTint="66"/>
          <w:sz w:val="16"/>
          <w:szCs w:val="16"/>
        </w:rPr>
        <w:t xml:space="preserve">       ← prompt setup</w:t>
      </w:r>
    </w:p>
    <w:p w14:paraId="638BDCE1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│   └── </w:t>
      </w:r>
      <w:r w:rsidRPr="00782E6A">
        <w:rPr>
          <w:rFonts w:ascii="Menlo" w:hAnsi="Menlo" w:cs="Menlo"/>
          <w:color w:val="DCDCAA"/>
          <w:sz w:val="16"/>
          <w:szCs w:val="16"/>
        </w:rPr>
        <w:t>plan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()                                     </w:t>
      </w:r>
      <w:r w:rsidRPr="00782E6A">
        <w:rPr>
          <w:rFonts w:ascii="Menlo" w:hAnsi="Menlo" w:cs="Menlo"/>
          <w:color w:val="B3E5A1" w:themeColor="accent6" w:themeTint="66"/>
          <w:sz w:val="16"/>
          <w:szCs w:val="16"/>
        </w:rPr>
        <w:t xml:space="preserve">       ← chain-of-thought planning</w:t>
      </w:r>
    </w:p>
    <w:p w14:paraId="762DC1A3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>│</w:t>
      </w:r>
    </w:p>
    <w:p w14:paraId="546A8146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├── </w:t>
      </w:r>
      <w:r w:rsidRPr="00782E6A">
        <w:rPr>
          <w:rFonts w:ascii="Menlo" w:hAnsi="Menlo" w:cs="Menlo"/>
          <w:color w:val="C586C0"/>
          <w:sz w:val="16"/>
          <w:szCs w:val="16"/>
        </w:rPr>
        <w:t>class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 </w:t>
      </w:r>
      <w:r w:rsidRPr="00782E6A">
        <w:rPr>
          <w:rFonts w:ascii="Menlo" w:hAnsi="Menlo" w:cs="Menlo"/>
          <w:color w:val="4EC9B0"/>
          <w:sz w:val="16"/>
          <w:szCs w:val="16"/>
        </w:rPr>
        <w:t>ReActReasoning</w:t>
      </w:r>
      <w:r w:rsidRPr="00782E6A">
        <w:rPr>
          <w:rFonts w:ascii="Menlo" w:hAnsi="Menlo" w:cs="Menlo"/>
          <w:color w:val="D4D4D4"/>
          <w:sz w:val="16"/>
          <w:szCs w:val="16"/>
        </w:rPr>
        <w:t>(</w:t>
      </w:r>
      <w:r w:rsidRPr="00782E6A">
        <w:rPr>
          <w:rFonts w:ascii="Menlo" w:hAnsi="Menlo" w:cs="Menlo"/>
          <w:color w:val="4EC9B0"/>
          <w:sz w:val="16"/>
          <w:szCs w:val="16"/>
        </w:rPr>
        <w:t>Reasoning</w:t>
      </w:r>
      <w:r w:rsidRPr="00782E6A">
        <w:rPr>
          <w:rFonts w:ascii="Menlo" w:hAnsi="Menlo" w:cs="Menlo"/>
          <w:color w:val="D4D4D4"/>
          <w:sz w:val="16"/>
          <w:szCs w:val="16"/>
        </w:rPr>
        <w:t>)</w:t>
      </w:r>
    </w:p>
    <w:p w14:paraId="14EE4C66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│   └── </w:t>
      </w:r>
      <w:r w:rsidRPr="00782E6A">
        <w:rPr>
          <w:rFonts w:ascii="Menlo" w:hAnsi="Menlo" w:cs="Menlo"/>
          <w:color w:val="DCDCAA"/>
          <w:sz w:val="16"/>
          <w:szCs w:val="16"/>
        </w:rPr>
        <w:t>plan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()                                     </w:t>
      </w:r>
      <w:r w:rsidRPr="00782E6A">
        <w:rPr>
          <w:rFonts w:ascii="Menlo" w:hAnsi="Menlo" w:cs="Menlo"/>
          <w:color w:val="B3E5A1" w:themeColor="accent6" w:themeTint="66"/>
          <w:sz w:val="16"/>
          <w:szCs w:val="16"/>
        </w:rPr>
        <w:t xml:space="preserve">       ← ReAct loop</w:t>
      </w:r>
    </w:p>
    <w:p w14:paraId="14F5A319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│   └── </w:t>
      </w:r>
      <w:r w:rsidRPr="00782E6A">
        <w:rPr>
          <w:rFonts w:ascii="Menlo" w:hAnsi="Menlo" w:cs="Menlo"/>
          <w:color w:val="0F9ED5" w:themeColor="accent4"/>
          <w:sz w:val="16"/>
          <w:szCs w:val="16"/>
        </w:rPr>
        <w:t xml:space="preserve">MAX_TURNS                                         </w:t>
      </w:r>
      <w:r w:rsidRPr="00782E6A">
        <w:rPr>
          <w:rFonts w:ascii="Menlo" w:hAnsi="Menlo" w:cs="Menlo"/>
          <w:color w:val="B3E5A1" w:themeColor="accent6" w:themeTint="66"/>
          <w:sz w:val="16"/>
          <w:szCs w:val="16"/>
        </w:rPr>
        <w:t>← max reasoning steps</w:t>
      </w:r>
    </w:p>
    <w:p w14:paraId="2E7EB8D8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>│</w:t>
      </w:r>
    </w:p>
    <w:p w14:paraId="4E860A3D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└── </w:t>
      </w:r>
      <w:r w:rsidRPr="00782E6A">
        <w:rPr>
          <w:rFonts w:ascii="Menlo" w:hAnsi="Menlo" w:cs="Menlo"/>
          <w:color w:val="C586C0"/>
          <w:sz w:val="16"/>
          <w:szCs w:val="16"/>
        </w:rPr>
        <w:t>class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 </w:t>
      </w:r>
      <w:r w:rsidRPr="00782E6A">
        <w:rPr>
          <w:rFonts w:ascii="Menlo" w:hAnsi="Menlo" w:cs="Menlo"/>
          <w:color w:val="4EC9B0"/>
          <w:sz w:val="16"/>
          <w:szCs w:val="16"/>
        </w:rPr>
        <w:t>ReWOOReasoning</w:t>
      </w:r>
      <w:r w:rsidRPr="00782E6A">
        <w:rPr>
          <w:rFonts w:ascii="Menlo" w:hAnsi="Menlo" w:cs="Menlo"/>
          <w:color w:val="D4D4D4"/>
          <w:sz w:val="16"/>
          <w:szCs w:val="16"/>
        </w:rPr>
        <w:t>(</w:t>
      </w:r>
      <w:r w:rsidRPr="00782E6A">
        <w:rPr>
          <w:rFonts w:ascii="Menlo" w:hAnsi="Menlo" w:cs="Menlo"/>
          <w:color w:val="4EC9B0"/>
          <w:sz w:val="16"/>
          <w:szCs w:val="16"/>
        </w:rPr>
        <w:t>Reasoning</w:t>
      </w:r>
      <w:r w:rsidRPr="00782E6A">
        <w:rPr>
          <w:rFonts w:ascii="Menlo" w:hAnsi="Menlo" w:cs="Menlo"/>
          <w:color w:val="D4D4D4"/>
          <w:sz w:val="16"/>
          <w:szCs w:val="16"/>
        </w:rPr>
        <w:t>)</w:t>
      </w:r>
    </w:p>
    <w:p w14:paraId="0743A2DA" w14:textId="77777777" w:rsidR="00782E6A" w:rsidRPr="00782E6A" w:rsidRDefault="00782E6A" w:rsidP="00C964ED">
      <w:pPr>
        <w:shd w:val="clear" w:color="auto" w:fill="1E1E1E"/>
        <w:spacing w:line="360" w:lineRule="auto"/>
        <w:rPr>
          <w:rFonts w:ascii="Menlo" w:hAnsi="Menlo" w:cs="Menlo"/>
          <w:color w:val="D4D4D4"/>
          <w:sz w:val="16"/>
          <w:szCs w:val="16"/>
        </w:rPr>
      </w:pPr>
      <w:r w:rsidRPr="00782E6A">
        <w:rPr>
          <w:rFonts w:ascii="Menlo" w:hAnsi="Menlo" w:cs="Menlo"/>
          <w:color w:val="D4D4D4"/>
          <w:sz w:val="16"/>
          <w:szCs w:val="16"/>
        </w:rPr>
        <w:t xml:space="preserve">    └── </w:t>
      </w:r>
      <w:r w:rsidRPr="00782E6A">
        <w:rPr>
          <w:rFonts w:ascii="Menlo" w:hAnsi="Menlo" w:cs="Menlo"/>
          <w:color w:val="DCDCAA"/>
          <w:sz w:val="16"/>
          <w:szCs w:val="16"/>
        </w:rPr>
        <w:t>plan</w:t>
      </w:r>
      <w:r w:rsidRPr="00782E6A">
        <w:rPr>
          <w:rFonts w:ascii="Menlo" w:hAnsi="Menlo" w:cs="Menlo"/>
          <w:color w:val="D4D4D4"/>
          <w:sz w:val="16"/>
          <w:szCs w:val="16"/>
        </w:rPr>
        <w:t xml:space="preserve">()                                     </w:t>
      </w:r>
      <w:r w:rsidRPr="00782E6A">
        <w:rPr>
          <w:rFonts w:ascii="Menlo" w:hAnsi="Menlo" w:cs="Menlo"/>
          <w:color w:val="B3E5A1" w:themeColor="accent6" w:themeTint="66"/>
          <w:sz w:val="16"/>
          <w:szCs w:val="16"/>
        </w:rPr>
        <w:t xml:space="preserve">       ← ReWOO planner</w:t>
      </w:r>
    </w:p>
    <w:p w14:paraId="32A6D97B" w14:textId="37DD466C" w:rsidR="00244395" w:rsidRPr="00244395" w:rsidRDefault="00244395" w:rsidP="00C964ED">
      <w:pPr>
        <w:spacing w:line="360" w:lineRule="auto"/>
        <w:jc w:val="both"/>
        <w:rPr>
          <w:sz w:val="18"/>
          <w:szCs w:val="18"/>
        </w:rPr>
      </w:pPr>
    </w:p>
    <w:p w14:paraId="103E8157" w14:textId="77777777" w:rsidR="00605D0C" w:rsidRDefault="00605D0C" w:rsidP="00C964ED">
      <w:pPr>
        <w:spacing w:line="360" w:lineRule="auto"/>
        <w:jc w:val="both"/>
        <w:rPr>
          <w:sz w:val="22"/>
          <w:szCs w:val="22"/>
        </w:rPr>
      </w:pPr>
    </w:p>
    <w:p w14:paraId="1C1CDB09" w14:textId="2FB36535" w:rsidR="003603AB" w:rsidRPr="007C4B11" w:rsidRDefault="00B31D18" w:rsidP="00C964ED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I suggested a complete improved implementation for these modules</w:t>
      </w:r>
      <w:r w:rsidR="00891248">
        <w:rPr>
          <w:sz w:val="22"/>
          <w:szCs w:val="22"/>
        </w:rPr>
        <w:t xml:space="preserve"> that I pushed in my </w:t>
      </w:r>
      <w:hyperlink r:id="rId9" w:history="1">
        <w:r w:rsidR="00891248" w:rsidRPr="00891248">
          <w:rPr>
            <w:rStyle w:val="Hyperlink"/>
            <w:sz w:val="22"/>
            <w:szCs w:val="22"/>
          </w:rPr>
          <w:t>abm-mesa-experimentations</w:t>
        </w:r>
      </w:hyperlink>
      <w:r w:rsidR="00891248">
        <w:rPr>
          <w:sz w:val="22"/>
          <w:szCs w:val="22"/>
        </w:rPr>
        <w:t xml:space="preserve"> </w:t>
      </w:r>
      <w:r w:rsidR="00D51E5F">
        <w:rPr>
          <w:sz w:val="22"/>
          <w:szCs w:val="22"/>
        </w:rPr>
        <w:t xml:space="preserve">github </w:t>
      </w:r>
      <w:r w:rsidR="00891248">
        <w:rPr>
          <w:sz w:val="22"/>
          <w:szCs w:val="22"/>
        </w:rPr>
        <w:t xml:space="preserve">repository in the </w:t>
      </w:r>
      <w:r w:rsidR="00891248" w:rsidRPr="0055704F">
        <w:rPr>
          <w:i/>
          <w:iCs/>
          <w:sz w:val="22"/>
          <w:szCs w:val="22"/>
        </w:rPr>
        <w:t>experimentations/mesa-llm subsection</w:t>
      </w:r>
      <w:r w:rsidR="00891248">
        <w:rPr>
          <w:sz w:val="22"/>
          <w:szCs w:val="22"/>
        </w:rPr>
        <w:t>.</w:t>
      </w:r>
    </w:p>
    <w:p w14:paraId="4C84E77C" w14:textId="77777777" w:rsidR="003603AB" w:rsidRPr="007C4B11" w:rsidRDefault="003603AB" w:rsidP="00C964ED">
      <w:pPr>
        <w:spacing w:line="360" w:lineRule="auto"/>
        <w:jc w:val="both"/>
        <w:rPr>
          <w:sz w:val="22"/>
          <w:szCs w:val="22"/>
        </w:rPr>
      </w:pPr>
    </w:p>
    <w:p w14:paraId="039FFF4C" w14:textId="77777777" w:rsidR="003603AB" w:rsidRPr="007C4B11" w:rsidRDefault="003603AB" w:rsidP="00C964ED">
      <w:pPr>
        <w:spacing w:line="360" w:lineRule="auto"/>
        <w:jc w:val="both"/>
        <w:rPr>
          <w:sz w:val="22"/>
          <w:szCs w:val="22"/>
        </w:rPr>
      </w:pPr>
    </w:p>
    <w:p w14:paraId="4016C46A" w14:textId="77777777" w:rsidR="003603AB" w:rsidRPr="007C4B11" w:rsidRDefault="003603AB" w:rsidP="00C964ED">
      <w:pPr>
        <w:spacing w:line="360" w:lineRule="auto"/>
        <w:jc w:val="both"/>
        <w:rPr>
          <w:sz w:val="22"/>
          <w:szCs w:val="22"/>
        </w:rPr>
      </w:pPr>
    </w:p>
    <w:p w14:paraId="75E8E7EA" w14:textId="7BEA5B0A" w:rsidR="0086353E" w:rsidRPr="007C4B11" w:rsidRDefault="007E009C" w:rsidP="00C964ED">
      <w:pPr>
        <w:pStyle w:val="Heading2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bookmarkStart w:id="1" w:name="_Toc196127081"/>
      <w:r w:rsidRPr="007C4B11">
        <w:rPr>
          <w:rFonts w:ascii="Times New Roman" w:hAnsi="Times New Roman" w:cs="Times New Roman"/>
        </w:rPr>
        <w:t>Module LLM and batching</w:t>
      </w:r>
      <w:bookmarkEnd w:id="1"/>
    </w:p>
    <w:p w14:paraId="073E8108" w14:textId="77777777" w:rsidR="009D5724" w:rsidRPr="007C4B11" w:rsidRDefault="009D5724" w:rsidP="00C964ED">
      <w:pPr>
        <w:spacing w:line="360" w:lineRule="auto"/>
        <w:jc w:val="both"/>
      </w:pPr>
    </w:p>
    <w:p w14:paraId="2B7CD796" w14:textId="36C76CE3" w:rsidR="00006327" w:rsidRPr="007C4B11" w:rsidRDefault="00EF409D" w:rsidP="00C964ED">
      <w:pPr>
        <w:spacing w:line="360" w:lineRule="auto"/>
        <w:jc w:val="both"/>
        <w:rPr>
          <w:b/>
          <w:bCs/>
        </w:rPr>
      </w:pPr>
      <w:r>
        <w:rPr>
          <w:b/>
          <w:bCs/>
        </w:rPr>
        <w:t>Modularity improvements</w:t>
      </w:r>
      <w:r w:rsidR="00006327" w:rsidRPr="007C4B11">
        <w:rPr>
          <w:b/>
          <w:bCs/>
        </w:rPr>
        <w:t xml:space="preserve"> : </w:t>
      </w:r>
    </w:p>
    <w:p w14:paraId="405B467F" w14:textId="77777777" w:rsidR="007E009C" w:rsidRPr="007C4B11" w:rsidRDefault="007E009C" w:rsidP="00C964ED">
      <w:pPr>
        <w:spacing w:line="360" w:lineRule="auto"/>
        <w:jc w:val="both"/>
        <w:rPr>
          <w:b/>
          <w:bCs/>
        </w:rPr>
      </w:pPr>
    </w:p>
    <w:p w14:paraId="6B8EDF6C" w14:textId="46BF93CD" w:rsidR="00006327" w:rsidRPr="007C4B11" w:rsidRDefault="00006327" w:rsidP="00C964ED">
      <w:pPr>
        <w:spacing w:line="360" w:lineRule="auto"/>
        <w:ind w:firstLine="142"/>
        <w:jc w:val="both"/>
        <w:rPr>
          <w:color w:val="000000" w:themeColor="text1"/>
          <w:sz w:val="22"/>
          <w:szCs w:val="22"/>
          <w:lang w:val="en-US"/>
        </w:rPr>
      </w:pPr>
      <w:r w:rsidRPr="007C4B11">
        <w:rPr>
          <w:color w:val="000000" w:themeColor="text1"/>
          <w:sz w:val="22"/>
          <w:szCs w:val="22"/>
          <w:lang w:val="en-US"/>
        </w:rPr>
        <w:t xml:space="preserve">During a personal project, I experimented a few LLM gateways. I found OpenRouter to be the most efficient and useful. I maintain that a good first step is to do as told in the proposal and test </w:t>
      </w:r>
      <w:r w:rsidRPr="0055704F">
        <w:rPr>
          <w:rFonts w:ascii="Menlo" w:hAnsi="Menlo" w:cs="Menlo"/>
          <w:color w:val="196B24" w:themeColor="accent3"/>
          <w:sz w:val="18"/>
          <w:szCs w:val="18"/>
          <w:lang w:val="en-US"/>
        </w:rPr>
        <w:t>LLMAgent</w:t>
      </w:r>
      <w:r w:rsidRPr="007C4B11">
        <w:rPr>
          <w:color w:val="196B24" w:themeColor="accent3"/>
          <w:sz w:val="22"/>
          <w:szCs w:val="22"/>
          <w:lang w:val="en-US"/>
        </w:rPr>
        <w:t xml:space="preserve"> </w:t>
      </w:r>
      <w:r w:rsidRPr="007C4B11">
        <w:rPr>
          <w:color w:val="000000" w:themeColor="text1"/>
          <w:sz w:val="22"/>
          <w:szCs w:val="22"/>
          <w:lang w:val="en-US"/>
        </w:rPr>
        <w:t>with only ChatGPT or/and Claude, but it could be a real advantage to pursue with OpenRouter as :</w:t>
      </w:r>
    </w:p>
    <w:p w14:paraId="5A5E2C80" w14:textId="61FF4A02" w:rsidR="00006327" w:rsidRPr="007C4B11" w:rsidRDefault="00006327" w:rsidP="00C964ED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r w:rsidRPr="007C4B11">
        <w:rPr>
          <w:sz w:val="22"/>
          <w:szCs w:val="22"/>
        </w:rPr>
        <w:t>With a single, OpenAI</w:t>
      </w:r>
      <w:r w:rsidRPr="007C4B11">
        <w:rPr>
          <w:sz w:val="22"/>
          <w:szCs w:val="22"/>
        </w:rPr>
        <w:noBreakHyphen/>
        <w:t>compatible API, you can call over 300 models without juggling multiple keys or SDKs</w:t>
      </w:r>
    </w:p>
    <w:p w14:paraId="69DE02B0" w14:textId="11CECB03" w:rsidR="00006327" w:rsidRPr="007C4B11" w:rsidRDefault="00006327" w:rsidP="00C964ED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r w:rsidRPr="007C4B11">
        <w:rPr>
          <w:sz w:val="22"/>
          <w:szCs w:val="22"/>
        </w:rPr>
        <w:t xml:space="preserve">Its deployed on edge servers around the world </w:t>
      </w:r>
      <w:r w:rsidRPr="007C4B11">
        <w:rPr>
          <w:sz w:val="22"/>
          <w:szCs w:val="22"/>
        </w:rPr>
        <w:sym w:font="Wingdings" w:char="F0E0"/>
      </w:r>
      <w:r w:rsidRPr="007C4B11">
        <w:rPr>
          <w:sz w:val="22"/>
          <w:szCs w:val="22"/>
        </w:rPr>
        <w:t xml:space="preserve"> OpenRouter adds just ~30 ms of latency, so users get near</w:t>
      </w:r>
      <w:r w:rsidRPr="007C4B11">
        <w:rPr>
          <w:sz w:val="22"/>
          <w:szCs w:val="22"/>
        </w:rPr>
        <w:noBreakHyphen/>
        <w:t>instant responses even at scale (+smart detour feature = always available)</w:t>
      </w:r>
    </w:p>
    <w:p w14:paraId="6E6D55B9" w14:textId="7040E3AA" w:rsidR="00006327" w:rsidRPr="007C4B11" w:rsidRDefault="00006327" w:rsidP="00C964ED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r w:rsidRPr="007C4B11">
        <w:rPr>
          <w:sz w:val="22"/>
          <w:szCs w:val="22"/>
        </w:rPr>
        <w:t>Built</w:t>
      </w:r>
      <w:r w:rsidRPr="007C4B11">
        <w:rPr>
          <w:sz w:val="22"/>
          <w:szCs w:val="22"/>
        </w:rPr>
        <w:noBreakHyphen/>
        <w:t>in, real</w:t>
      </w:r>
      <w:r w:rsidRPr="007C4B11">
        <w:rPr>
          <w:sz w:val="22"/>
          <w:szCs w:val="22"/>
        </w:rPr>
        <w:noBreakHyphen/>
        <w:t>time analytics (PostHog integration) = track latency, cost, and error rates without having to build separate monitoring tools</w:t>
      </w:r>
    </w:p>
    <w:p w14:paraId="594B093A" w14:textId="48B90507" w:rsidR="007E009C" w:rsidRPr="007C4B11" w:rsidRDefault="007E009C" w:rsidP="00C964ED">
      <w:pPr>
        <w:spacing w:line="360" w:lineRule="auto"/>
        <w:jc w:val="both"/>
        <w:rPr>
          <w:sz w:val="22"/>
          <w:szCs w:val="22"/>
        </w:rPr>
      </w:pPr>
      <w:r w:rsidRPr="007C4B11">
        <w:rPr>
          <w:sz w:val="22"/>
          <w:szCs w:val="22"/>
        </w:rPr>
        <w:t xml:space="preserve">I think that it would be a good addition side by side with the huggingface pipeline for local model running. </w:t>
      </w:r>
    </w:p>
    <w:p w14:paraId="58C1AB2F" w14:textId="5AFDC537" w:rsidR="00006327" w:rsidRDefault="00006327" w:rsidP="00C964ED">
      <w:pPr>
        <w:spacing w:line="360" w:lineRule="auto"/>
        <w:jc w:val="both"/>
        <w:rPr>
          <w:sz w:val="22"/>
          <w:szCs w:val="22"/>
        </w:rPr>
      </w:pPr>
    </w:p>
    <w:p w14:paraId="6DAAA810" w14:textId="46E53167" w:rsidR="00605D0C" w:rsidRDefault="00605D0C" w:rsidP="00C964ED">
      <w:pPr>
        <w:spacing w:line="360" w:lineRule="auto"/>
        <w:jc w:val="both"/>
        <w:rPr>
          <w:sz w:val="22"/>
          <w:szCs w:val="22"/>
        </w:rPr>
      </w:pPr>
    </w:p>
    <w:p w14:paraId="13C9E55E" w14:textId="77777777" w:rsidR="00605D0C" w:rsidRPr="007C4B11" w:rsidRDefault="00605D0C" w:rsidP="00C964ED">
      <w:pPr>
        <w:spacing w:line="360" w:lineRule="auto"/>
        <w:jc w:val="both"/>
        <w:rPr>
          <w:sz w:val="22"/>
          <w:szCs w:val="22"/>
        </w:rPr>
      </w:pPr>
    </w:p>
    <w:p w14:paraId="743FD467" w14:textId="45DE642A" w:rsidR="007E009C" w:rsidRPr="007C4B11" w:rsidRDefault="007E009C" w:rsidP="00C964ED">
      <w:pPr>
        <w:spacing w:line="360" w:lineRule="auto"/>
        <w:jc w:val="both"/>
        <w:rPr>
          <w:b/>
          <w:bCs/>
        </w:rPr>
      </w:pPr>
      <w:r w:rsidRPr="007C4B11">
        <w:rPr>
          <w:b/>
          <w:bCs/>
        </w:rPr>
        <w:lastRenderedPageBreak/>
        <w:t xml:space="preserve">Batching detailed : </w:t>
      </w:r>
    </w:p>
    <w:p w14:paraId="55E996F7" w14:textId="77777777" w:rsidR="007E009C" w:rsidRPr="007C4B11" w:rsidRDefault="007E009C" w:rsidP="00C964ED">
      <w:pPr>
        <w:spacing w:line="360" w:lineRule="auto"/>
        <w:jc w:val="both"/>
        <w:rPr>
          <w:b/>
          <w:bCs/>
        </w:rPr>
      </w:pPr>
    </w:p>
    <w:p w14:paraId="5846D24E" w14:textId="4A3A095F" w:rsidR="009D5724" w:rsidRPr="007C4B11" w:rsidRDefault="009D5724" w:rsidP="00C964ED">
      <w:pPr>
        <w:spacing w:line="360" w:lineRule="auto"/>
        <w:jc w:val="both"/>
        <w:rPr>
          <w:sz w:val="22"/>
          <w:szCs w:val="22"/>
        </w:rPr>
      </w:pPr>
      <w:r w:rsidRPr="007C4B11">
        <w:rPr>
          <w:sz w:val="22"/>
          <w:szCs w:val="22"/>
        </w:rPr>
        <w:t xml:space="preserve">The objective would be to make batching transparent to agent authors : agents still call </w:t>
      </w:r>
      <w:r w:rsidRPr="0055704F">
        <w:rPr>
          <w:rStyle w:val="HTMLCode"/>
          <w:rFonts w:ascii="Menlo" w:eastAsiaTheme="majorEastAsia" w:hAnsi="Menlo" w:cs="Menlo"/>
          <w:color w:val="0F9ED5" w:themeColor="accent4"/>
          <w:sz w:val="18"/>
          <w:szCs w:val="18"/>
        </w:rPr>
        <w:t>self</w:t>
      </w:r>
      <w:r w:rsidRPr="0055704F">
        <w:rPr>
          <w:rStyle w:val="HTMLCode"/>
          <w:rFonts w:ascii="Menlo" w:eastAsiaTheme="majorEastAsia" w:hAnsi="Menlo" w:cs="Menlo"/>
          <w:sz w:val="18"/>
          <w:szCs w:val="18"/>
        </w:rPr>
        <w:t>.</w:t>
      </w:r>
      <w:r w:rsidRPr="0055704F">
        <w:rPr>
          <w:rStyle w:val="HTMLCode"/>
          <w:rFonts w:ascii="Menlo" w:eastAsiaTheme="majorEastAsia" w:hAnsi="Menlo" w:cs="Menlo"/>
          <w:color w:val="0F9ED5" w:themeColor="accent4"/>
          <w:sz w:val="18"/>
          <w:szCs w:val="18"/>
        </w:rPr>
        <w:t>llm</w:t>
      </w:r>
      <w:r w:rsidRPr="0055704F">
        <w:rPr>
          <w:rStyle w:val="HTMLCode"/>
          <w:rFonts w:ascii="Menlo" w:eastAsiaTheme="majorEastAsia" w:hAnsi="Menlo" w:cs="Menlo"/>
          <w:sz w:val="18"/>
          <w:szCs w:val="18"/>
        </w:rPr>
        <w:t>.</w:t>
      </w:r>
      <w:r w:rsidRPr="0055704F">
        <w:rPr>
          <w:rStyle w:val="HTMLCode"/>
          <w:rFonts w:ascii="Menlo" w:eastAsiaTheme="majorEastAsia" w:hAnsi="Menlo" w:cs="Menlo"/>
          <w:color w:val="B69112"/>
          <w:sz w:val="18"/>
          <w:szCs w:val="18"/>
        </w:rPr>
        <w:t>generate</w:t>
      </w:r>
      <w:r w:rsidRPr="0055704F">
        <w:rPr>
          <w:rStyle w:val="HTMLCode"/>
          <w:rFonts w:ascii="Menlo" w:eastAsiaTheme="majorEastAsia" w:hAnsi="Menlo" w:cs="Menlo"/>
          <w:sz w:val="18"/>
          <w:szCs w:val="18"/>
        </w:rPr>
        <w:t>(</w:t>
      </w:r>
      <w:r w:rsidRPr="0055704F">
        <w:rPr>
          <w:rStyle w:val="HTMLCode"/>
          <w:rFonts w:ascii="Menlo" w:eastAsiaTheme="majorEastAsia" w:hAnsi="Menlo" w:cs="Menlo"/>
          <w:color w:val="0F9ED5" w:themeColor="accent4"/>
          <w:sz w:val="18"/>
          <w:szCs w:val="18"/>
        </w:rPr>
        <w:t>promp</w:t>
      </w:r>
      <w:r w:rsidR="0055704F" w:rsidRPr="0055704F">
        <w:rPr>
          <w:rStyle w:val="HTMLCode"/>
          <w:rFonts w:ascii="Menlo" w:eastAsiaTheme="majorEastAsia" w:hAnsi="Menlo" w:cs="Menlo"/>
          <w:color w:val="0F9ED5" w:themeColor="accent4"/>
          <w:sz w:val="18"/>
          <w:szCs w:val="18"/>
        </w:rPr>
        <w:t>t</w:t>
      </w:r>
      <w:r w:rsidR="0055704F">
        <w:rPr>
          <w:rStyle w:val="HTMLCode"/>
          <w:rFonts w:ascii="Menlo" w:eastAsiaTheme="majorEastAsia" w:hAnsi="Menlo" w:cs="Menlo"/>
          <w:sz w:val="18"/>
          <w:szCs w:val="18"/>
        </w:rPr>
        <w:t>)</w:t>
      </w:r>
      <w:r w:rsidRPr="007C4B11">
        <w:rPr>
          <w:sz w:val="18"/>
          <w:szCs w:val="18"/>
        </w:rPr>
        <w:t>.</w:t>
      </w:r>
      <w:r w:rsidRPr="007C4B11">
        <w:rPr>
          <w:sz w:val="22"/>
          <w:szCs w:val="22"/>
        </w:rPr>
        <w:t xml:space="preserve"> The batch layer lives under </w:t>
      </w:r>
      <w:r w:rsidRPr="0055704F">
        <w:rPr>
          <w:rStyle w:val="HTMLCode"/>
          <w:rFonts w:ascii="Menlo" w:eastAsiaTheme="majorEastAsia" w:hAnsi="Menlo" w:cs="Menlo"/>
          <w:color w:val="196B24" w:themeColor="accent3"/>
          <w:sz w:val="18"/>
          <w:szCs w:val="18"/>
        </w:rPr>
        <w:t>ModuleLLM</w:t>
      </w:r>
      <w:r w:rsidRPr="007C4B11">
        <w:rPr>
          <w:sz w:val="22"/>
          <w:szCs w:val="22"/>
        </w:rPr>
        <w:t>. Also, it would be ideal to integrate the remaining inference parameter by the author in this module.</w:t>
      </w:r>
      <w:r w:rsidR="007E009C" w:rsidRPr="007C4B11">
        <w:rPr>
          <w:sz w:val="22"/>
          <w:szCs w:val="22"/>
        </w:rPr>
        <w:t xml:space="preserve"> This is a code architecture of how it could turn out, and a coded example is in the Appendix.</w:t>
      </w:r>
    </w:p>
    <w:p w14:paraId="13DE754D" w14:textId="77777777" w:rsidR="009D5724" w:rsidRPr="007C4B11" w:rsidRDefault="009D5724" w:rsidP="00C964ED">
      <w:pPr>
        <w:spacing w:line="360" w:lineRule="auto"/>
        <w:jc w:val="both"/>
      </w:pPr>
    </w:p>
    <w:p w14:paraId="53DC51A2" w14:textId="77777777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>module_llm.py</w:t>
      </w:r>
    </w:p>
    <w:p w14:paraId="46348839" w14:textId="77777777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├── </w:t>
      </w:r>
      <w:r w:rsidRPr="00113E20">
        <w:rPr>
          <w:rFonts w:ascii="Menlo" w:hAnsi="Menlo" w:cs="Menlo"/>
          <w:color w:val="569CD6"/>
          <w:sz w:val="16"/>
          <w:szCs w:val="16"/>
        </w:rPr>
        <w:t>class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ModuleLLM</w:t>
      </w:r>
    </w:p>
    <w:p w14:paraId="685ABA69" w14:textId="77777777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│   ├── </w:t>
      </w:r>
      <w:r w:rsidRPr="00113E20">
        <w:rPr>
          <w:rFonts w:ascii="Menlo" w:hAnsi="Menlo" w:cs="Menlo"/>
          <w:color w:val="C586C0"/>
          <w:sz w:val="16"/>
          <w:szCs w:val="16"/>
        </w:rPr>
        <w:t>async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generate(prompt, **kwargs) </w:t>
      </w:r>
      <w:r w:rsidRPr="00113E20">
        <w:rPr>
          <w:rFonts w:ascii="Menlo" w:hAnsi="Menlo" w:cs="Menlo"/>
          <w:color w:val="F44747"/>
          <w:sz w:val="16"/>
          <w:szCs w:val="16"/>
        </w:rPr>
        <w:t>-&gt;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</w:t>
      </w:r>
      <w:r w:rsidRPr="00113E20">
        <w:rPr>
          <w:rFonts w:ascii="Menlo" w:hAnsi="Menlo" w:cs="Menlo"/>
          <w:color w:val="4EC9B0"/>
          <w:sz w:val="16"/>
          <w:szCs w:val="16"/>
        </w:rPr>
        <w:t>str</w:t>
      </w:r>
    </w:p>
    <w:p w14:paraId="7BAE47D3" w14:textId="77777777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│   ├── </w:t>
      </w:r>
      <w:r w:rsidRPr="00113E20">
        <w:rPr>
          <w:rFonts w:ascii="Menlo" w:hAnsi="Menlo" w:cs="Menlo"/>
          <w:color w:val="C586C0"/>
          <w:sz w:val="16"/>
          <w:szCs w:val="16"/>
        </w:rPr>
        <w:t>async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generate_batch(prompts: List[</w:t>
      </w:r>
      <w:r w:rsidRPr="00113E20">
        <w:rPr>
          <w:rFonts w:ascii="Menlo" w:hAnsi="Menlo" w:cs="Menlo"/>
          <w:color w:val="4EC9B0"/>
          <w:sz w:val="16"/>
          <w:szCs w:val="16"/>
        </w:rPr>
        <w:t>str</w:t>
      </w:r>
      <w:r w:rsidRPr="00113E20">
        <w:rPr>
          <w:rFonts w:ascii="Menlo" w:hAnsi="Menlo" w:cs="Menlo"/>
          <w:color w:val="D4D4D4"/>
          <w:sz w:val="16"/>
          <w:szCs w:val="16"/>
        </w:rPr>
        <w:t>], params: Dict[</w:t>
      </w:r>
      <w:r w:rsidRPr="00113E20">
        <w:rPr>
          <w:rFonts w:ascii="Menlo" w:hAnsi="Menlo" w:cs="Menlo"/>
          <w:color w:val="4EC9B0"/>
          <w:sz w:val="16"/>
          <w:szCs w:val="16"/>
        </w:rPr>
        <w:t>str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, Any]) </w:t>
      </w:r>
      <w:r w:rsidRPr="00113E20">
        <w:rPr>
          <w:rFonts w:ascii="Menlo" w:hAnsi="Menlo" w:cs="Menlo"/>
          <w:color w:val="F44747"/>
          <w:sz w:val="16"/>
          <w:szCs w:val="16"/>
        </w:rPr>
        <w:t>-&gt;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List[</w:t>
      </w:r>
      <w:r w:rsidRPr="00113E20">
        <w:rPr>
          <w:rFonts w:ascii="Menlo" w:hAnsi="Menlo" w:cs="Menlo"/>
          <w:color w:val="4EC9B0"/>
          <w:sz w:val="16"/>
          <w:szCs w:val="16"/>
        </w:rPr>
        <w:t>str</w:t>
      </w:r>
      <w:r w:rsidRPr="00113E20">
        <w:rPr>
          <w:rFonts w:ascii="Menlo" w:hAnsi="Menlo" w:cs="Menlo"/>
          <w:color w:val="D4D4D4"/>
          <w:sz w:val="16"/>
          <w:szCs w:val="16"/>
        </w:rPr>
        <w:t>]</w:t>
      </w:r>
    </w:p>
    <w:p w14:paraId="68066941" w14:textId="16064C9E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│   ├── </w:t>
      </w:r>
      <w:r w:rsidRPr="00113E20">
        <w:rPr>
          <w:rFonts w:ascii="Menlo" w:hAnsi="Menlo" w:cs="Menlo"/>
          <w:color w:val="C586C0"/>
          <w:sz w:val="16"/>
          <w:szCs w:val="16"/>
        </w:rPr>
        <w:t>async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_init_pipeline() </w:t>
      </w:r>
      <w:r w:rsidRPr="00113E20">
        <w:rPr>
          <w:rFonts w:ascii="Menlo" w:hAnsi="Menlo" w:cs="Menlo"/>
          <w:color w:val="F44747"/>
          <w:sz w:val="16"/>
          <w:szCs w:val="16"/>
        </w:rPr>
        <w:t>-&gt;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Any             </w:t>
      </w:r>
      <w:r w:rsidR="00EE1E97">
        <w:rPr>
          <w:rFonts w:ascii="Menlo" w:hAnsi="Menlo" w:cs="Menlo"/>
          <w:color w:val="D4D4D4"/>
          <w:sz w:val="16"/>
          <w:szCs w:val="16"/>
        </w:rPr>
        <w:t xml:space="preserve"> 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</w:t>
      </w:r>
      <w:r w:rsidR="00EE1E97">
        <w:rPr>
          <w:rFonts w:ascii="Menlo" w:hAnsi="Menlo" w:cs="Menlo"/>
          <w:color w:val="D4D4D4"/>
          <w:sz w:val="16"/>
          <w:szCs w:val="16"/>
        </w:rPr>
        <w:t xml:space="preserve"> </w:t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</w:t>
      </w:r>
      <w:r w:rsidR="00EE1E97" w:rsidRPr="00EE1E97">
        <w:rPr>
          <w:rFonts w:ascii="Menlo" w:hAnsi="Menlo" w:cs="Menlo"/>
          <w:color w:val="B3E5A1" w:themeColor="accent6" w:themeTint="66"/>
          <w:sz w:val="16"/>
          <w:szCs w:val="16"/>
        </w:rPr>
        <w:sym w:font="Symbol" w:char="F0AC"/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client init</w:t>
      </w:r>
    </w:p>
    <w:p w14:paraId="5900C957" w14:textId="607ED6AB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│   ├── </w:t>
      </w:r>
      <w:r w:rsidRPr="00113E20">
        <w:rPr>
          <w:rFonts w:ascii="Menlo" w:hAnsi="Menlo" w:cs="Menlo"/>
          <w:color w:val="C586C0"/>
          <w:sz w:val="16"/>
          <w:szCs w:val="16"/>
        </w:rPr>
        <w:t>async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_call_hf(prompts, params)           </w:t>
      </w:r>
      <w:r w:rsidR="00EE1E97">
        <w:rPr>
          <w:rFonts w:ascii="Menlo" w:hAnsi="Menlo" w:cs="Menlo"/>
          <w:color w:val="D4D4D4"/>
          <w:sz w:val="16"/>
          <w:szCs w:val="16"/>
        </w:rPr>
        <w:t xml:space="preserve">   </w:t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</w:t>
      </w:r>
      <w:r w:rsidR="00EE1E97" w:rsidRPr="00EE1E97">
        <w:rPr>
          <w:rFonts w:ascii="Menlo" w:hAnsi="Menlo" w:cs="Menlo"/>
          <w:color w:val="B3E5A1" w:themeColor="accent6" w:themeTint="66"/>
          <w:sz w:val="16"/>
          <w:szCs w:val="16"/>
        </w:rPr>
        <w:sym w:font="Symbol" w:char="F0AC"/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HF batch call</w:t>
      </w:r>
    </w:p>
    <w:p w14:paraId="0E38E992" w14:textId="5BF8526C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│   </w:t>
      </w:r>
      <w:r w:rsidR="00D366A9" w:rsidRPr="00113E20">
        <w:rPr>
          <w:rFonts w:ascii="Menlo" w:hAnsi="Menlo" w:cs="Menlo"/>
          <w:color w:val="D4D4D4"/>
          <w:sz w:val="16"/>
          <w:szCs w:val="16"/>
        </w:rPr>
        <w:t>└──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</w:t>
      </w:r>
      <w:r w:rsidRPr="00113E20">
        <w:rPr>
          <w:rFonts w:ascii="Menlo" w:hAnsi="Menlo" w:cs="Menlo"/>
          <w:color w:val="C586C0"/>
          <w:sz w:val="16"/>
          <w:szCs w:val="16"/>
        </w:rPr>
        <w:t>async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_call_openrouter(prompts, params)   </w:t>
      </w:r>
      <w:r w:rsidR="00EE1E97">
        <w:rPr>
          <w:rFonts w:ascii="Menlo" w:hAnsi="Menlo" w:cs="Menlo"/>
          <w:color w:val="D4D4D4"/>
          <w:sz w:val="16"/>
          <w:szCs w:val="16"/>
        </w:rPr>
        <w:t xml:space="preserve">   </w:t>
      </w:r>
      <w:r w:rsidR="00EE1E97"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</w:t>
      </w:r>
      <w:r w:rsidR="00EE1E97" w:rsidRPr="00EE1E97">
        <w:rPr>
          <w:rFonts w:ascii="Menlo" w:hAnsi="Menlo" w:cs="Menlo"/>
          <w:color w:val="B3E5A1" w:themeColor="accent6" w:themeTint="66"/>
          <w:sz w:val="16"/>
          <w:szCs w:val="16"/>
        </w:rPr>
        <w:sym w:font="Symbol" w:char="F0AC"/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OpenRouter batch call</w:t>
      </w:r>
      <w:r w:rsidR="00EE1E97" w:rsidRPr="00EE1E97">
        <w:rPr>
          <w:color w:val="B3E5A1" w:themeColor="accent6" w:themeTint="66"/>
        </w:rPr>
        <w:t xml:space="preserve"> </w:t>
      </w:r>
    </w:p>
    <w:p w14:paraId="214D6CBE" w14:textId="77777777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>│</w:t>
      </w:r>
    </w:p>
    <w:p w14:paraId="325188DF" w14:textId="1F617729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│   └── _batch : BatchProcessor                   </w:t>
      </w:r>
      <w:r w:rsidR="00EE1E97">
        <w:rPr>
          <w:rFonts w:ascii="Menlo" w:hAnsi="Menlo" w:cs="Menlo"/>
          <w:color w:val="D4D4D4"/>
          <w:sz w:val="16"/>
          <w:szCs w:val="16"/>
        </w:rPr>
        <w:t xml:space="preserve">  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</w:t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</w:t>
      </w:r>
      <w:r w:rsidR="00EE1E97" w:rsidRPr="00EE1E97">
        <w:rPr>
          <w:rFonts w:ascii="Menlo" w:hAnsi="Menlo" w:cs="Menlo"/>
          <w:color w:val="B3E5A1" w:themeColor="accent6" w:themeTint="66"/>
          <w:sz w:val="16"/>
          <w:szCs w:val="16"/>
        </w:rPr>
        <w:sym w:font="Symbol" w:char="F0AC"/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shared per config key</w:t>
      </w:r>
    </w:p>
    <w:p w14:paraId="7CFC904D" w14:textId="4534BA70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│   └── _pipeline : Optional[Client]              </w:t>
      </w:r>
      <w:r w:rsidR="00EE1E97">
        <w:rPr>
          <w:rFonts w:ascii="Menlo" w:hAnsi="Menlo" w:cs="Menlo"/>
          <w:color w:val="D4D4D4"/>
          <w:sz w:val="16"/>
          <w:szCs w:val="16"/>
        </w:rPr>
        <w:t xml:space="preserve">  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</w:t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</w:t>
      </w:r>
      <w:r w:rsidR="00EE1E97" w:rsidRPr="00EE1E97">
        <w:rPr>
          <w:rFonts w:ascii="Menlo" w:hAnsi="Menlo" w:cs="Menlo"/>
          <w:color w:val="B3E5A1" w:themeColor="accent6" w:themeTint="66"/>
          <w:sz w:val="16"/>
          <w:szCs w:val="16"/>
        </w:rPr>
        <w:sym w:font="Symbol" w:char="F0AC"/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lazy client instance</w:t>
      </w:r>
    </w:p>
    <w:p w14:paraId="0038CA25" w14:textId="634D205D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│   └── _config_key : Tuple                       </w:t>
      </w:r>
      <w:r w:rsidR="00EE1E97">
        <w:rPr>
          <w:rFonts w:ascii="Menlo" w:hAnsi="Menlo" w:cs="Menlo"/>
          <w:color w:val="D4D4D4"/>
          <w:sz w:val="16"/>
          <w:szCs w:val="16"/>
        </w:rPr>
        <w:t xml:space="preserve">  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</w:t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</w:t>
      </w:r>
      <w:r w:rsidR="00EE1E97" w:rsidRPr="00EE1E97">
        <w:rPr>
          <w:rFonts w:ascii="Menlo" w:hAnsi="Menlo" w:cs="Menlo"/>
          <w:color w:val="B3E5A1" w:themeColor="accent6" w:themeTint="66"/>
          <w:sz w:val="16"/>
          <w:szCs w:val="16"/>
        </w:rPr>
        <w:sym w:font="Symbol" w:char="F0AC"/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provider, model_name, api_key…</w:t>
      </w:r>
    </w:p>
    <w:p w14:paraId="1DAF9DC6" w14:textId="77777777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>│</w:t>
      </w:r>
    </w:p>
    <w:p w14:paraId="75446E79" w14:textId="77777777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└── </w:t>
      </w:r>
      <w:r w:rsidRPr="00113E20">
        <w:rPr>
          <w:rFonts w:ascii="Menlo" w:hAnsi="Menlo" w:cs="Menlo"/>
          <w:color w:val="569CD6"/>
          <w:sz w:val="16"/>
          <w:szCs w:val="16"/>
        </w:rPr>
        <w:t>class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BatchProcessor</w:t>
      </w:r>
    </w:p>
    <w:p w14:paraId="5D4F135D" w14:textId="35CFD1B4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    ├── </w:t>
      </w:r>
      <w:r w:rsidRPr="00113E20">
        <w:rPr>
          <w:rFonts w:ascii="Menlo" w:hAnsi="Menlo" w:cs="Menlo"/>
          <w:color w:val="C586C0"/>
          <w:sz w:val="16"/>
          <w:szCs w:val="16"/>
        </w:rPr>
        <w:t>async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enqueue(prompt, fut, params) </w:t>
      </w:r>
      <w:r w:rsidRPr="00113E20">
        <w:rPr>
          <w:rFonts w:ascii="Menlo" w:hAnsi="Menlo" w:cs="Menlo"/>
          <w:color w:val="F44747"/>
          <w:sz w:val="16"/>
          <w:szCs w:val="16"/>
        </w:rPr>
        <w:t>-&gt;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</w:t>
      </w:r>
      <w:r w:rsidRPr="00113E20">
        <w:rPr>
          <w:rFonts w:ascii="Menlo" w:hAnsi="Menlo" w:cs="Menlo"/>
          <w:color w:val="569CD6"/>
          <w:sz w:val="16"/>
          <w:szCs w:val="16"/>
        </w:rPr>
        <w:t>None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</w:t>
      </w:r>
      <w:r w:rsidR="00EE1E97">
        <w:rPr>
          <w:rFonts w:ascii="Menlo" w:hAnsi="Menlo" w:cs="Menlo"/>
          <w:color w:val="D4D4D4"/>
          <w:sz w:val="16"/>
          <w:szCs w:val="16"/>
        </w:rPr>
        <w:t xml:space="preserve">  </w:t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</w:t>
      </w:r>
      <w:r w:rsidR="00EE1E97" w:rsidRPr="00EE1E97">
        <w:rPr>
          <w:rFonts w:ascii="Menlo" w:hAnsi="Menlo" w:cs="Menlo"/>
          <w:color w:val="B3E5A1" w:themeColor="accent6" w:themeTint="66"/>
          <w:sz w:val="16"/>
          <w:szCs w:val="16"/>
        </w:rPr>
        <w:sym w:font="Symbol" w:char="F0AC"/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adds prompt to queue</w:t>
      </w:r>
    </w:p>
    <w:p w14:paraId="3DA6B6EB" w14:textId="7CD91A4D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    ├── </w:t>
      </w:r>
      <w:r w:rsidRPr="00113E20">
        <w:rPr>
          <w:rFonts w:ascii="Menlo" w:hAnsi="Menlo" w:cs="Menlo"/>
          <w:color w:val="C586C0"/>
          <w:sz w:val="16"/>
          <w:szCs w:val="16"/>
        </w:rPr>
        <w:t>async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_flush_loop()                        </w:t>
      </w:r>
      <w:r w:rsidR="00EE1E97">
        <w:rPr>
          <w:rFonts w:ascii="Menlo" w:hAnsi="Menlo" w:cs="Menlo"/>
          <w:color w:val="D4D4D4"/>
          <w:sz w:val="16"/>
          <w:szCs w:val="16"/>
        </w:rPr>
        <w:t xml:space="preserve">  </w:t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</w:t>
      </w:r>
      <w:r w:rsidR="00EE1E97" w:rsidRPr="00EE1E97">
        <w:rPr>
          <w:rFonts w:ascii="Menlo" w:hAnsi="Menlo" w:cs="Menlo"/>
          <w:color w:val="B3E5A1" w:themeColor="accent6" w:themeTint="66"/>
          <w:sz w:val="16"/>
          <w:szCs w:val="16"/>
        </w:rPr>
        <w:sym w:font="Symbol" w:char="F0AC"/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runs continuously</w:t>
      </w:r>
    </w:p>
    <w:p w14:paraId="3FC430EF" w14:textId="49D93787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    </w:t>
      </w:r>
      <w:r w:rsidR="00D366A9" w:rsidRPr="00113E20">
        <w:rPr>
          <w:rFonts w:ascii="Menlo" w:hAnsi="Menlo" w:cs="Menlo"/>
          <w:color w:val="D4D4D4"/>
          <w:sz w:val="16"/>
          <w:szCs w:val="16"/>
        </w:rPr>
        <w:t>└──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</w:t>
      </w:r>
      <w:r w:rsidRPr="00113E20">
        <w:rPr>
          <w:rFonts w:ascii="Menlo" w:hAnsi="Menlo" w:cs="Menlo"/>
          <w:color w:val="C586C0"/>
          <w:sz w:val="16"/>
          <w:szCs w:val="16"/>
        </w:rPr>
        <w:t>async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_flush_once()                       </w:t>
      </w:r>
      <w:r w:rsidR="00EE1E97">
        <w:rPr>
          <w:rFonts w:ascii="Menlo" w:hAnsi="Menlo" w:cs="Menlo"/>
          <w:color w:val="D4D4D4"/>
          <w:sz w:val="16"/>
          <w:szCs w:val="16"/>
        </w:rPr>
        <w:t xml:space="preserve">  </w:t>
      </w:r>
      <w:r w:rsidRPr="00113E20">
        <w:rPr>
          <w:rFonts w:ascii="Menlo" w:hAnsi="Menlo" w:cs="Menlo"/>
          <w:color w:val="D4D4D4"/>
          <w:sz w:val="16"/>
          <w:szCs w:val="16"/>
        </w:rPr>
        <w:t xml:space="preserve"> </w:t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</w:t>
      </w:r>
      <w:r w:rsidR="00EE1E97" w:rsidRPr="00EE1E97">
        <w:rPr>
          <w:rFonts w:ascii="Menlo" w:hAnsi="Menlo" w:cs="Menlo"/>
          <w:color w:val="B3E5A1" w:themeColor="accent6" w:themeTint="66"/>
          <w:sz w:val="16"/>
          <w:szCs w:val="16"/>
        </w:rPr>
        <w:sym w:font="Symbol" w:char="F0AC"/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runs when flush triggered</w:t>
      </w:r>
    </w:p>
    <w:p w14:paraId="2C34F831" w14:textId="77777777" w:rsidR="007E009C" w:rsidRPr="00113E20" w:rsidRDefault="007E009C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</w:p>
    <w:p w14:paraId="6D55FFC1" w14:textId="5882775D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    └── _queue : List[Tuple[prompt, future, params]] </w:t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</w:t>
      </w:r>
      <w:r w:rsidR="00EE1E97" w:rsidRPr="00EE1E97">
        <w:rPr>
          <w:rFonts w:ascii="Menlo" w:hAnsi="Menlo" w:cs="Menlo"/>
          <w:color w:val="B3E5A1" w:themeColor="accent6" w:themeTint="66"/>
          <w:sz w:val="16"/>
          <w:szCs w:val="16"/>
        </w:rPr>
        <w:sym w:font="Symbol" w:char="F0AC"/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request queue</w:t>
      </w:r>
    </w:p>
    <w:p w14:paraId="17418C52" w14:textId="411E651A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    └── _flush_event : asyncio.Event()              </w:t>
      </w:r>
      <w:r w:rsidR="00EE1E97">
        <w:rPr>
          <w:rFonts w:ascii="Menlo" w:hAnsi="Menlo" w:cs="Menlo"/>
          <w:color w:val="D4D4D4"/>
          <w:sz w:val="16"/>
          <w:szCs w:val="16"/>
        </w:rPr>
        <w:t xml:space="preserve"> </w:t>
      </w:r>
      <w:r w:rsidR="00EE1E97"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</w:t>
      </w:r>
      <w:r w:rsidR="00EE1E97" w:rsidRPr="00EE1E97">
        <w:rPr>
          <w:rFonts w:ascii="Menlo" w:hAnsi="Menlo" w:cs="Menlo"/>
          <w:color w:val="B3E5A1" w:themeColor="accent6" w:themeTint="66"/>
          <w:sz w:val="16"/>
          <w:szCs w:val="16"/>
        </w:rPr>
        <w:sym w:font="Symbol" w:char="F0AC"/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triggers flushing</w:t>
      </w:r>
    </w:p>
    <w:p w14:paraId="48B0ED58" w14:textId="08A3ECEB" w:rsidR="00A82DB2" w:rsidRPr="00113E20" w:rsidRDefault="00A82DB2" w:rsidP="00C964ED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6"/>
          <w:szCs w:val="16"/>
        </w:rPr>
      </w:pPr>
      <w:r w:rsidRPr="00113E20">
        <w:rPr>
          <w:rFonts w:ascii="Menlo" w:hAnsi="Menlo" w:cs="Menlo"/>
          <w:color w:val="D4D4D4"/>
          <w:sz w:val="16"/>
          <w:szCs w:val="16"/>
        </w:rPr>
        <w:t xml:space="preserve">    └── _task : asyncio.Task                        </w:t>
      </w:r>
      <w:r w:rsidR="00EE1E97">
        <w:rPr>
          <w:rFonts w:ascii="Menlo" w:hAnsi="Menlo" w:cs="Menlo"/>
          <w:color w:val="D4D4D4"/>
          <w:sz w:val="16"/>
          <w:szCs w:val="16"/>
        </w:rPr>
        <w:t xml:space="preserve"> </w:t>
      </w:r>
      <w:r w:rsidR="00EE1E97"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</w:t>
      </w:r>
      <w:r w:rsidR="00EE1E97" w:rsidRPr="00EE1E97">
        <w:rPr>
          <w:rFonts w:ascii="Menlo" w:hAnsi="Menlo" w:cs="Menlo"/>
          <w:color w:val="B3E5A1" w:themeColor="accent6" w:themeTint="66"/>
          <w:sz w:val="16"/>
          <w:szCs w:val="16"/>
        </w:rPr>
        <w:sym w:font="Symbol" w:char="F0AC"/>
      </w:r>
      <w:r w:rsidRPr="00EE1E97">
        <w:rPr>
          <w:rFonts w:ascii="Menlo" w:hAnsi="Menlo" w:cs="Menlo"/>
          <w:color w:val="B3E5A1" w:themeColor="accent6" w:themeTint="66"/>
          <w:sz w:val="16"/>
          <w:szCs w:val="16"/>
        </w:rPr>
        <w:t xml:space="preserve"> flush loop runner</w:t>
      </w:r>
    </w:p>
    <w:p w14:paraId="34A56544" w14:textId="77777777" w:rsidR="00ED4659" w:rsidRPr="007C4B11" w:rsidRDefault="00ED4659" w:rsidP="00C964ED">
      <w:pPr>
        <w:spacing w:line="360" w:lineRule="auto"/>
        <w:jc w:val="both"/>
        <w:rPr>
          <w:sz w:val="22"/>
          <w:szCs w:val="22"/>
        </w:rPr>
      </w:pPr>
    </w:p>
    <w:p w14:paraId="35BDA897" w14:textId="5B8FD52F" w:rsidR="00ED4659" w:rsidRDefault="00F431AE" w:rsidP="00C964ED">
      <w:pPr>
        <w:spacing w:line="360" w:lineRule="auto"/>
        <w:jc w:val="both"/>
        <w:rPr>
          <w:sz w:val="22"/>
          <w:szCs w:val="22"/>
        </w:rPr>
      </w:pPr>
      <w:r w:rsidRPr="00C74943">
        <w:rPr>
          <w:rFonts w:ascii="Menlo" w:hAnsi="Menlo" w:cs="Menlo"/>
          <w:color w:val="196B24" w:themeColor="accent3"/>
          <w:sz w:val="18"/>
          <w:szCs w:val="18"/>
        </w:rPr>
        <w:t>ModuleLLM</w:t>
      </w:r>
      <w:r w:rsidRPr="00C74943">
        <w:rPr>
          <w:color w:val="196B24" w:themeColor="accent3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 w:rsidRPr="00F431AE">
        <w:rPr>
          <w:sz w:val="22"/>
          <w:szCs w:val="22"/>
        </w:rPr>
        <w:t xml:space="preserve">raps </w:t>
      </w:r>
      <w:r>
        <w:rPr>
          <w:sz w:val="22"/>
          <w:szCs w:val="22"/>
        </w:rPr>
        <w:t>the</w:t>
      </w:r>
      <w:r w:rsidRPr="00F431AE">
        <w:rPr>
          <w:sz w:val="22"/>
          <w:szCs w:val="22"/>
        </w:rPr>
        <w:t xml:space="preserve"> parameters into a </w:t>
      </w:r>
      <w:r w:rsidRPr="00C74943">
        <w:rPr>
          <w:rFonts w:ascii="Menlo" w:hAnsi="Menlo" w:cs="Menlo"/>
          <w:sz w:val="18"/>
          <w:szCs w:val="18"/>
        </w:rPr>
        <w:t>(</w:t>
      </w:r>
      <w:r w:rsidRPr="00C74943">
        <w:rPr>
          <w:rFonts w:ascii="Menlo" w:hAnsi="Menlo" w:cs="Menlo"/>
          <w:color w:val="0F9ED5" w:themeColor="accent4"/>
          <w:sz w:val="18"/>
          <w:szCs w:val="18"/>
        </w:rPr>
        <w:t>prompt</w:t>
      </w:r>
      <w:r w:rsidRPr="00C74943">
        <w:rPr>
          <w:rFonts w:ascii="Menlo" w:hAnsi="Menlo" w:cs="Menlo"/>
          <w:sz w:val="18"/>
          <w:szCs w:val="18"/>
        </w:rPr>
        <w:t xml:space="preserve">, </w:t>
      </w:r>
      <w:r w:rsidRPr="00C74943">
        <w:rPr>
          <w:rFonts w:ascii="Menlo" w:hAnsi="Menlo" w:cs="Menlo"/>
          <w:color w:val="196B24" w:themeColor="accent3"/>
          <w:sz w:val="18"/>
          <w:szCs w:val="18"/>
        </w:rPr>
        <w:t>Future</w:t>
      </w:r>
      <w:r w:rsidRPr="00C74943">
        <w:rPr>
          <w:rFonts w:ascii="Menlo" w:hAnsi="Menlo" w:cs="Menlo"/>
          <w:sz w:val="18"/>
          <w:szCs w:val="18"/>
        </w:rPr>
        <w:t xml:space="preserve">, </w:t>
      </w:r>
      <w:r w:rsidRPr="00C74943">
        <w:rPr>
          <w:rFonts w:ascii="Menlo" w:hAnsi="Menlo" w:cs="Menlo"/>
          <w:color w:val="0F9ED5" w:themeColor="accent4"/>
          <w:sz w:val="18"/>
          <w:szCs w:val="18"/>
        </w:rPr>
        <w:t>params</w:t>
      </w:r>
      <w:r w:rsidRPr="00C74943">
        <w:rPr>
          <w:rFonts w:ascii="Menlo" w:hAnsi="Menlo" w:cs="Menlo"/>
          <w:sz w:val="18"/>
          <w:szCs w:val="18"/>
        </w:rPr>
        <w:t>)</w:t>
      </w:r>
      <w:r w:rsidRPr="00F431AE">
        <w:rPr>
          <w:sz w:val="22"/>
          <w:szCs w:val="22"/>
        </w:rPr>
        <w:t xml:space="preserve"> tuple and enqueues it in the shared </w:t>
      </w:r>
      <w:r w:rsidRPr="00C74943">
        <w:rPr>
          <w:rFonts w:ascii="Menlo" w:hAnsi="Menlo" w:cs="Menlo"/>
          <w:color w:val="196B24" w:themeColor="accent3"/>
          <w:sz w:val="18"/>
          <w:szCs w:val="18"/>
        </w:rPr>
        <w:t>BatchProcessor</w:t>
      </w:r>
      <w:r w:rsidRPr="00F431AE">
        <w:rPr>
          <w:sz w:val="22"/>
          <w:szCs w:val="22"/>
        </w:rPr>
        <w:t>.</w:t>
      </w:r>
    </w:p>
    <w:p w14:paraId="643D61DC" w14:textId="58001836" w:rsidR="00566DEC" w:rsidRDefault="00C74943" w:rsidP="00C964ED">
      <w:pPr>
        <w:spacing w:line="360" w:lineRule="auto"/>
        <w:jc w:val="both"/>
        <w:rPr>
          <w:noProof/>
        </w:rPr>
      </w:pPr>
      <w:r w:rsidRPr="00C74943">
        <w:rPr>
          <w:rFonts w:ascii="Menlo" w:hAnsi="Menlo" w:cs="Menlo"/>
          <w:color w:val="196B24" w:themeColor="accent3"/>
          <w:sz w:val="18"/>
          <w:szCs w:val="18"/>
        </w:rPr>
        <w:t>BatchProcessor</w:t>
      </w:r>
      <w:r w:rsidRPr="00C74943">
        <w:rPr>
          <w:color w:val="196B24" w:themeColor="accent3"/>
          <w:sz w:val="22"/>
          <w:szCs w:val="22"/>
        </w:rPr>
        <w:t xml:space="preserve"> </w:t>
      </w:r>
      <w:r w:rsidRPr="00C74943">
        <w:rPr>
          <w:sz w:val="22"/>
          <w:szCs w:val="22"/>
        </w:rPr>
        <w:t>(</w:t>
      </w:r>
      <w:r>
        <w:rPr>
          <w:sz w:val="22"/>
          <w:szCs w:val="22"/>
        </w:rPr>
        <w:t xml:space="preserve"> </w:t>
      </w:r>
      <w:r w:rsidRPr="00487653">
        <w:rPr>
          <w:rFonts w:ascii="Menlo" w:hAnsi="Menlo" w:cs="Menlo"/>
          <w:color w:val="B69112"/>
          <w:sz w:val="18"/>
          <w:szCs w:val="18"/>
        </w:rPr>
        <w:t>_flush_loop</w:t>
      </w:r>
      <w:r w:rsidRPr="00C74943">
        <w:rPr>
          <w:sz w:val="22"/>
          <w:szCs w:val="22"/>
        </w:rPr>
        <w:t xml:space="preserve">) waits for either: </w:t>
      </w:r>
      <w:r>
        <w:rPr>
          <w:sz w:val="22"/>
          <w:szCs w:val="22"/>
        </w:rPr>
        <w:t>t</w:t>
      </w:r>
      <w:r w:rsidRPr="00C74943">
        <w:rPr>
          <w:sz w:val="22"/>
          <w:szCs w:val="22"/>
        </w:rPr>
        <w:t xml:space="preserve">he queue hitting max_batch (an explicit trigger), or </w:t>
      </w:r>
      <w:r>
        <w:rPr>
          <w:sz w:val="22"/>
          <w:szCs w:val="22"/>
        </w:rPr>
        <w:t>t</w:t>
      </w:r>
      <w:r w:rsidRPr="00C74943">
        <w:rPr>
          <w:sz w:val="22"/>
          <w:szCs w:val="22"/>
        </w:rPr>
        <w:t xml:space="preserve">he flush_interval timeout. When triggered, it calls its internal </w:t>
      </w:r>
      <w:r w:rsidRPr="00487653">
        <w:rPr>
          <w:rFonts w:ascii="Menlo" w:hAnsi="Menlo" w:cs="Menlo"/>
          <w:color w:val="B69112"/>
          <w:sz w:val="18"/>
          <w:szCs w:val="18"/>
        </w:rPr>
        <w:t>_flush_once</w:t>
      </w:r>
      <w:r w:rsidR="00487653">
        <w:rPr>
          <w:rFonts w:ascii="Menlo" w:hAnsi="Menlo" w:cs="Menlo"/>
          <w:color w:val="B69112"/>
          <w:sz w:val="18"/>
          <w:szCs w:val="18"/>
        </w:rPr>
        <w:t>()</w:t>
      </w:r>
      <w:r>
        <w:rPr>
          <w:sz w:val="22"/>
          <w:szCs w:val="22"/>
        </w:rPr>
        <w:t>, which grabs</w:t>
      </w:r>
      <w:r w:rsidRPr="00C74943">
        <w:rPr>
          <w:sz w:val="22"/>
          <w:szCs w:val="22"/>
        </w:rPr>
        <w:t xml:space="preserve"> all queued tuples at once</w:t>
      </w:r>
      <w:r>
        <w:rPr>
          <w:sz w:val="22"/>
          <w:szCs w:val="22"/>
        </w:rPr>
        <w:t>, e</w:t>
      </w:r>
      <w:r w:rsidRPr="00C74943">
        <w:rPr>
          <w:sz w:val="22"/>
          <w:szCs w:val="22"/>
        </w:rPr>
        <w:t xml:space="preserve">xtracts a list of prompts and the shared paramsalls back to </w:t>
      </w:r>
      <w:r w:rsidRPr="00C74943">
        <w:rPr>
          <w:rFonts w:ascii="Menlo" w:hAnsi="Menlo" w:cs="Menlo"/>
          <w:color w:val="196B24" w:themeColor="accent3"/>
          <w:sz w:val="18"/>
          <w:szCs w:val="18"/>
        </w:rPr>
        <w:t>ModuleLLM</w:t>
      </w:r>
      <w:r w:rsidRPr="00C74943">
        <w:rPr>
          <w:rFonts w:ascii="Menlo" w:hAnsi="Menlo" w:cs="Menlo"/>
          <w:sz w:val="18"/>
          <w:szCs w:val="18"/>
        </w:rPr>
        <w:t>.</w:t>
      </w:r>
      <w:r w:rsidRPr="00487653">
        <w:rPr>
          <w:rFonts w:ascii="Menlo" w:hAnsi="Menlo" w:cs="Menlo"/>
          <w:color w:val="B69112"/>
          <w:sz w:val="18"/>
          <w:szCs w:val="18"/>
        </w:rPr>
        <w:t>generate_batch</w:t>
      </w:r>
      <w:r w:rsidRPr="00C74943">
        <w:rPr>
          <w:rFonts w:ascii="Menlo" w:hAnsi="Menlo" w:cs="Menlo"/>
          <w:sz w:val="18"/>
          <w:szCs w:val="18"/>
        </w:rPr>
        <w:t>(</w:t>
      </w:r>
      <w:r w:rsidRPr="00C74943">
        <w:rPr>
          <w:rFonts w:ascii="Menlo" w:hAnsi="Menlo" w:cs="Menlo"/>
          <w:color w:val="0F9ED5" w:themeColor="accent4"/>
          <w:sz w:val="18"/>
          <w:szCs w:val="18"/>
        </w:rPr>
        <w:t>prompts</w:t>
      </w:r>
      <w:r w:rsidRPr="00C74943">
        <w:rPr>
          <w:rFonts w:ascii="Menlo" w:hAnsi="Menlo" w:cs="Menlo"/>
          <w:sz w:val="18"/>
          <w:szCs w:val="18"/>
        </w:rPr>
        <w:t xml:space="preserve">, </w:t>
      </w:r>
      <w:r w:rsidRPr="00C74943">
        <w:rPr>
          <w:rFonts w:ascii="Menlo" w:hAnsi="Menlo" w:cs="Menlo"/>
          <w:color w:val="0F9ED5" w:themeColor="accent4"/>
          <w:sz w:val="18"/>
          <w:szCs w:val="18"/>
        </w:rPr>
        <w:t>params</w:t>
      </w:r>
      <w:r w:rsidRPr="00C74943">
        <w:rPr>
          <w:rFonts w:ascii="Menlo" w:hAnsi="Menlo" w:cs="Menlo"/>
          <w:sz w:val="18"/>
          <w:szCs w:val="18"/>
        </w:rPr>
        <w:t>).</w:t>
      </w:r>
      <w:r w:rsidR="000E436B" w:rsidRPr="000E436B">
        <w:rPr>
          <w:noProof/>
        </w:rPr>
        <w:t xml:space="preserve"> </w:t>
      </w:r>
    </w:p>
    <w:p w14:paraId="207B7178" w14:textId="77777777" w:rsidR="0043785A" w:rsidRDefault="0043785A" w:rsidP="00C964ED">
      <w:pPr>
        <w:spacing w:line="360" w:lineRule="auto"/>
        <w:jc w:val="both"/>
        <w:rPr>
          <w:noProof/>
        </w:rPr>
      </w:pPr>
    </w:p>
    <w:p w14:paraId="2DD0C76D" w14:textId="03ED3CCA" w:rsidR="00566DEC" w:rsidRPr="00566DEC" w:rsidRDefault="00566DEC" w:rsidP="00566DEC">
      <w:pPr>
        <w:pStyle w:val="Heading2"/>
        <w:numPr>
          <w:ilvl w:val="0"/>
          <w:numId w:val="9"/>
        </w:numPr>
        <w:rPr>
          <w:rFonts w:ascii="Times New Roman" w:hAnsi="Times New Roman" w:cs="Times New Roman"/>
          <w:noProof/>
        </w:rPr>
      </w:pPr>
      <w:bookmarkStart w:id="2" w:name="_Toc196127082"/>
      <w:r w:rsidRPr="00566DEC">
        <w:rPr>
          <w:rFonts w:ascii="Times New Roman" w:hAnsi="Times New Roman" w:cs="Times New Roman"/>
          <w:noProof/>
        </w:rPr>
        <w:t>References</w:t>
      </w:r>
      <w:bookmarkEnd w:id="2"/>
    </w:p>
    <w:p w14:paraId="59A3A4BF" w14:textId="77777777" w:rsidR="00566DEC" w:rsidRDefault="00566DEC" w:rsidP="00C964ED">
      <w:pPr>
        <w:spacing w:line="360" w:lineRule="auto"/>
        <w:jc w:val="both"/>
        <w:rPr>
          <w:noProof/>
        </w:rPr>
      </w:pPr>
    </w:p>
    <w:p w14:paraId="0A4790AD" w14:textId="77777777" w:rsidR="00566DEC" w:rsidRPr="00566DEC" w:rsidRDefault="00566DEC" w:rsidP="00566DEC">
      <w:pPr>
        <w:spacing w:line="360" w:lineRule="auto"/>
        <w:jc w:val="both"/>
        <w:rPr>
          <w:sz w:val="22"/>
          <w:szCs w:val="22"/>
        </w:rPr>
      </w:pPr>
      <w:r w:rsidRPr="00566DEC">
        <w:rPr>
          <w:sz w:val="22"/>
          <w:szCs w:val="22"/>
        </w:rPr>
        <w:t xml:space="preserve">[1] Gao C., Lan X., Li N. </w:t>
      </w:r>
      <w:r w:rsidRPr="00566DEC">
        <w:rPr>
          <w:i/>
          <w:iCs/>
          <w:sz w:val="22"/>
          <w:szCs w:val="22"/>
        </w:rPr>
        <w:t>et al.</w:t>
      </w:r>
      <w:r w:rsidRPr="00566DEC">
        <w:rPr>
          <w:sz w:val="22"/>
          <w:szCs w:val="22"/>
        </w:rPr>
        <w:t xml:space="preserve"> Large language models empowered agent-based modeling and simulation:</w:t>
      </w:r>
    </w:p>
    <w:p w14:paraId="7686029A" w14:textId="77777777" w:rsidR="00566DEC" w:rsidRPr="00566DEC" w:rsidRDefault="00566DEC" w:rsidP="00566DEC">
      <w:pPr>
        <w:spacing w:line="360" w:lineRule="auto"/>
        <w:jc w:val="both"/>
        <w:rPr>
          <w:sz w:val="22"/>
          <w:szCs w:val="22"/>
        </w:rPr>
      </w:pPr>
      <w:r w:rsidRPr="00566DEC">
        <w:rPr>
          <w:sz w:val="22"/>
          <w:szCs w:val="22"/>
        </w:rPr>
        <w:t xml:space="preserve">a survey and perspectives. </w:t>
      </w:r>
      <w:r w:rsidRPr="00566DEC">
        <w:rPr>
          <w:i/>
          <w:iCs/>
          <w:sz w:val="22"/>
          <w:szCs w:val="22"/>
        </w:rPr>
        <w:t>Humanit Soc Sci Commun</w:t>
      </w:r>
      <w:r w:rsidRPr="00566DEC">
        <w:rPr>
          <w:sz w:val="22"/>
          <w:szCs w:val="22"/>
        </w:rPr>
        <w:t xml:space="preserve"> 11, 1259 (2024).</w:t>
      </w:r>
    </w:p>
    <w:p w14:paraId="2DA98762" w14:textId="3ABCD326" w:rsidR="00566DEC" w:rsidRPr="007C4B11" w:rsidRDefault="00566DEC" w:rsidP="00C964ED">
      <w:pPr>
        <w:spacing w:line="360" w:lineRule="auto"/>
        <w:jc w:val="both"/>
        <w:rPr>
          <w:sz w:val="22"/>
          <w:szCs w:val="22"/>
        </w:rPr>
      </w:pPr>
      <w:hyperlink r:id="rId10" w:history="1">
        <w:r w:rsidRPr="00566DEC">
          <w:rPr>
            <w:rStyle w:val="Hyperlink"/>
            <w:sz w:val="22"/>
            <w:szCs w:val="22"/>
          </w:rPr>
          <w:t>https://doi.org/10.1057/s41599-024-03611-3</w:t>
        </w:r>
      </w:hyperlink>
    </w:p>
    <w:sectPr w:rsidR="00566DEC" w:rsidRPr="007C4B11" w:rsidSect="000F4D2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51F11" w14:textId="77777777" w:rsidR="00F56086" w:rsidRDefault="00F56086" w:rsidP="00A14076">
      <w:r>
        <w:separator/>
      </w:r>
    </w:p>
  </w:endnote>
  <w:endnote w:type="continuationSeparator" w:id="0">
    <w:p w14:paraId="15D5C3B6" w14:textId="77777777" w:rsidR="00F56086" w:rsidRDefault="00F56086" w:rsidP="00A14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DF20D" w14:textId="77777777" w:rsidR="00F56086" w:rsidRDefault="00F56086" w:rsidP="00A14076">
      <w:r>
        <w:separator/>
      </w:r>
    </w:p>
  </w:footnote>
  <w:footnote w:type="continuationSeparator" w:id="0">
    <w:p w14:paraId="635FF816" w14:textId="77777777" w:rsidR="00F56086" w:rsidRDefault="00F56086" w:rsidP="00A14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3018"/>
    <w:multiLevelType w:val="multilevel"/>
    <w:tmpl w:val="A28C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A7DE8"/>
    <w:multiLevelType w:val="multilevel"/>
    <w:tmpl w:val="082CE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2E3D"/>
    <w:multiLevelType w:val="hybridMultilevel"/>
    <w:tmpl w:val="2ED4E8C2"/>
    <w:lvl w:ilvl="0" w:tplc="BD0E478A">
      <w:numFmt w:val="bullet"/>
      <w:lvlText w:val=""/>
      <w:lvlJc w:val="left"/>
      <w:pPr>
        <w:ind w:left="502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D67226F"/>
    <w:multiLevelType w:val="multilevel"/>
    <w:tmpl w:val="525A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14FAB"/>
    <w:multiLevelType w:val="multilevel"/>
    <w:tmpl w:val="1F6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90931"/>
    <w:multiLevelType w:val="multilevel"/>
    <w:tmpl w:val="9A9C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44765"/>
    <w:multiLevelType w:val="multilevel"/>
    <w:tmpl w:val="4D20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C198C"/>
    <w:multiLevelType w:val="hybridMultilevel"/>
    <w:tmpl w:val="73F88EF0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72877357"/>
    <w:multiLevelType w:val="hybridMultilevel"/>
    <w:tmpl w:val="785255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400322">
    <w:abstractNumId w:val="4"/>
  </w:num>
  <w:num w:numId="2" w16cid:durableId="2037540567">
    <w:abstractNumId w:val="6"/>
  </w:num>
  <w:num w:numId="3" w16cid:durableId="800656121">
    <w:abstractNumId w:val="0"/>
  </w:num>
  <w:num w:numId="4" w16cid:durableId="651101960">
    <w:abstractNumId w:val="5"/>
  </w:num>
  <w:num w:numId="5" w16cid:durableId="425998062">
    <w:abstractNumId w:val="3"/>
  </w:num>
  <w:num w:numId="6" w16cid:durableId="1078286644">
    <w:abstractNumId w:val="7"/>
  </w:num>
  <w:num w:numId="7" w16cid:durableId="820541572">
    <w:abstractNumId w:val="1"/>
  </w:num>
  <w:num w:numId="8" w16cid:durableId="651913076">
    <w:abstractNumId w:val="2"/>
  </w:num>
  <w:num w:numId="9" w16cid:durableId="1928463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99"/>
    <w:rsid w:val="00006327"/>
    <w:rsid w:val="000A17CF"/>
    <w:rsid w:val="000D0496"/>
    <w:rsid w:val="000D2648"/>
    <w:rsid w:val="000E4145"/>
    <w:rsid w:val="000E436B"/>
    <w:rsid w:val="000F4D27"/>
    <w:rsid w:val="00111C0D"/>
    <w:rsid w:val="00112D8A"/>
    <w:rsid w:val="00113E20"/>
    <w:rsid w:val="00163C61"/>
    <w:rsid w:val="00187D78"/>
    <w:rsid w:val="00244395"/>
    <w:rsid w:val="002F4FD1"/>
    <w:rsid w:val="003603AB"/>
    <w:rsid w:val="003916BB"/>
    <w:rsid w:val="0043785A"/>
    <w:rsid w:val="00487653"/>
    <w:rsid w:val="00506CD2"/>
    <w:rsid w:val="0055704F"/>
    <w:rsid w:val="00566DEC"/>
    <w:rsid w:val="005702A5"/>
    <w:rsid w:val="00605D0C"/>
    <w:rsid w:val="00660224"/>
    <w:rsid w:val="006A5E94"/>
    <w:rsid w:val="006B0C29"/>
    <w:rsid w:val="006C3C60"/>
    <w:rsid w:val="006F2299"/>
    <w:rsid w:val="007368DD"/>
    <w:rsid w:val="007709D6"/>
    <w:rsid w:val="00782E6A"/>
    <w:rsid w:val="0079523C"/>
    <w:rsid w:val="007975B9"/>
    <w:rsid w:val="007A418F"/>
    <w:rsid w:val="007A5E12"/>
    <w:rsid w:val="007A6671"/>
    <w:rsid w:val="007C4B11"/>
    <w:rsid w:val="007D7F1E"/>
    <w:rsid w:val="007E009C"/>
    <w:rsid w:val="007F2ED0"/>
    <w:rsid w:val="00860DC9"/>
    <w:rsid w:val="0086353E"/>
    <w:rsid w:val="00891248"/>
    <w:rsid w:val="009B2BEA"/>
    <w:rsid w:val="009D5724"/>
    <w:rsid w:val="009F25CB"/>
    <w:rsid w:val="00A00BC6"/>
    <w:rsid w:val="00A14076"/>
    <w:rsid w:val="00A82DB2"/>
    <w:rsid w:val="00AD1CEC"/>
    <w:rsid w:val="00AD58CB"/>
    <w:rsid w:val="00B31D18"/>
    <w:rsid w:val="00B75D4E"/>
    <w:rsid w:val="00C66FE0"/>
    <w:rsid w:val="00C74943"/>
    <w:rsid w:val="00C964ED"/>
    <w:rsid w:val="00D366A9"/>
    <w:rsid w:val="00D51E5F"/>
    <w:rsid w:val="00D64E53"/>
    <w:rsid w:val="00D90568"/>
    <w:rsid w:val="00D97437"/>
    <w:rsid w:val="00DB28A1"/>
    <w:rsid w:val="00DC3CD2"/>
    <w:rsid w:val="00E05CDC"/>
    <w:rsid w:val="00E870B3"/>
    <w:rsid w:val="00EA086A"/>
    <w:rsid w:val="00ED029C"/>
    <w:rsid w:val="00ED4659"/>
    <w:rsid w:val="00EE1E97"/>
    <w:rsid w:val="00EF3DE7"/>
    <w:rsid w:val="00EF409D"/>
    <w:rsid w:val="00F11FA8"/>
    <w:rsid w:val="00F25207"/>
    <w:rsid w:val="00F431AE"/>
    <w:rsid w:val="00F55D46"/>
    <w:rsid w:val="00F56086"/>
    <w:rsid w:val="00F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B8882"/>
  <w15:chartTrackingRefBased/>
  <w15:docId w15:val="{D362CEAA-2E0C-FB4B-842E-9D83A22F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E6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2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2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2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2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2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2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2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29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F22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22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2299"/>
    <w:rPr>
      <w:i/>
      <w:iCs/>
    </w:rPr>
  </w:style>
  <w:style w:type="table" w:styleId="PlainTable3">
    <w:name w:val="Plain Table 3"/>
    <w:basedOn w:val="TableNormal"/>
    <w:uiPriority w:val="43"/>
    <w:rsid w:val="00A140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140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076"/>
  </w:style>
  <w:style w:type="paragraph" w:styleId="Footer">
    <w:name w:val="footer"/>
    <w:basedOn w:val="Normal"/>
    <w:link w:val="FooterChar"/>
    <w:uiPriority w:val="99"/>
    <w:unhideWhenUsed/>
    <w:rsid w:val="00A140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076"/>
  </w:style>
  <w:style w:type="character" w:customStyle="1" w:styleId="ms-1">
    <w:name w:val="ms-1"/>
    <w:basedOn w:val="DefaultParagraphFont"/>
    <w:rsid w:val="00006327"/>
  </w:style>
  <w:style w:type="character" w:customStyle="1" w:styleId="max-w-full">
    <w:name w:val="max-w-full"/>
    <w:basedOn w:val="DefaultParagraphFont"/>
    <w:rsid w:val="00006327"/>
  </w:style>
  <w:style w:type="paragraph" w:customStyle="1" w:styleId="p1">
    <w:name w:val="p1"/>
    <w:basedOn w:val="Normal"/>
    <w:rsid w:val="00006327"/>
    <w:rPr>
      <w:rFonts w:ascii="Wingdings" w:hAnsi="Wingdings"/>
      <w:color w:val="000000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8912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24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66DEC"/>
    <w:pPr>
      <w:tabs>
        <w:tab w:val="left" w:pos="720"/>
        <w:tab w:val="right" w:leader="dot" w:pos="9736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057/s41599-024-03611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infrisch/abm-mesa-experimen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FRISCH</dc:creator>
  <cp:keywords/>
  <dc:description/>
  <cp:lastModifiedBy>Colin FRISCH</cp:lastModifiedBy>
  <cp:revision>50</cp:revision>
  <dcterms:created xsi:type="dcterms:W3CDTF">2025-04-18T01:41:00Z</dcterms:created>
  <dcterms:modified xsi:type="dcterms:W3CDTF">2025-04-21T10:24:00Z</dcterms:modified>
</cp:coreProperties>
</file>