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18C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721" w:firstLineChars="200"/>
        <w:jc w:val="center"/>
        <w:textAlignment w:val="auto"/>
        <w:rPr>
          <w:rFonts w:hint="eastAsia" w:ascii="方正公文小标宋" w:hAnsi="方正公文小标宋" w:eastAsia="方正公文小标宋" w:cs="方正公文小标宋"/>
          <w:b/>
          <w:bCs/>
          <w:sz w:val="36"/>
          <w:szCs w:val="36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sz w:val="36"/>
          <w:szCs w:val="36"/>
        </w:rPr>
        <w:t>校园任务岛：功能设计调整稿</w:t>
      </w:r>
    </w:p>
    <w:p w14:paraId="0257F4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一、项目定位</w:t>
      </w:r>
    </w:p>
    <w:p w14:paraId="0E5250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校园任务岛面向在校学生，提供个人互助、技能协作、志愿服务报名、综素活动报名，以及校园提醒与分享。</w:t>
      </w:r>
    </w:p>
    <w:p w14:paraId="3B95C0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平台首页展示悬浮小岛，所有发布、接取、报名和交流操作在清晰的列表页面完成。用户既可以发布个人任务，也可以接取任务、参加活动、分享校园发现。</w:t>
      </w:r>
    </w:p>
    <w:p w14:paraId="14CC35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岛屿引航员帮助用户整理需求、理解参与条件、安排任务阶段、查看待办和处理变化。重要约定与完成结果由相关用户或活动负责人确认。</w:t>
      </w:r>
    </w:p>
    <w:p w14:paraId="713FE6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636888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二、平台结构</w:t>
      </w:r>
    </w:p>
    <w:p w14:paraId="317ABA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平台分为五个主要页面：</w:t>
      </w:r>
    </w:p>
    <w:tbl>
      <w:tblPr>
        <w:tblStyle w:val="3"/>
        <w:tblW w:w="8425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8"/>
        <w:gridCol w:w="7157"/>
      </w:tblGrid>
      <w:tr w14:paraId="29A9D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DFD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页面</w:t>
            </w:r>
          </w:p>
        </w:tc>
        <w:tc>
          <w:tcPr>
            <w:tcW w:w="71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764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主要内容</w:t>
            </w:r>
          </w:p>
        </w:tc>
      </w:tr>
      <w:tr w14:paraId="61D7C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E2A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岛屿首页</w:t>
            </w:r>
          </w:p>
        </w:tc>
        <w:tc>
          <w:tcPr>
            <w:tcW w:w="71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3D4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悬浮岛、角色形象、成长反馈，以及主要页面入口</w:t>
            </w:r>
          </w:p>
        </w:tc>
      </w:tr>
      <w:tr w14:paraId="77FFB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360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任务大厅</w:t>
            </w:r>
          </w:p>
        </w:tc>
        <w:tc>
          <w:tcPr>
            <w:tcW w:w="71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31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普通任务、志愿服务、综素活动三个分区</w:t>
            </w:r>
          </w:p>
        </w:tc>
      </w:tr>
      <w:tr w14:paraId="68FC9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3E9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校园发现</w:t>
            </w:r>
          </w:p>
        </w:tc>
        <w:tc>
          <w:tcPr>
            <w:tcW w:w="71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CE0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公共设施问题、安全提醒、有趣地点与校园分享</w:t>
            </w:r>
          </w:p>
        </w:tc>
      </w:tr>
      <w:tr w14:paraId="0BE89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ED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消息中心</w:t>
            </w:r>
          </w:p>
        </w:tc>
        <w:tc>
          <w:tcPr>
            <w:tcW w:w="71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54F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任务交流、申请结果、报名提醒、候补通知和确认请求</w:t>
            </w:r>
          </w:p>
        </w:tc>
      </w:tr>
      <w:tr w14:paraId="5AE35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2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51F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我的空间</w:t>
            </w:r>
          </w:p>
        </w:tc>
        <w:tc>
          <w:tcPr>
            <w:tcW w:w="71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0808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个人资料、发布记录、接取记录、报名记录与成长展示</w:t>
            </w:r>
          </w:p>
        </w:tc>
      </w:tr>
    </w:tbl>
    <w:p w14:paraId="3F8705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首页提供“进入大厅”“发布内容”“我的待办”等直接入口。岛屿建筑与装饰用于展示用户成长。</w:t>
      </w:r>
    </w:p>
    <w:p w14:paraId="7A4016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5CD448D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三、任务大厅分类</w:t>
      </w:r>
    </w:p>
    <w:p w14:paraId="38A63F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移除“活动与社团协助”这一独立分类。普通任务保留学生之间具体的互助与合作需求；组织方管理的志愿和综素活动进入专门分区。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2363"/>
        <w:gridCol w:w="4750"/>
      </w:tblGrid>
      <w:tr w14:paraId="287E2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7981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2" w:firstLineChars="20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分区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6D4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2" w:firstLineChars="20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0E9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2" w:firstLineChars="20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4B0F8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1241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普通任务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93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学习与语言交流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33F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知识点讲解、英语口语交流、学习小组讨论</w:t>
            </w:r>
          </w:p>
        </w:tc>
      </w:tr>
      <w:tr w14:paraId="54790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E1CB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普通任务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FC6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技能与创作支持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76F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摄影、海报排版、视频剪辑、软件操作指导</w:t>
            </w:r>
          </w:p>
        </w:tc>
      </w:tr>
      <w:tr w14:paraId="240FE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B02A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普通任务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A73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音乐与兴趣协作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322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排练伴奏、寻找合作成员、节目共同创作</w:t>
            </w:r>
          </w:p>
        </w:tc>
      </w:tr>
      <w:tr w14:paraId="77742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974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普通任务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AB8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校园生活互助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F61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搬书整理、寻找失物、临时借用物品、简单生活协助</w:t>
            </w:r>
          </w:p>
        </w:tc>
      </w:tr>
      <w:tr w14:paraId="67A35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9DE5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志愿服务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9E6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志愿者招募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847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公益服务、志愿活动岗位及长期志愿项目</w:t>
            </w:r>
          </w:p>
        </w:tc>
      </w:tr>
      <w:tr w14:paraId="56781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A687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综素活动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94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带相应认定的校园活动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auto"/>
            <w:vAlign w:val="center"/>
          </w:tcPr>
          <w:p w14:paraId="2FE032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标注二课分、美育分、形策二分等类别的活动</w:t>
            </w:r>
          </w:p>
        </w:tc>
      </w:tr>
    </w:tbl>
    <w:p w14:paraId="43079B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任务类别、回报方式和活动认定分别标注。用户能清楚区分有偿任务、互助任务、志愿小时和综素活动记录。</w:t>
      </w:r>
    </w:p>
    <w:p w14:paraId="3A383D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校园共建内容统一进入“校园发现”。</w:t>
      </w:r>
    </w:p>
    <w:p w14:paraId="4992A4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6462B6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四、角色与发布权限</w:t>
      </w:r>
    </w:p>
    <w:p w14:paraId="48A1114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平台设置个人用户、活动负责人或组织账号、平台协助人员三类角色。</w:t>
      </w:r>
    </w:p>
    <w:p w14:paraId="2A6F81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个人用户可以发布普通任务和校园发现，也可以推荐志愿或综素活动线索。</w:t>
      </w:r>
    </w:p>
    <w:p w14:paraId="140636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涉及志愿小时、二课分、美育分、形策二分等认定的活动，建议由经确认的活动负责人或组织账号正式发布。活动页面展示发布方、信息来源和联系渠道。</w:t>
      </w:r>
    </w:p>
    <w:p w14:paraId="645976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普通用户推荐的活动线索进入待确认状态，经对应活动方核对后正式展示。平台核验状态与学校正式认定状态分别标注。</w:t>
      </w:r>
    </w:p>
    <w:p w14:paraId="08D736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4DCAEE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五、普通任务发布</w:t>
      </w:r>
    </w:p>
    <w:p w14:paraId="2C7739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发布者可以直接填写，也可以向引航员描述需求。系统补问必要信息，整理任务卡，发布者确认后发布。</w:t>
      </w:r>
    </w:p>
    <w:p w14:paraId="486FBA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任务卡包含目标、时间、地点、人数、完成标准、回报方式和补充材料。有偿任务需要明确固定报酬，或在正式接取前完成报酬协商。</w:t>
      </w:r>
    </w:p>
    <w:p w14:paraId="46BB20F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发布者自行选择接取方式：</w:t>
      </w:r>
    </w:p>
    <w:tbl>
      <w:tblPr>
        <w:tblStyle w:val="3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3872"/>
        <w:gridCol w:w="3185"/>
      </w:tblGrid>
      <w:tr w14:paraId="0547C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2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E7E31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接取方式</w:t>
            </w:r>
          </w:p>
        </w:tc>
        <w:tc>
          <w:tcPr>
            <w:tcW w:w="38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D4C21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流程</w:t>
            </w:r>
          </w:p>
        </w:tc>
        <w:tc>
          <w:tcPr>
            <w:tcW w:w="314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7F9E78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适用情况</w:t>
            </w:r>
          </w:p>
        </w:tc>
      </w:tr>
      <w:tr w14:paraId="76D1A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2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9C68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直接接取</w:t>
            </w:r>
          </w:p>
        </w:tc>
        <w:tc>
          <w:tcPr>
            <w:tcW w:w="38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477F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用户查看条件并确认参与，名额有效时正式加入</w:t>
            </w:r>
          </w:p>
        </w:tc>
        <w:tc>
          <w:tcPr>
            <w:tcW w:w="314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7D394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要求明确、无需挑选参与者的任务</w:t>
            </w:r>
          </w:p>
        </w:tc>
      </w:tr>
      <w:tr w14:paraId="1BDE5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2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2F63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申请后确认</w:t>
            </w:r>
          </w:p>
        </w:tc>
        <w:tc>
          <w:tcPr>
            <w:tcW w:w="38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C150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用户提交申请，发布者选择成员后正式加入</w:t>
            </w:r>
          </w:p>
        </w:tc>
        <w:tc>
          <w:tcPr>
            <w:tcW w:w="314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A5746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对技能、经验或配合程度有要求的任务</w:t>
            </w:r>
          </w:p>
        </w:tc>
      </w:tr>
    </w:tbl>
    <w:p w14:paraId="2E63E5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发布者还可以设置接取表单：</w:t>
      </w:r>
    </w:p>
    <w:p w14:paraId="5C7A4C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是否填写申请理由。</w:t>
      </w:r>
    </w:p>
    <w:p w14:paraId="43F4925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是否说明技能或相关经验。</w:t>
      </w:r>
    </w:p>
    <w:p w14:paraId="0A4B92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是否提供作品、样例或补充说明。</w:t>
      </w:r>
    </w:p>
    <w:p w14:paraId="0B8351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是否回答自定义问题。</w:t>
      </w:r>
    </w:p>
    <w:p w14:paraId="678DE66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默认只保留必要的参与确认。发布者设置的必填项，在任务详情页提前展示。</w:t>
      </w:r>
    </w:p>
    <w:p w14:paraId="520653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人数较多的任务可以允许直接加入，也可以由发布者分别确认成员。尚未明确任务范围或报酬的，先完成协商再正式接取。</w:t>
      </w:r>
    </w:p>
    <w:p w14:paraId="48C254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01B9FA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六、普通任务共享面板</w:t>
      </w:r>
    </w:p>
    <w:p w14:paraId="069BF3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正式加入后，发布者与接取者进入同一个任务面板。</w:t>
      </w:r>
    </w:p>
    <w:p w14:paraId="052170F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面板包括任务概览、阶段进度、成员分工、任务交流和成果提交五个区域。双方看到同一份最新约定，同时分别看到自己的待办。</w:t>
      </w:r>
    </w:p>
    <w:p w14:paraId="096DF6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引航员根据任务类型和需求提出阶段建议：</w:t>
      </w:r>
    </w:p>
    <w:p w14:paraId="2FA168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简单任务：完成任务并确认结果。</w:t>
      </w:r>
    </w:p>
    <w:p w14:paraId="667C3D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创作任务：确认需求、制作成果、交付验收。</w:t>
      </w:r>
    </w:p>
    <w:p w14:paraId="52F9E7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合作任务：确定分工、分别完成、共同检查。</w:t>
      </w:r>
    </w:p>
    <w:p w14:paraId="39FF756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发布者确认阶段安排，参与者认领自己的分工。每个阶段明确负责人、截止时间和完成要求。</w:t>
      </w:r>
    </w:p>
    <w:p w14:paraId="0E171F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接取者完成阶段时，根据要求点击确认、提交说明或上传材料。阶段状态包括“未开始、进行中、已提交、需补充、已确认”。</w:t>
      </w:r>
    </w:p>
    <w:p w14:paraId="13941F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时间、工作范围、分工或报酬发生变化时，系统整理变更请求，由相关人员确认后更新面板，并保留修改记录。</w:t>
      </w:r>
    </w:p>
    <w:p w14:paraId="3FBD7E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任务完成后进入验收。有偿任务另行记录结算状态。首版由双方通过约定渠道自行付款，平台保留双方的结算确认记录。</w:t>
      </w:r>
    </w:p>
    <w:p w14:paraId="71E26D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48C24B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七、志愿服务板块</w:t>
      </w:r>
    </w:p>
    <w:p w14:paraId="78D69C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志愿服务拥有专门的活动列表、报名流程和参与记录。</w:t>
      </w:r>
    </w:p>
    <w:p w14:paraId="7A8A67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每个活动展示：</w:t>
      </w:r>
    </w:p>
    <w:tbl>
      <w:tblPr>
        <w:tblStyle w:val="3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2"/>
        <w:gridCol w:w="6071"/>
      </w:tblGrid>
      <w:tr w14:paraId="0FF5F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265C4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2" w:firstLineChars="20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信息</w:t>
            </w:r>
          </w:p>
        </w:tc>
        <w:tc>
          <w:tcPr>
            <w:tcW w:w="60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0046A9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2" w:firstLineChars="20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4F6D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7210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活动基本情况</w:t>
            </w:r>
          </w:p>
        </w:tc>
        <w:tc>
          <w:tcPr>
            <w:tcW w:w="60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C91A0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内容、地点、日期及服务时段</w:t>
            </w:r>
          </w:p>
        </w:tc>
      </w:tr>
      <w:tr w14:paraId="53BE3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B6C9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发布与负责方</w:t>
            </w:r>
          </w:p>
        </w:tc>
        <w:tc>
          <w:tcPr>
            <w:tcW w:w="6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3CD4B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组织名称、负责人及联系渠道</w:t>
            </w:r>
          </w:p>
        </w:tc>
      </w:tr>
      <w:tr w14:paraId="2B27B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D9DE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招募岗位</w:t>
            </w:r>
          </w:p>
        </w:tc>
        <w:tc>
          <w:tcPr>
            <w:tcW w:w="6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4D5A7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每个岗位的工作内容、人数和要求</w:t>
            </w:r>
          </w:p>
        </w:tc>
      </w:tr>
      <w:tr w14:paraId="03118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F14B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预计志愿小时</w:t>
            </w:r>
          </w:p>
        </w:tc>
        <w:tc>
          <w:tcPr>
            <w:tcW w:w="6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5A225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预计可认定时长及其说明</w:t>
            </w:r>
          </w:p>
        </w:tc>
      </w:tr>
      <w:tr w14:paraId="3A624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57C3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认定条件</w:t>
            </w:r>
          </w:p>
        </w:tc>
        <w:tc>
          <w:tcPr>
            <w:tcW w:w="6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505B0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培训、签到、实际参与、成果等要求</w:t>
            </w:r>
          </w:p>
        </w:tc>
      </w:tr>
      <w:tr w14:paraId="4A33C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5BED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报名规则</w:t>
            </w:r>
          </w:p>
        </w:tc>
        <w:tc>
          <w:tcPr>
            <w:tcW w:w="6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AFE83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开放时间、截止时间、直接报名或审核报名</w:t>
            </w:r>
          </w:p>
        </w:tc>
      </w:tr>
      <w:tr w14:paraId="56364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27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1155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退出规则</w:t>
            </w:r>
          </w:p>
        </w:tc>
        <w:tc>
          <w:tcPr>
            <w:tcW w:w="60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2E672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firstLine="480" w:firstLineChars="20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取消期限、候补及必要的交接要求</w:t>
            </w:r>
          </w:p>
        </w:tc>
      </w:tr>
    </w:tbl>
    <w:p w14:paraId="2CCA01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负责人可以按岗位招募，分别设置人数和报名要求。用户报名时，根据岗位要求提交资料。</w:t>
      </w:r>
    </w:p>
    <w:p w14:paraId="420A62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活动中，用户看到自己的服务时段、岗位说明和参与记录。负责人可发布集合通知、调整岗位，并记录实际参与情况。</w:t>
      </w:r>
    </w:p>
    <w:p w14:paraId="3B4E6D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活动结束后，志愿小时进入“待核验”。有权认定的活动方根据参与记录确认小时数，再按相应校内渠道登记。</w:t>
      </w:r>
    </w:p>
    <w:p w14:paraId="578756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个人空间分别展示预计小时、活动方确认小时和正式认定结果，并注明来源。点击完成任务、领取徽章或获得平台经验，不直接增加正式志愿小时。</w:t>
      </w:r>
    </w:p>
    <w:p w14:paraId="2792B1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51E1BA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八、综素活动板块</w:t>
      </w:r>
    </w:p>
    <w:p w14:paraId="680D76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综素活动以活动卡片呈现，突出认定类别、参与要求和报名时间。</w:t>
      </w:r>
    </w:p>
    <w:p w14:paraId="6D6C11E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用户可以按二课分、美育分、形策二分等标签筛选，也可以关注自己感兴趣的活动类型。</w:t>
      </w:r>
    </w:p>
    <w:p w14:paraId="762809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活动详情包含：</w:t>
      </w:r>
    </w:p>
    <w:p w14:paraId="78C550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活动名称、主题及发布方。</w:t>
      </w:r>
    </w:p>
    <w:p w14:paraId="1917F8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日期、地点、预计时长和名额。</w:t>
      </w:r>
    </w:p>
    <w:p w14:paraId="0933E9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认定类别及活动方公布的分值或记录方式。</w:t>
      </w:r>
    </w:p>
    <w:p w14:paraId="100DE1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获得认定需要满足的条件。</w:t>
      </w:r>
    </w:p>
    <w:p w14:paraId="5FA58D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报名开放时间、截止时间和报名渠道。</w:t>
      </w:r>
    </w:p>
    <w:p w14:paraId="44C2C2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候补、取消、签到及活动后材料要求。</w:t>
      </w:r>
    </w:p>
    <w:p w14:paraId="1E88D6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活动认定条件由发布方说明。报名成功、实际参加和获得正式认定分别记录。</w:t>
      </w:r>
    </w:p>
    <w:p w14:paraId="51D33B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活动完成后，负责人核对参与情况，提供确认结果或对应的登记说明。用户可以查看认定进度和需要补充的材料。</w:t>
      </w:r>
    </w:p>
    <w:p w14:paraId="173E3FB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65B4203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九、定时开放报名与限额接取</w:t>
      </w:r>
    </w:p>
    <w:p w14:paraId="407F44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平台支持两种报名渠道：</w:t>
      </w:r>
    </w:p>
    <w:p w14:paraId="25F7E0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站内报名：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用户在任务岛内报名，平台展示统一的名额与报名状态。</w:t>
      </w:r>
    </w:p>
    <w:p w14:paraId="6D37C7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2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官方链接：</w:t>
      </w:r>
      <w:r>
        <w:rPr>
          <w:rFonts w:hint="eastAsia" w:ascii="仿宋_GB2312" w:hAnsi="仿宋_GB2312" w:eastAsia="仿宋_GB2312" w:cs="仿宋_GB2312"/>
          <w:sz w:val="24"/>
          <w:szCs w:val="24"/>
        </w:rPr>
        <w:t xml:space="preserve"> 活动信息在任务岛展示，到开放时间提供官方报名入口。最终报名结果以官方渠道为准，用户可以补充自己的报名状态。</w:t>
      </w:r>
    </w:p>
    <w:p w14:paraId="435BE9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活动发布后，页面显示“尚未开放”“报名中”“名额已满”“候补中”或“报名结束”。</w:t>
      </w:r>
    </w:p>
    <w:p w14:paraId="619035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开放前，用户可以收藏活动、设置提醒，并预先填写需要的资料。预填资料不占用名额。</w:t>
      </w:r>
    </w:p>
    <w:p w14:paraId="6D88C0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站内报名开放后，用户按公布规则提交。页面明确显示“报名成功”“等待审核”或“候补”，并说明下一步。需要审核的活动，在审核通过前保持待确认状态。</w:t>
      </w:r>
    </w:p>
    <w:p w14:paraId="2B33CD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名额已满时，活动方可以开启候补。有人取消后，候补用户按已公布的顺序获得加入机会；需要限时确认的，期限在报名规则中提前说明。</w:t>
      </w:r>
    </w:p>
    <w:p w14:paraId="4C55DE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用户报名时间重叠的活动时，平台提示冲突，让用户检查安排。我的空间集中显示即将开放、已经报名、正在候补和需要确认的活动。</w:t>
      </w:r>
    </w:p>
    <w:p w14:paraId="34CA6F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4270B7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十、校园发现：提醒、分享与共建</w:t>
      </w:r>
    </w:p>
    <w:p w14:paraId="757DF2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校园发现采用图文信息流，用户可以发布地点、图片、说明、发现时间和分类。</w:t>
      </w:r>
    </w:p>
    <w:tbl>
      <w:tblPr>
        <w:tblStyle w:val="3"/>
        <w:tblW w:w="8522" w:type="dxa"/>
        <w:tblCellSpacing w:w="15" w:type="dxa"/>
        <w:tblInd w:w="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2"/>
        <w:gridCol w:w="3758"/>
        <w:gridCol w:w="3062"/>
      </w:tblGrid>
      <w:tr w14:paraId="7E5D8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165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0BE88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37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C3252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可发布内容</w:t>
            </w:r>
          </w:p>
        </w:tc>
        <w:tc>
          <w:tcPr>
            <w:tcW w:w="301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80090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后续功能</w:t>
            </w:r>
          </w:p>
        </w:tc>
      </w:tr>
      <w:tr w14:paraId="00C17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65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1296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公共设施问题</w:t>
            </w:r>
          </w:p>
        </w:tc>
        <w:tc>
          <w:tcPr>
            <w:tcW w:w="37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36A9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路灯异常、桌椅损坏、设备不可用、指示牌不清楚</w:t>
            </w:r>
          </w:p>
        </w:tc>
        <w:tc>
          <w:tcPr>
            <w:tcW w:w="301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CF9EC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补充信息、核实、记录反馈与处理进展</w:t>
            </w:r>
          </w:p>
        </w:tc>
      </w:tr>
      <w:tr w14:paraId="0D605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65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5C8F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安全与通行提醒</w:t>
            </w:r>
          </w:p>
        </w:tc>
        <w:tc>
          <w:tcPr>
            <w:tcW w:w="37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861E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施工、路面湿滑、道路阻断及其他需要注意的情况</w:t>
            </w:r>
          </w:p>
        </w:tc>
        <w:tc>
          <w:tcPr>
            <w:tcW w:w="301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00002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显示时间、补充现状、更新或标记失效</w:t>
            </w:r>
          </w:p>
        </w:tc>
      </w:tr>
      <w:tr w14:paraId="39E2D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65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746B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有趣发现</w:t>
            </w:r>
          </w:p>
        </w:tc>
        <w:tc>
          <w:tcPr>
            <w:tcW w:w="37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D872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安静角落、景观、校园展览、季节性景色</w:t>
            </w:r>
          </w:p>
        </w:tc>
        <w:tc>
          <w:tcPr>
            <w:tcW w:w="301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A042A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收藏、评论、补充体验</w:t>
            </w:r>
          </w:p>
        </w:tc>
      </w:tr>
      <w:tr w14:paraId="22C30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65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C734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校园生活分享</w:t>
            </w:r>
          </w:p>
        </w:tc>
        <w:tc>
          <w:tcPr>
            <w:tcW w:w="37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AE71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有用的小技巧、设施使用体验、公共资源信息</w:t>
            </w:r>
          </w:p>
        </w:tc>
        <w:tc>
          <w:tcPr>
            <w:tcW w:w="301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D16D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搜索、关注及信息更新</w:t>
            </w:r>
          </w:p>
        </w:tc>
      </w:tr>
    </w:tbl>
    <w:p w14:paraId="6A212E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每条内容清楚显示信息来源和发布时间。用户可以补充照片、说明现状，或指出信息已经变化。</w:t>
      </w:r>
    </w:p>
    <w:p w14:paraId="08CE9D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公共设施问题可以记录“待核实、已核实、已反馈、处理中、已有结果”等状态，并注明状态由谁更新。工作人员确认与用户自报分别展示。</w:t>
      </w:r>
    </w:p>
    <w:p w14:paraId="31B6C8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校园发现页面支持关注地点或类别，方便用户查看与自己相关的提醒。有即时危险时，页面提供经核实的校内紧急联系入口，帮助用户及时求助。</w:t>
      </w:r>
    </w:p>
    <w:p w14:paraId="6537C1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3B6E05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十一、我的空间与个人任务栏</w:t>
      </w:r>
    </w:p>
    <w:p w14:paraId="29C4DA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个人空间展示角色、昵称、个人 ID、技能、兴趣和用户选择公开的协作记录。</w:t>
      </w:r>
    </w:p>
    <w:p w14:paraId="301322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主要栏目包括：</w:t>
      </w:r>
    </w:p>
    <w:tbl>
      <w:tblPr>
        <w:tblStyle w:val="3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0"/>
        <w:gridCol w:w="6243"/>
      </w:tblGrid>
      <w:tr w14:paraId="51F5C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41E68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栏目</w:t>
            </w:r>
          </w:p>
        </w:tc>
        <w:tc>
          <w:tcPr>
            <w:tcW w:w="619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0468A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FFFFFF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C978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2654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我的发布</w:t>
            </w:r>
          </w:p>
        </w:tc>
        <w:tc>
          <w:tcPr>
            <w:tcW w:w="619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C9B0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普通任务、活动线索及校园发现</w:t>
            </w:r>
          </w:p>
        </w:tc>
      </w:tr>
      <w:tr w14:paraId="61BEF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873D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我的接取</w:t>
            </w:r>
          </w:p>
        </w:tc>
        <w:tc>
          <w:tcPr>
            <w:tcW w:w="61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549BD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正在协作、等待验收和已完成的任务</w:t>
            </w:r>
          </w:p>
        </w:tc>
      </w:tr>
      <w:tr w14:paraId="154A7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CCC9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我的报名</w:t>
            </w:r>
          </w:p>
        </w:tc>
        <w:tc>
          <w:tcPr>
            <w:tcW w:w="61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BD2C5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志愿活动、综素活动、候补与取消记录</w:t>
            </w:r>
          </w:p>
        </w:tc>
      </w:tr>
      <w:tr w14:paraId="3B237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2A48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我的志愿记录</w:t>
            </w:r>
          </w:p>
        </w:tc>
        <w:tc>
          <w:tcPr>
            <w:tcW w:w="61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B1160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待核验、活动方已确认及正式结果</w:t>
            </w:r>
          </w:p>
        </w:tc>
      </w:tr>
      <w:tr w14:paraId="6EB79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50D8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我的活动记录</w:t>
            </w:r>
          </w:p>
        </w:tc>
        <w:tc>
          <w:tcPr>
            <w:tcW w:w="61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FE190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已报名、已参加、待认定及已有认定结果</w:t>
            </w:r>
          </w:p>
        </w:tc>
      </w:tr>
      <w:tr w14:paraId="74CBE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0D93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我的收藏</w:t>
            </w:r>
          </w:p>
        </w:tc>
        <w:tc>
          <w:tcPr>
            <w:tcW w:w="61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57CA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关注的任务、活动、地点和校园分享</w:t>
            </w:r>
          </w:p>
        </w:tc>
      </w:tr>
      <w:tr w14:paraId="28EDB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0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2705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我的成长</w:t>
            </w:r>
          </w:p>
        </w:tc>
        <w:tc>
          <w:tcPr>
            <w:tcW w:w="61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F8694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徽章、协作纪念卡和岛屿装饰</w:t>
            </w:r>
          </w:p>
        </w:tc>
      </w:tr>
    </w:tbl>
    <w:p w14:paraId="34B6CD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“我的待办”统一汇总需要行动的事项，例如填写材料、确认分工、候补转正、签到、提交成果和核对记录。</w:t>
      </w:r>
    </w:p>
    <w:p w14:paraId="5AFB89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5F6D0C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十二、游戏体验与岛屿成长</w:t>
      </w:r>
    </w:p>
    <w:p w14:paraId="74DA24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岛屿的变化对应真实参与：</w:t>
      </w:r>
    </w:p>
    <w:p w14:paraId="0FD456A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完成个人互助任务，获得协作纪念物。</w:t>
      </w:r>
    </w:p>
    <w:p w14:paraId="065E97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firstLine="420" w:firstLineChars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完成音乐或创作合作，解锁对应主题装饰。</w:t>
      </w:r>
    </w:p>
    <w:p w14:paraId="58C775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参加志愿服务，获得服务纪念章。</w:t>
      </w:r>
    </w:p>
    <w:p w14:paraId="349E9E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参加综素活动，增加活动纪念卡。</w:t>
      </w:r>
    </w:p>
    <w:p w14:paraId="7771ED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897" w:firstLineChars="374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分享被核实且有帮助的校园信息，获得共建反馈。</w:t>
      </w:r>
    </w:p>
    <w:p w14:paraId="020AA2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平台徽章、经验与岛屿装饰属于游戏反馈。志愿小时和综素认定属于活动记录，分别展示各自来源。</w:t>
      </w:r>
    </w:p>
    <w:p w14:paraId="2A0344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任务进度页保留阶段卡、角色头像、进度条和完成反馈。任务或活动暂停时，用户保留已有成长记录，后续可以继续参与。</w:t>
      </w:r>
    </w:p>
    <w:p w14:paraId="7112C4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70B7EB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十三、岛屿引航员</w:t>
      </w:r>
    </w:p>
    <w:p w14:paraId="21B87CC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引航员针对不同板块提供不同帮助：</w:t>
      </w:r>
    </w:p>
    <w:tbl>
      <w:tblPr>
        <w:tblStyle w:val="3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8"/>
        <w:gridCol w:w="7085"/>
      </w:tblGrid>
      <w:tr w14:paraId="65F2C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295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板块</w:t>
            </w:r>
          </w:p>
        </w:tc>
        <w:tc>
          <w:tcPr>
            <w:tcW w:w="704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9D5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4DA39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1230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普通任务</w:t>
            </w:r>
          </w:p>
        </w:tc>
        <w:tc>
          <w:tcPr>
            <w:tcW w:w="704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8C0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整理需求、补问信息、推荐任务、建议阶段与分工</w:t>
            </w:r>
          </w:p>
        </w:tc>
      </w:tr>
      <w:tr w14:paraId="1E60C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493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志愿服务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906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解释岗位、提示要求、整理参与待办和核验材料</w:t>
            </w:r>
          </w:p>
        </w:tc>
      </w:tr>
      <w:tr w14:paraId="2CDB3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DDA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综素活动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E74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汇总用户关注的活动、提示报名时间与参与条件</w:t>
            </w:r>
          </w:p>
        </w:tc>
      </w:tr>
      <w:tr w14:paraId="2906A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7A7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校园发现</w:t>
            </w:r>
          </w:p>
        </w:tc>
        <w:tc>
          <w:tcPr>
            <w:tcW w:w="7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E15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帮助整理描述、建议分类、提示补充时间和地点</w:t>
            </w:r>
          </w:p>
        </w:tc>
      </w:tr>
      <w:tr w14:paraId="26237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6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FA0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我的空间</w:t>
            </w:r>
          </w:p>
        </w:tc>
        <w:tc>
          <w:tcPr>
            <w:tcW w:w="70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2D6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汇总待办、解释当前状态、提示需要用户确认的事项</w:t>
            </w:r>
          </w:p>
        </w:tc>
      </w:tr>
    </w:tbl>
    <w:p w14:paraId="6FBE4C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申请表要求、活动名额、志愿小时和综素认定由相应发布方或负责方管理。引航员帮助用户理解与操作，不自行生成官方认定结果。</w:t>
      </w:r>
    </w:p>
    <w:p w14:paraId="6CD45E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1A345B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十四、反馈与异常处理</w:t>
      </w:r>
    </w:p>
    <w:p w14:paraId="1028E9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普通任务支持延期、分工调整、申请退出和验收协商。</w:t>
      </w:r>
    </w:p>
    <w:p w14:paraId="66076C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志愿及综素活动支持取消报名、候补、时间变更、活动取消和记录核对。活动方公布的变更清楚展示，相关用户收到提醒。</w:t>
      </w:r>
    </w:p>
    <w:p w14:paraId="4D2480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校园发现支持内容纠错、补充现状、标记过期和举报。</w:t>
      </w:r>
    </w:p>
    <w:p w14:paraId="117186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平台保留原约定、变更与确认记录。存在分歧时，用户可以说明情况并申请协助。活动审核、报名成功和认定状态均采用明确名称，便于用户判断自己下一步需要做什么。</w:t>
      </w:r>
    </w:p>
    <w:p w14:paraId="7A5303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788638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Style w:val="5"/>
          <w:rFonts w:hint="eastAsia" w:ascii="仿宋_GB2312" w:hAnsi="仿宋_GB2312" w:eastAsia="仿宋_GB2312" w:cs="仿宋_GB2312"/>
          <w:sz w:val="24"/>
          <w:szCs w:val="24"/>
        </w:rPr>
        <w:t>十五、一周原型的优先范围</w:t>
      </w:r>
    </w:p>
    <w:tbl>
      <w:tblPr>
        <w:tblStyle w:val="3"/>
        <w:tblW w:w="842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9"/>
        <w:gridCol w:w="6956"/>
      </w:tblGrid>
      <w:tr w14:paraId="3DFA1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</w:trPr>
        <w:tc>
          <w:tcPr>
            <w:tcW w:w="142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89C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691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D09B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功能范围</w:t>
            </w:r>
          </w:p>
        </w:tc>
      </w:tr>
      <w:tr w14:paraId="12995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42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FD3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691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E4F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悬浮岛展示、大厅列表、个人空间与待办</w:t>
            </w:r>
          </w:p>
        </w:tc>
      </w:tr>
      <w:tr w14:paraId="46694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A79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6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8A5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普通任务发布、发布者自选接取要求、接取与共享阶段面板</w:t>
            </w:r>
          </w:p>
        </w:tc>
      </w:tr>
      <w:tr w14:paraId="1A2AF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724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6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4B5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综素活动详情、定时开放、站内限额报名与候补</w:t>
            </w:r>
          </w:p>
        </w:tc>
      </w:tr>
      <w:tr w14:paraId="2A2C6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17D3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6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486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志愿岗位报名、参与记录、负责人确认小时数的展示</w:t>
            </w:r>
          </w:p>
        </w:tc>
      </w:tr>
      <w:tr w14:paraId="4BD0C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D811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  <w:tc>
          <w:tcPr>
            <w:tcW w:w="6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DC88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校园发现的发布、分类、评论及状态更新</w:t>
            </w:r>
          </w:p>
        </w:tc>
      </w:tr>
      <w:tr w14:paraId="6970E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D0C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有余力加入</w:t>
            </w:r>
          </w:p>
        </w:tc>
        <w:tc>
          <w:tcPr>
            <w:tcW w:w="6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12D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引航员辅助发布、阶段建议、活动提醒与个性化推荐</w:t>
            </w:r>
          </w:p>
        </w:tc>
      </w:tr>
      <w:tr w14:paraId="3D20A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</w:trPr>
        <w:tc>
          <w:tcPr>
            <w:tcW w:w="142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86E5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后续扩展</w:t>
            </w:r>
          </w:p>
        </w:tc>
        <w:tc>
          <w:tcPr>
            <w:tcW w:w="691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9E2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"/>
              </w:rPr>
              <w:t>学校正式认定渠道对接、站内支付、丰富岛屿场景</w:t>
            </w:r>
          </w:p>
        </w:tc>
      </w:tr>
    </w:tbl>
    <w:p w14:paraId="458FF9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原型可先邀请一个班级或熟悉的校园组织试用。演示中分别跑通一项普通任务、一次活动报名和一条校园发现的更新。</w:t>
      </w:r>
    </w:p>
    <w:p w14:paraId="07AE31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正式志愿小时与综素结果需要对应活动方和校内认定流程支持。原型中的演示记录清楚标注来源及状态。</w:t>
      </w:r>
    </w:p>
    <w:p w14:paraId="792A23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验收重点是：用户能否找到适合的内容、顺利接取或报名、看懂待办、完成一次协作，并准确区分平台记录与正式认定结果。</w:t>
      </w:r>
    </w:p>
    <w:p w14:paraId="4FFE77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PSEMBED2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6924C9"/>
    <w:rsid w:val="35AF4C67"/>
    <w:rsid w:val="3F69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4247</Words>
  <Characters>4248</Characters>
  <Lines>0</Lines>
  <Paragraphs>0</Paragraphs>
  <TotalTime>53</TotalTime>
  <ScaleCrop>false</ScaleCrop>
  <LinksUpToDate>false</LinksUpToDate>
  <CharactersWithSpaces>4251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2026-10-14T05:06:00Z</dcterms:created>
  <dc:creator>hp</dc:creator>
  <cp:lastModifiedBy>贺康霖</cp:lastModifiedBy>
  <dcterms:modified xsi:type="dcterms:W3CDTF">2026-10-14T15:05:25Z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AC9C169A5E2B4025B88DDB520FC38DED_11</vt:lpwstr>
  </property>
  <property fmtid="{D5CDD505-2E9C-101B-9397-08002B2CF9AE}" pid="4" name="KSOTemplateDocerSaveRecord">
    <vt:lpwstr>eyJoZGlkIjoiNmY5NzViNTY2MDE1MDJjZTZmNTdkZjMwYWRkNzg1MmIiLCJ1c2VySWQiOiIxNjM5NDQ0NjAwIn0=</vt:lpwstr>
  </property>
</Properties>
</file>