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806" w:rsidRPr="00D162B5" w:rsidRDefault="00D162B5" w:rsidP="00D162B5">
      <w:pPr>
        <w:pStyle w:val="NoSpacing"/>
        <w:jc w:val="center"/>
        <w:rPr>
          <w:sz w:val="28"/>
        </w:rPr>
      </w:pPr>
      <w:r w:rsidRPr="00D162B5">
        <w:rPr>
          <w:sz w:val="28"/>
        </w:rPr>
        <w:t>Dalhousie University</w:t>
      </w:r>
    </w:p>
    <w:p w:rsidR="00D162B5" w:rsidRPr="00D162B5" w:rsidRDefault="00D162B5" w:rsidP="00D162B5">
      <w:pPr>
        <w:pStyle w:val="NoSpacing"/>
        <w:jc w:val="center"/>
        <w:rPr>
          <w:sz w:val="28"/>
        </w:rPr>
      </w:pPr>
      <w:r w:rsidRPr="00D162B5">
        <w:rPr>
          <w:sz w:val="28"/>
        </w:rPr>
        <w:t>Department of Electrical &amp; Computer Engineering</w:t>
      </w:r>
    </w:p>
    <w:p w:rsidR="00D162B5" w:rsidRPr="00D162B5" w:rsidRDefault="00D162B5" w:rsidP="00D162B5">
      <w:pPr>
        <w:pStyle w:val="NoSpacing"/>
        <w:jc w:val="center"/>
        <w:rPr>
          <w:sz w:val="28"/>
        </w:rPr>
      </w:pPr>
      <w:r w:rsidRPr="00D162B5">
        <w:rPr>
          <w:sz w:val="28"/>
        </w:rPr>
        <w:t>ECED 3901 – Design Methods II</w:t>
      </w:r>
    </w:p>
    <w:p w:rsidR="00D162B5" w:rsidRPr="00D162B5" w:rsidRDefault="00D162B5" w:rsidP="00D162B5">
      <w:pPr>
        <w:pStyle w:val="NoSpacing"/>
        <w:jc w:val="center"/>
        <w:rPr>
          <w:sz w:val="28"/>
        </w:rPr>
      </w:pPr>
      <w:r w:rsidRPr="00D162B5">
        <w:rPr>
          <w:sz w:val="28"/>
        </w:rPr>
        <w:t>Course Outline</w:t>
      </w:r>
    </w:p>
    <w:p w:rsidR="00D162B5" w:rsidRDefault="00D162B5" w:rsidP="00D162B5">
      <w:pPr>
        <w:pStyle w:val="NoSpacing"/>
        <w:jc w:val="center"/>
        <w:rPr>
          <w:sz w:val="28"/>
        </w:rPr>
      </w:pPr>
      <w:r w:rsidRPr="00D162B5">
        <w:rPr>
          <w:sz w:val="28"/>
        </w:rPr>
        <w:t>May 4, 2015</w:t>
      </w:r>
    </w:p>
    <w:p w:rsidR="009D1B3A" w:rsidRDefault="009D1B3A" w:rsidP="00D162B5">
      <w:pPr>
        <w:pStyle w:val="NoSpacing"/>
        <w:jc w:val="center"/>
        <w:rPr>
          <w:sz w:val="28"/>
        </w:rPr>
      </w:pPr>
    </w:p>
    <w:p w:rsidR="00D162B5" w:rsidRPr="00D162B5" w:rsidRDefault="009D1B3A" w:rsidP="009D1B3A">
      <w:r>
        <w:t xml:space="preserve">NOTE: This </w:t>
      </w:r>
      <w:r w:rsidR="00F467BE">
        <w:t>course outline</w:t>
      </w:r>
      <w:r>
        <w:t xml:space="preserve"> is based </w:t>
      </w:r>
      <w:r w:rsidR="00F467BE">
        <w:t>almost entirely</w:t>
      </w:r>
      <w:r>
        <w:t xml:space="preserve"> on work by Dr. Sara Stout-</w:t>
      </w:r>
      <w:proofErr w:type="spellStart"/>
      <w:r>
        <w:t>Grandy</w:t>
      </w:r>
      <w:proofErr w:type="spellEnd"/>
      <w:r>
        <w:t xml:space="preserve">, the previous instructor </w:t>
      </w:r>
      <w:r w:rsidR="00F940ED">
        <w:t>for</w:t>
      </w:r>
      <w:r>
        <w:t xml:space="preserve"> this course.</w:t>
      </w:r>
    </w:p>
    <w:p w:rsidR="00D162B5" w:rsidRPr="00D162B5" w:rsidRDefault="00360F49" w:rsidP="00D162B5">
      <w:pPr>
        <w:pStyle w:val="Heading1"/>
        <w:numPr>
          <w:ilvl w:val="0"/>
          <w:numId w:val="2"/>
        </w:numPr>
        <w:rPr>
          <w:b/>
        </w:rPr>
      </w:pPr>
      <w:r>
        <w:rPr>
          <w:b/>
        </w:rPr>
        <w:t xml:space="preserve">   </w:t>
      </w:r>
      <w:r>
        <w:rPr>
          <w:b/>
        </w:rPr>
        <w:tab/>
      </w:r>
      <w:r w:rsidR="00D162B5" w:rsidRPr="00D162B5">
        <w:rPr>
          <w:b/>
        </w:rPr>
        <w:t>Course Content</w:t>
      </w:r>
    </w:p>
    <w:p w:rsidR="00D162B5" w:rsidRDefault="00D162B5" w:rsidP="00D162B5">
      <w:r>
        <w:t>This course will cover the more advanced aspects of electrical engineering design, inter-disciplinary design and</w:t>
      </w:r>
      <w:r>
        <w:t xml:space="preserve"> </w:t>
      </w:r>
      <w:r>
        <w:t>failure analysis. Students will gain experience in the design of complex systems. A major component of the</w:t>
      </w:r>
      <w:r>
        <w:t xml:space="preserve"> </w:t>
      </w:r>
      <w:r>
        <w:t>course is a design contest in which students, in groups of two, must design and implement a system to meet a</w:t>
      </w:r>
      <w:r>
        <w:t xml:space="preserve"> </w:t>
      </w:r>
      <w:r>
        <w:t>stated contest challenge. The course will consist of both classroom and lab work. The lab component is</w:t>
      </w:r>
      <w:r>
        <w:t xml:space="preserve"> </w:t>
      </w:r>
      <w:r>
        <w:t>devoted to the design and implementation of a solution to the contest challenge. The class room component</w:t>
      </w:r>
      <w:r>
        <w:t xml:space="preserve"> </w:t>
      </w:r>
      <w:r>
        <w:t>will review the design process and cover the topics relevant to the design contest.</w:t>
      </w:r>
    </w:p>
    <w:p w:rsidR="00D162B5" w:rsidRDefault="00D162B5" w:rsidP="00D162B5">
      <w:pPr>
        <w:pStyle w:val="Heading1"/>
        <w:numPr>
          <w:ilvl w:val="0"/>
          <w:numId w:val="2"/>
        </w:numPr>
        <w:rPr>
          <w:b/>
        </w:rPr>
      </w:pPr>
      <w:r w:rsidRPr="00D162B5">
        <w:rPr>
          <w:b/>
        </w:rPr>
        <w:t xml:space="preserve"> </w:t>
      </w:r>
      <w:r w:rsidR="00360F49">
        <w:rPr>
          <w:b/>
        </w:rPr>
        <w:t xml:space="preserve">  </w:t>
      </w:r>
      <w:r w:rsidR="00360F49">
        <w:rPr>
          <w:b/>
        </w:rPr>
        <w:tab/>
      </w:r>
      <w:r w:rsidRPr="00D162B5">
        <w:rPr>
          <w:b/>
        </w:rPr>
        <w:t>Lecture Topics &amp; Approximate Dates</w:t>
      </w:r>
    </w:p>
    <w:tbl>
      <w:tblPr>
        <w:tblW w:w="5800" w:type="dxa"/>
        <w:tblInd w:w="685" w:type="dxa"/>
        <w:tblLook w:val="04A0" w:firstRow="1" w:lastRow="0" w:firstColumn="1" w:lastColumn="0" w:noHBand="0" w:noVBand="1"/>
      </w:tblPr>
      <w:tblGrid>
        <w:gridCol w:w="1360"/>
        <w:gridCol w:w="1540"/>
        <w:gridCol w:w="2900"/>
      </w:tblGrid>
      <w:tr w:rsidR="00EC239F" w:rsidRPr="00EC239F" w:rsidTr="00EC239F">
        <w:trPr>
          <w:trHeight w:val="30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39F" w:rsidRPr="00EC239F" w:rsidRDefault="00EC239F" w:rsidP="00EC2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C239F">
              <w:rPr>
                <w:rFonts w:ascii="Calibri" w:eastAsia="Times New Roman" w:hAnsi="Calibri" w:cs="Times New Roman"/>
                <w:color w:val="000000"/>
                <w:lang w:eastAsia="en-CA"/>
              </w:rPr>
              <w:t>May-04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39F" w:rsidRPr="00EC239F" w:rsidRDefault="00EC239F" w:rsidP="00EC2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C239F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39F" w:rsidRPr="00EC239F" w:rsidRDefault="00EC239F" w:rsidP="00EC23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C239F">
              <w:rPr>
                <w:rFonts w:ascii="Calibri" w:eastAsia="Times New Roman" w:hAnsi="Calibri" w:cs="Times New Roman"/>
                <w:color w:val="000000"/>
                <w:lang w:eastAsia="en-CA"/>
              </w:rPr>
              <w:t>Kick Off</w:t>
            </w:r>
          </w:p>
        </w:tc>
      </w:tr>
      <w:tr w:rsidR="00EC239F" w:rsidRPr="00EC239F" w:rsidTr="00EC239F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39F" w:rsidRPr="00EC239F" w:rsidRDefault="00EC239F" w:rsidP="00EC2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538DD5"/>
                <w:lang w:eastAsia="en-CA"/>
              </w:rPr>
            </w:pPr>
            <w:r w:rsidRPr="00EC239F">
              <w:rPr>
                <w:rFonts w:ascii="Calibri" w:eastAsia="Times New Roman" w:hAnsi="Calibri" w:cs="Times New Roman"/>
                <w:color w:val="538DD5"/>
                <w:lang w:eastAsia="en-CA"/>
              </w:rPr>
              <w:t>May-07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39F" w:rsidRPr="00EC239F" w:rsidRDefault="00EC239F" w:rsidP="00EC2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538DD5"/>
                <w:lang w:eastAsia="en-CA"/>
              </w:rPr>
            </w:pPr>
            <w:r w:rsidRPr="00EC239F">
              <w:rPr>
                <w:rFonts w:ascii="Calibri" w:eastAsia="Times New Roman" w:hAnsi="Calibri" w:cs="Times New Roman"/>
                <w:color w:val="538DD5"/>
                <w:lang w:eastAsia="en-CA"/>
              </w:rPr>
              <w:t>NO CLASS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39F" w:rsidRPr="00EC239F" w:rsidRDefault="00EC239F" w:rsidP="00EC239F">
            <w:pPr>
              <w:spacing w:after="0" w:line="240" w:lineRule="auto"/>
              <w:rPr>
                <w:rFonts w:ascii="Calibri" w:eastAsia="Times New Roman" w:hAnsi="Calibri" w:cs="Times New Roman"/>
                <w:color w:val="538DD5"/>
                <w:lang w:eastAsia="en-CA"/>
              </w:rPr>
            </w:pPr>
            <w:r w:rsidRPr="00EC239F">
              <w:rPr>
                <w:rFonts w:ascii="Calibri" w:eastAsia="Times New Roman" w:hAnsi="Calibri" w:cs="Times New Roman"/>
                <w:color w:val="538DD5"/>
                <w:lang w:eastAsia="en-CA"/>
              </w:rPr>
              <w:t> </w:t>
            </w:r>
          </w:p>
        </w:tc>
      </w:tr>
      <w:tr w:rsidR="00EC239F" w:rsidRPr="00EC239F" w:rsidTr="00EC239F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39F" w:rsidRPr="00EC239F" w:rsidRDefault="00EC239F" w:rsidP="00EC2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C239F">
              <w:rPr>
                <w:rFonts w:ascii="Calibri" w:eastAsia="Times New Roman" w:hAnsi="Calibri" w:cs="Times New Roman"/>
                <w:color w:val="000000"/>
                <w:lang w:eastAsia="en-CA"/>
              </w:rPr>
              <w:t>May-11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39F" w:rsidRPr="00EC239F" w:rsidRDefault="00EC239F" w:rsidP="00EC2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C239F">
              <w:rPr>
                <w:rFonts w:ascii="Calibri" w:eastAsia="Times New Roman" w:hAnsi="Calibri" w:cs="Times New Roman"/>
                <w:color w:val="000000"/>
                <w:lang w:eastAsia="en-CA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39F" w:rsidRPr="00EC239F" w:rsidRDefault="00EC239F" w:rsidP="00EC23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C239F">
              <w:rPr>
                <w:rFonts w:ascii="Calibri" w:eastAsia="Times New Roman" w:hAnsi="Calibri" w:cs="Times New Roman"/>
                <w:color w:val="000000"/>
                <w:lang w:eastAsia="en-CA"/>
              </w:rPr>
              <w:t>Design Process</w:t>
            </w:r>
          </w:p>
        </w:tc>
      </w:tr>
      <w:tr w:rsidR="00EC239F" w:rsidRPr="00EC239F" w:rsidTr="00EC239F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39F" w:rsidRPr="00EC239F" w:rsidRDefault="00EC239F" w:rsidP="00EC2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538DD5"/>
                <w:lang w:eastAsia="en-CA"/>
              </w:rPr>
            </w:pPr>
            <w:r w:rsidRPr="00EC239F">
              <w:rPr>
                <w:rFonts w:ascii="Calibri" w:eastAsia="Times New Roman" w:hAnsi="Calibri" w:cs="Times New Roman"/>
                <w:color w:val="538DD5"/>
                <w:lang w:eastAsia="en-CA"/>
              </w:rPr>
              <w:t>May-14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39F" w:rsidRPr="00EC239F" w:rsidRDefault="00EC239F" w:rsidP="00EC2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538DD5"/>
                <w:lang w:eastAsia="en-CA"/>
              </w:rPr>
            </w:pPr>
            <w:r w:rsidRPr="00EC239F">
              <w:rPr>
                <w:rFonts w:ascii="Calibri" w:eastAsia="Times New Roman" w:hAnsi="Calibri" w:cs="Times New Roman"/>
                <w:color w:val="538DD5"/>
                <w:lang w:eastAsia="en-CA"/>
              </w:rPr>
              <w:t>3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39F" w:rsidRPr="00EC239F" w:rsidRDefault="00EC239F" w:rsidP="00EC239F">
            <w:pPr>
              <w:spacing w:after="0" w:line="240" w:lineRule="auto"/>
              <w:rPr>
                <w:rFonts w:ascii="Calibri" w:eastAsia="Times New Roman" w:hAnsi="Calibri" w:cs="Times New Roman"/>
                <w:color w:val="538DD5"/>
                <w:lang w:eastAsia="en-CA"/>
              </w:rPr>
            </w:pPr>
            <w:r w:rsidRPr="00EC239F">
              <w:rPr>
                <w:rFonts w:ascii="Calibri" w:eastAsia="Times New Roman" w:hAnsi="Calibri" w:cs="Times New Roman"/>
                <w:color w:val="538DD5"/>
                <w:lang w:eastAsia="en-CA"/>
              </w:rPr>
              <w:t>Project Management</w:t>
            </w:r>
          </w:p>
        </w:tc>
      </w:tr>
      <w:tr w:rsidR="00EC239F" w:rsidRPr="00EC239F" w:rsidTr="00EC239F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39F" w:rsidRPr="00EC239F" w:rsidRDefault="00EC239F" w:rsidP="00EC2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C239F">
              <w:rPr>
                <w:rFonts w:ascii="Calibri" w:eastAsia="Times New Roman" w:hAnsi="Calibri" w:cs="Times New Roman"/>
                <w:color w:val="000000"/>
                <w:lang w:eastAsia="en-CA"/>
              </w:rPr>
              <w:t>May-18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39F" w:rsidRPr="00EC239F" w:rsidRDefault="00EC239F" w:rsidP="00EC2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C239F">
              <w:rPr>
                <w:rFonts w:ascii="Calibri" w:eastAsia="Times New Roman" w:hAnsi="Calibri" w:cs="Times New Roman"/>
                <w:color w:val="000000"/>
                <w:lang w:eastAsia="en-CA"/>
              </w:rPr>
              <w:t>NO CLASS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39F" w:rsidRPr="00EC239F" w:rsidRDefault="00EC239F" w:rsidP="00EC23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C239F">
              <w:rPr>
                <w:rFonts w:ascii="Calibri" w:eastAsia="Times New Roman" w:hAnsi="Calibri" w:cs="Times New Roman"/>
                <w:color w:val="000000"/>
                <w:lang w:eastAsia="en-CA"/>
              </w:rPr>
              <w:t> </w:t>
            </w:r>
          </w:p>
        </w:tc>
      </w:tr>
      <w:tr w:rsidR="00EC239F" w:rsidRPr="00EC239F" w:rsidTr="00EC239F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39F" w:rsidRPr="00EC239F" w:rsidRDefault="00EC239F" w:rsidP="00EC2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538DD5"/>
                <w:lang w:eastAsia="en-CA"/>
              </w:rPr>
            </w:pPr>
            <w:r w:rsidRPr="00EC239F">
              <w:rPr>
                <w:rFonts w:ascii="Calibri" w:eastAsia="Times New Roman" w:hAnsi="Calibri" w:cs="Times New Roman"/>
                <w:color w:val="538DD5"/>
                <w:lang w:eastAsia="en-CA"/>
              </w:rPr>
              <w:t>May-21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39F" w:rsidRPr="00EC239F" w:rsidRDefault="00EC239F" w:rsidP="00EC2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538DD5"/>
                <w:lang w:eastAsia="en-CA"/>
              </w:rPr>
            </w:pPr>
            <w:r w:rsidRPr="00EC239F">
              <w:rPr>
                <w:rFonts w:ascii="Calibri" w:eastAsia="Times New Roman" w:hAnsi="Calibri" w:cs="Times New Roman"/>
                <w:color w:val="538DD5"/>
                <w:lang w:eastAsia="en-CA"/>
              </w:rPr>
              <w:t>4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39F" w:rsidRPr="00EC239F" w:rsidRDefault="00EC239F" w:rsidP="00EC239F">
            <w:pPr>
              <w:spacing w:after="0" w:line="240" w:lineRule="auto"/>
              <w:rPr>
                <w:rFonts w:ascii="Calibri" w:eastAsia="Times New Roman" w:hAnsi="Calibri" w:cs="Times New Roman"/>
                <w:color w:val="538DD5"/>
                <w:lang w:eastAsia="en-CA"/>
              </w:rPr>
            </w:pPr>
            <w:r w:rsidRPr="00EC239F">
              <w:rPr>
                <w:rFonts w:ascii="Calibri" w:eastAsia="Times New Roman" w:hAnsi="Calibri" w:cs="Times New Roman"/>
                <w:color w:val="538DD5"/>
                <w:lang w:eastAsia="en-CA"/>
              </w:rPr>
              <w:t>Motor Controller #1</w:t>
            </w:r>
          </w:p>
        </w:tc>
      </w:tr>
      <w:tr w:rsidR="00EC239F" w:rsidRPr="00EC239F" w:rsidTr="00EC239F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39F" w:rsidRPr="00EC239F" w:rsidRDefault="00EC239F" w:rsidP="00EC2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C239F">
              <w:rPr>
                <w:rFonts w:ascii="Calibri" w:eastAsia="Times New Roman" w:hAnsi="Calibri" w:cs="Times New Roman"/>
                <w:color w:val="000000"/>
                <w:lang w:eastAsia="en-CA"/>
              </w:rPr>
              <w:t>May-25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39F" w:rsidRPr="00EC239F" w:rsidRDefault="00EC239F" w:rsidP="00EC2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C239F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39F" w:rsidRPr="00EC239F" w:rsidRDefault="00EC239F" w:rsidP="00EC23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C239F">
              <w:rPr>
                <w:rFonts w:ascii="Calibri" w:eastAsia="Times New Roman" w:hAnsi="Calibri" w:cs="Times New Roman"/>
                <w:color w:val="000000"/>
                <w:lang w:eastAsia="en-CA"/>
              </w:rPr>
              <w:t>Motor Controller #2</w:t>
            </w:r>
          </w:p>
        </w:tc>
      </w:tr>
      <w:tr w:rsidR="00EC239F" w:rsidRPr="00EC239F" w:rsidTr="00EC239F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39F" w:rsidRPr="00EC239F" w:rsidRDefault="00EC239F" w:rsidP="00EC2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538DD5"/>
                <w:lang w:eastAsia="en-CA"/>
              </w:rPr>
            </w:pPr>
            <w:r w:rsidRPr="00EC239F">
              <w:rPr>
                <w:rFonts w:ascii="Calibri" w:eastAsia="Times New Roman" w:hAnsi="Calibri" w:cs="Times New Roman"/>
                <w:color w:val="538DD5"/>
                <w:lang w:eastAsia="en-CA"/>
              </w:rPr>
              <w:t>May-28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39F" w:rsidRPr="00EC239F" w:rsidRDefault="00EC239F" w:rsidP="00EC2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538DD5"/>
                <w:lang w:eastAsia="en-CA"/>
              </w:rPr>
            </w:pPr>
            <w:r w:rsidRPr="00EC239F">
              <w:rPr>
                <w:rFonts w:ascii="Calibri" w:eastAsia="Times New Roman" w:hAnsi="Calibri" w:cs="Times New Roman"/>
                <w:color w:val="538DD5"/>
                <w:lang w:eastAsia="en-CA"/>
              </w:rPr>
              <w:t>6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39F" w:rsidRPr="00EC239F" w:rsidRDefault="00EC239F" w:rsidP="00EC239F">
            <w:pPr>
              <w:spacing w:after="0" w:line="240" w:lineRule="auto"/>
              <w:rPr>
                <w:rFonts w:ascii="Calibri" w:eastAsia="Times New Roman" w:hAnsi="Calibri" w:cs="Times New Roman"/>
                <w:color w:val="538DD5"/>
                <w:lang w:eastAsia="en-CA"/>
              </w:rPr>
            </w:pPr>
            <w:r w:rsidRPr="00EC239F">
              <w:rPr>
                <w:rFonts w:ascii="Calibri" w:eastAsia="Times New Roman" w:hAnsi="Calibri" w:cs="Times New Roman"/>
                <w:color w:val="538DD5"/>
                <w:lang w:eastAsia="en-CA"/>
              </w:rPr>
              <w:t>Software Design #1</w:t>
            </w:r>
          </w:p>
        </w:tc>
      </w:tr>
      <w:tr w:rsidR="00EC239F" w:rsidRPr="00EC239F" w:rsidTr="00EC239F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39F" w:rsidRPr="00EC239F" w:rsidRDefault="00EC239F" w:rsidP="00EC2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C239F">
              <w:rPr>
                <w:rFonts w:ascii="Calibri" w:eastAsia="Times New Roman" w:hAnsi="Calibri" w:cs="Times New Roman"/>
                <w:color w:val="000000"/>
                <w:lang w:eastAsia="en-CA"/>
              </w:rPr>
              <w:t>Jun-01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39F" w:rsidRPr="00EC239F" w:rsidRDefault="00EC239F" w:rsidP="00EC2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C239F">
              <w:rPr>
                <w:rFonts w:ascii="Calibri" w:eastAsia="Times New Roman" w:hAnsi="Calibri" w:cs="Times New Roman"/>
                <w:color w:val="000000"/>
                <w:lang w:eastAsia="en-CA"/>
              </w:rPr>
              <w:t>7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39F" w:rsidRPr="00EC239F" w:rsidRDefault="00EC239F" w:rsidP="00EC23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C239F">
              <w:rPr>
                <w:rFonts w:ascii="Calibri" w:eastAsia="Times New Roman" w:hAnsi="Calibri" w:cs="Times New Roman"/>
                <w:color w:val="000000"/>
                <w:lang w:eastAsia="en-CA"/>
              </w:rPr>
              <w:t>Software Design #2</w:t>
            </w:r>
          </w:p>
        </w:tc>
      </w:tr>
      <w:tr w:rsidR="00EC239F" w:rsidRPr="00EC239F" w:rsidTr="00EC239F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39F" w:rsidRPr="00EC239F" w:rsidRDefault="00EC239F" w:rsidP="00EC2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538DD5"/>
                <w:lang w:eastAsia="en-CA"/>
              </w:rPr>
            </w:pPr>
            <w:r w:rsidRPr="00EC239F">
              <w:rPr>
                <w:rFonts w:ascii="Calibri" w:eastAsia="Times New Roman" w:hAnsi="Calibri" w:cs="Times New Roman"/>
                <w:color w:val="538DD5"/>
                <w:lang w:eastAsia="en-CA"/>
              </w:rPr>
              <w:t>Jun-04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39F" w:rsidRPr="00EC239F" w:rsidRDefault="00EC239F" w:rsidP="00EC2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538DD5"/>
                <w:lang w:eastAsia="en-CA"/>
              </w:rPr>
            </w:pPr>
            <w:r w:rsidRPr="00EC239F">
              <w:rPr>
                <w:rFonts w:ascii="Calibri" w:eastAsia="Times New Roman" w:hAnsi="Calibri" w:cs="Times New Roman"/>
                <w:color w:val="538DD5"/>
                <w:lang w:eastAsia="en-CA"/>
              </w:rPr>
              <w:t>8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39F" w:rsidRPr="00EC239F" w:rsidRDefault="00EC239F" w:rsidP="00EC239F">
            <w:pPr>
              <w:spacing w:after="0" w:line="240" w:lineRule="auto"/>
              <w:rPr>
                <w:rFonts w:ascii="Calibri" w:eastAsia="Times New Roman" w:hAnsi="Calibri" w:cs="Times New Roman"/>
                <w:color w:val="538DD5"/>
                <w:lang w:eastAsia="en-CA"/>
              </w:rPr>
            </w:pPr>
            <w:r w:rsidRPr="00EC239F">
              <w:rPr>
                <w:rFonts w:ascii="Calibri" w:eastAsia="Times New Roman" w:hAnsi="Calibri" w:cs="Times New Roman"/>
                <w:color w:val="538DD5"/>
                <w:lang w:eastAsia="en-CA"/>
              </w:rPr>
              <w:t>Sensors #1</w:t>
            </w:r>
          </w:p>
        </w:tc>
      </w:tr>
      <w:tr w:rsidR="00EC239F" w:rsidRPr="00EC239F" w:rsidTr="00EC239F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39F" w:rsidRPr="00EC239F" w:rsidRDefault="00EC239F" w:rsidP="00EC2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C239F">
              <w:rPr>
                <w:rFonts w:ascii="Calibri" w:eastAsia="Times New Roman" w:hAnsi="Calibri" w:cs="Times New Roman"/>
                <w:color w:val="000000"/>
                <w:lang w:eastAsia="en-CA"/>
              </w:rPr>
              <w:t>Jun-08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39F" w:rsidRPr="00EC239F" w:rsidRDefault="00EC239F" w:rsidP="00EC2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C239F">
              <w:rPr>
                <w:rFonts w:ascii="Calibri" w:eastAsia="Times New Roman" w:hAnsi="Calibri" w:cs="Times New Roman"/>
                <w:color w:val="000000"/>
                <w:lang w:eastAsia="en-CA"/>
              </w:rPr>
              <w:t>9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39F" w:rsidRPr="00EC239F" w:rsidRDefault="00EC239F" w:rsidP="00EC23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C239F">
              <w:rPr>
                <w:rFonts w:ascii="Calibri" w:eastAsia="Times New Roman" w:hAnsi="Calibri" w:cs="Times New Roman"/>
                <w:color w:val="000000"/>
                <w:lang w:eastAsia="en-CA"/>
              </w:rPr>
              <w:t>Sensors #2</w:t>
            </w:r>
          </w:p>
        </w:tc>
      </w:tr>
      <w:tr w:rsidR="00EC239F" w:rsidRPr="00EC239F" w:rsidTr="00EC239F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39F" w:rsidRPr="00EC239F" w:rsidRDefault="00EC239F" w:rsidP="00EC2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538DD5"/>
                <w:lang w:eastAsia="en-CA"/>
              </w:rPr>
            </w:pPr>
            <w:r w:rsidRPr="00EC239F">
              <w:rPr>
                <w:rFonts w:ascii="Calibri" w:eastAsia="Times New Roman" w:hAnsi="Calibri" w:cs="Times New Roman"/>
                <w:color w:val="538DD5"/>
                <w:lang w:eastAsia="en-CA"/>
              </w:rPr>
              <w:t>Jun-11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39F" w:rsidRPr="00EC239F" w:rsidRDefault="00EC239F" w:rsidP="00EC2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538DD5"/>
                <w:lang w:eastAsia="en-CA"/>
              </w:rPr>
            </w:pPr>
            <w:r w:rsidRPr="00EC239F">
              <w:rPr>
                <w:rFonts w:ascii="Calibri" w:eastAsia="Times New Roman" w:hAnsi="Calibri" w:cs="Times New Roman"/>
                <w:color w:val="538DD5"/>
                <w:lang w:eastAsia="en-CA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39F" w:rsidRPr="00EC239F" w:rsidRDefault="00EC239F" w:rsidP="00EC239F">
            <w:pPr>
              <w:spacing w:after="0" w:line="240" w:lineRule="auto"/>
              <w:rPr>
                <w:rFonts w:ascii="Calibri" w:eastAsia="Times New Roman" w:hAnsi="Calibri" w:cs="Times New Roman"/>
                <w:color w:val="538DD5"/>
                <w:lang w:eastAsia="en-CA"/>
              </w:rPr>
            </w:pPr>
            <w:r w:rsidRPr="00EC239F">
              <w:rPr>
                <w:rFonts w:ascii="Calibri" w:eastAsia="Times New Roman" w:hAnsi="Calibri" w:cs="Times New Roman"/>
                <w:color w:val="538DD5"/>
                <w:lang w:eastAsia="en-CA"/>
              </w:rPr>
              <w:t>Navigation #1</w:t>
            </w:r>
          </w:p>
        </w:tc>
      </w:tr>
      <w:tr w:rsidR="00EC239F" w:rsidRPr="00EC239F" w:rsidTr="00EC239F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39F" w:rsidRPr="00EC239F" w:rsidRDefault="00EC239F" w:rsidP="00EC2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C239F">
              <w:rPr>
                <w:rFonts w:ascii="Calibri" w:eastAsia="Times New Roman" w:hAnsi="Calibri" w:cs="Times New Roman"/>
                <w:color w:val="000000"/>
                <w:lang w:eastAsia="en-CA"/>
              </w:rPr>
              <w:t>Jun-15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39F" w:rsidRPr="00EC239F" w:rsidRDefault="00EC239F" w:rsidP="00EC2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C239F">
              <w:rPr>
                <w:rFonts w:ascii="Calibri" w:eastAsia="Times New Roman" w:hAnsi="Calibri" w:cs="Times New Roman"/>
                <w:color w:val="000000"/>
                <w:lang w:eastAsia="en-CA"/>
              </w:rPr>
              <w:t>11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39F" w:rsidRPr="00EC239F" w:rsidRDefault="00EC239F" w:rsidP="00EC23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C239F">
              <w:rPr>
                <w:rFonts w:ascii="Calibri" w:eastAsia="Times New Roman" w:hAnsi="Calibri" w:cs="Times New Roman"/>
                <w:color w:val="000000"/>
                <w:lang w:eastAsia="en-CA"/>
              </w:rPr>
              <w:t>Navigation #2</w:t>
            </w:r>
          </w:p>
        </w:tc>
      </w:tr>
      <w:tr w:rsidR="00EC239F" w:rsidRPr="00EC239F" w:rsidTr="00EC239F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39F" w:rsidRPr="00EC239F" w:rsidRDefault="00EC239F" w:rsidP="00EC2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538DD5"/>
                <w:lang w:eastAsia="en-CA"/>
              </w:rPr>
            </w:pPr>
            <w:r w:rsidRPr="00EC239F">
              <w:rPr>
                <w:rFonts w:ascii="Calibri" w:eastAsia="Times New Roman" w:hAnsi="Calibri" w:cs="Times New Roman"/>
                <w:color w:val="538DD5"/>
                <w:lang w:eastAsia="en-CA"/>
              </w:rPr>
              <w:t>Jun-18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39F" w:rsidRPr="00EC239F" w:rsidRDefault="00EC239F" w:rsidP="00EC2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538DD5"/>
                <w:lang w:eastAsia="en-CA"/>
              </w:rPr>
            </w:pPr>
            <w:r w:rsidRPr="00EC239F">
              <w:rPr>
                <w:rFonts w:ascii="Calibri" w:eastAsia="Times New Roman" w:hAnsi="Calibri" w:cs="Times New Roman"/>
                <w:color w:val="538DD5"/>
                <w:lang w:eastAsia="en-CA"/>
              </w:rPr>
              <w:t>12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39F" w:rsidRPr="00EC239F" w:rsidRDefault="00EC239F" w:rsidP="00EC239F">
            <w:pPr>
              <w:spacing w:after="0" w:line="240" w:lineRule="auto"/>
              <w:rPr>
                <w:rFonts w:ascii="Calibri" w:eastAsia="Times New Roman" w:hAnsi="Calibri" w:cs="Times New Roman"/>
                <w:color w:val="538DD5"/>
                <w:lang w:eastAsia="en-CA"/>
              </w:rPr>
            </w:pPr>
            <w:r w:rsidRPr="00EC239F">
              <w:rPr>
                <w:rFonts w:ascii="Calibri" w:eastAsia="Times New Roman" w:hAnsi="Calibri" w:cs="Times New Roman"/>
                <w:color w:val="538DD5"/>
                <w:lang w:eastAsia="en-CA"/>
              </w:rPr>
              <w:t>Signal Conditioning #1</w:t>
            </w:r>
          </w:p>
        </w:tc>
      </w:tr>
      <w:tr w:rsidR="00EC239F" w:rsidRPr="00EC239F" w:rsidTr="00EC239F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39F" w:rsidRPr="00EC239F" w:rsidRDefault="00EC239F" w:rsidP="00EC2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C239F">
              <w:rPr>
                <w:rFonts w:ascii="Calibri" w:eastAsia="Times New Roman" w:hAnsi="Calibri" w:cs="Times New Roman"/>
                <w:color w:val="000000"/>
                <w:lang w:eastAsia="en-CA"/>
              </w:rPr>
              <w:t>Jun-22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39F" w:rsidRPr="00EC239F" w:rsidRDefault="00EC239F" w:rsidP="00EC2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C239F">
              <w:rPr>
                <w:rFonts w:ascii="Calibri" w:eastAsia="Times New Roman" w:hAnsi="Calibri" w:cs="Times New Roman"/>
                <w:color w:val="000000"/>
                <w:lang w:eastAsia="en-CA"/>
              </w:rPr>
              <w:t>13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39F" w:rsidRPr="00EC239F" w:rsidRDefault="00EC239F" w:rsidP="00EC23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C239F">
              <w:rPr>
                <w:rFonts w:ascii="Calibri" w:eastAsia="Times New Roman" w:hAnsi="Calibri" w:cs="Times New Roman"/>
                <w:color w:val="000000"/>
                <w:lang w:eastAsia="en-CA"/>
              </w:rPr>
              <w:t>Signal Conditioning #2</w:t>
            </w:r>
          </w:p>
        </w:tc>
      </w:tr>
      <w:tr w:rsidR="00EC239F" w:rsidRPr="00EC239F" w:rsidTr="00EC239F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39F" w:rsidRPr="00EC239F" w:rsidRDefault="00EC239F" w:rsidP="00EC2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538DD5"/>
                <w:lang w:eastAsia="en-CA"/>
              </w:rPr>
            </w:pPr>
            <w:r w:rsidRPr="00EC239F">
              <w:rPr>
                <w:rFonts w:ascii="Calibri" w:eastAsia="Times New Roman" w:hAnsi="Calibri" w:cs="Times New Roman"/>
                <w:color w:val="538DD5"/>
                <w:lang w:eastAsia="en-CA"/>
              </w:rPr>
              <w:t>Jun-25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39F" w:rsidRPr="00EC239F" w:rsidRDefault="00EC239F" w:rsidP="00EC2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538DD5"/>
                <w:lang w:eastAsia="en-CA"/>
              </w:rPr>
            </w:pPr>
            <w:r w:rsidRPr="00EC239F">
              <w:rPr>
                <w:rFonts w:ascii="Calibri" w:eastAsia="Times New Roman" w:hAnsi="Calibri" w:cs="Times New Roman"/>
                <w:color w:val="538DD5"/>
                <w:lang w:eastAsia="en-CA"/>
              </w:rPr>
              <w:t>14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39F" w:rsidRPr="00EC239F" w:rsidRDefault="00EC239F" w:rsidP="00EC239F">
            <w:pPr>
              <w:spacing w:after="0" w:line="240" w:lineRule="auto"/>
              <w:rPr>
                <w:rFonts w:ascii="Calibri" w:eastAsia="Times New Roman" w:hAnsi="Calibri" w:cs="Times New Roman"/>
                <w:color w:val="538DD5"/>
                <w:lang w:eastAsia="en-CA"/>
              </w:rPr>
            </w:pPr>
            <w:r w:rsidRPr="00EC239F">
              <w:rPr>
                <w:rFonts w:ascii="Calibri" w:eastAsia="Times New Roman" w:hAnsi="Calibri" w:cs="Times New Roman"/>
                <w:color w:val="538DD5"/>
                <w:lang w:eastAsia="en-CA"/>
              </w:rPr>
              <w:t>A/D Converters</w:t>
            </w:r>
          </w:p>
        </w:tc>
      </w:tr>
      <w:tr w:rsidR="00EC239F" w:rsidRPr="00EC239F" w:rsidTr="00EC239F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39F" w:rsidRPr="00EC239F" w:rsidRDefault="00EC239F" w:rsidP="00EC2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C239F">
              <w:rPr>
                <w:rFonts w:ascii="Calibri" w:eastAsia="Times New Roman" w:hAnsi="Calibri" w:cs="Times New Roman"/>
                <w:color w:val="000000"/>
                <w:lang w:eastAsia="en-CA"/>
              </w:rPr>
              <w:t>Jun-29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39F" w:rsidRPr="00EC239F" w:rsidRDefault="00EC239F" w:rsidP="00EC2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C239F">
              <w:rPr>
                <w:rFonts w:ascii="Calibri" w:eastAsia="Times New Roman" w:hAnsi="Calibri" w:cs="Times New Roman"/>
                <w:color w:val="000000"/>
                <w:lang w:eastAsia="en-CA"/>
              </w:rPr>
              <w:t>15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39F" w:rsidRPr="00EC239F" w:rsidRDefault="00EC239F" w:rsidP="00EC23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C239F">
              <w:rPr>
                <w:rFonts w:ascii="Calibri" w:eastAsia="Times New Roman" w:hAnsi="Calibri" w:cs="Times New Roman"/>
                <w:color w:val="000000"/>
                <w:lang w:eastAsia="en-CA"/>
              </w:rPr>
              <w:t>PCB Design, Layout, Ordering</w:t>
            </w:r>
          </w:p>
        </w:tc>
      </w:tr>
      <w:tr w:rsidR="00EC239F" w:rsidRPr="00EC239F" w:rsidTr="00EC239F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39F" w:rsidRPr="00EC239F" w:rsidRDefault="00EC239F" w:rsidP="00EC2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538DD5"/>
                <w:lang w:eastAsia="en-CA"/>
              </w:rPr>
            </w:pPr>
            <w:r w:rsidRPr="00EC239F">
              <w:rPr>
                <w:rFonts w:ascii="Calibri" w:eastAsia="Times New Roman" w:hAnsi="Calibri" w:cs="Times New Roman"/>
                <w:color w:val="538DD5"/>
                <w:lang w:eastAsia="en-CA"/>
              </w:rPr>
              <w:t>Jul-02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39F" w:rsidRPr="00EC239F" w:rsidRDefault="00EC239F" w:rsidP="00EC2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538DD5"/>
                <w:lang w:eastAsia="en-CA"/>
              </w:rPr>
            </w:pPr>
            <w:r w:rsidRPr="00EC239F">
              <w:rPr>
                <w:rFonts w:ascii="Calibri" w:eastAsia="Times New Roman" w:hAnsi="Calibri" w:cs="Times New Roman"/>
                <w:color w:val="538DD5"/>
                <w:lang w:eastAsia="en-CA"/>
              </w:rPr>
              <w:t>16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39F" w:rsidRPr="00EC239F" w:rsidRDefault="00EC239F" w:rsidP="00EC239F">
            <w:pPr>
              <w:spacing w:after="0" w:line="240" w:lineRule="auto"/>
              <w:rPr>
                <w:rFonts w:ascii="Calibri" w:eastAsia="Times New Roman" w:hAnsi="Calibri" w:cs="Times New Roman"/>
                <w:color w:val="538DD5"/>
                <w:lang w:eastAsia="en-CA"/>
              </w:rPr>
            </w:pPr>
            <w:r w:rsidRPr="00EC239F">
              <w:rPr>
                <w:rFonts w:ascii="Calibri" w:eastAsia="Times New Roman" w:hAnsi="Calibri" w:cs="Times New Roman"/>
                <w:color w:val="538DD5"/>
                <w:lang w:eastAsia="en-CA"/>
              </w:rPr>
              <w:t>Filters</w:t>
            </w:r>
          </w:p>
        </w:tc>
      </w:tr>
      <w:tr w:rsidR="00EC239F" w:rsidRPr="00EC239F" w:rsidTr="00EC239F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39F" w:rsidRPr="00EC239F" w:rsidRDefault="00EC239F" w:rsidP="00EC2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C239F">
              <w:rPr>
                <w:rFonts w:ascii="Calibri" w:eastAsia="Times New Roman" w:hAnsi="Calibri" w:cs="Times New Roman"/>
                <w:color w:val="000000"/>
                <w:lang w:eastAsia="en-CA"/>
              </w:rPr>
              <w:t>Jul-06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39F" w:rsidRPr="00EC239F" w:rsidRDefault="00EC239F" w:rsidP="00EC2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C239F">
              <w:rPr>
                <w:rFonts w:ascii="Calibri" w:eastAsia="Times New Roman" w:hAnsi="Calibri" w:cs="Times New Roman"/>
                <w:color w:val="000000"/>
                <w:lang w:eastAsia="en-CA"/>
              </w:rPr>
              <w:t>17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39F" w:rsidRPr="00EC239F" w:rsidRDefault="00EC239F" w:rsidP="00EC23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C239F">
              <w:rPr>
                <w:rFonts w:ascii="Calibri" w:eastAsia="Times New Roman" w:hAnsi="Calibri" w:cs="Times New Roman"/>
                <w:color w:val="000000"/>
                <w:lang w:eastAsia="en-CA"/>
              </w:rPr>
              <w:t>Integration/Testing #1</w:t>
            </w:r>
          </w:p>
        </w:tc>
      </w:tr>
      <w:tr w:rsidR="00EC239F" w:rsidRPr="00EC239F" w:rsidTr="00EC239F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39F" w:rsidRPr="00EC239F" w:rsidRDefault="00EC239F" w:rsidP="00EC2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538DD5"/>
                <w:lang w:eastAsia="en-CA"/>
              </w:rPr>
            </w:pPr>
            <w:r w:rsidRPr="00EC239F">
              <w:rPr>
                <w:rFonts w:ascii="Calibri" w:eastAsia="Times New Roman" w:hAnsi="Calibri" w:cs="Times New Roman"/>
                <w:color w:val="538DD5"/>
                <w:lang w:eastAsia="en-CA"/>
              </w:rPr>
              <w:t>Jul-09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39F" w:rsidRPr="00EC239F" w:rsidRDefault="00EC239F" w:rsidP="00EC2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538DD5"/>
                <w:lang w:eastAsia="en-CA"/>
              </w:rPr>
            </w:pPr>
            <w:r w:rsidRPr="00EC239F">
              <w:rPr>
                <w:rFonts w:ascii="Calibri" w:eastAsia="Times New Roman" w:hAnsi="Calibri" w:cs="Times New Roman"/>
                <w:color w:val="538DD5"/>
                <w:lang w:eastAsia="en-CA"/>
              </w:rPr>
              <w:t>18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39F" w:rsidRPr="00EC239F" w:rsidRDefault="00EC239F" w:rsidP="00EC239F">
            <w:pPr>
              <w:spacing w:after="0" w:line="240" w:lineRule="auto"/>
              <w:rPr>
                <w:rFonts w:ascii="Calibri" w:eastAsia="Times New Roman" w:hAnsi="Calibri" w:cs="Times New Roman"/>
                <w:color w:val="538DD5"/>
                <w:lang w:eastAsia="en-CA"/>
              </w:rPr>
            </w:pPr>
            <w:r w:rsidRPr="00EC239F">
              <w:rPr>
                <w:rFonts w:ascii="Calibri" w:eastAsia="Times New Roman" w:hAnsi="Calibri" w:cs="Times New Roman"/>
                <w:color w:val="538DD5"/>
                <w:lang w:eastAsia="en-CA"/>
              </w:rPr>
              <w:t>Integration/Testing #2</w:t>
            </w:r>
          </w:p>
        </w:tc>
      </w:tr>
      <w:tr w:rsidR="00EC239F" w:rsidRPr="00EC239F" w:rsidTr="00EC239F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39F" w:rsidRPr="00EC239F" w:rsidRDefault="00EC239F" w:rsidP="00EC2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C239F">
              <w:rPr>
                <w:rFonts w:ascii="Calibri" w:eastAsia="Times New Roman" w:hAnsi="Calibri" w:cs="Times New Roman"/>
                <w:color w:val="000000"/>
                <w:lang w:eastAsia="en-CA"/>
              </w:rPr>
              <w:t>Jul-13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39F" w:rsidRPr="00EC239F" w:rsidRDefault="00EC239F" w:rsidP="00EC2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C239F">
              <w:rPr>
                <w:rFonts w:ascii="Calibri" w:eastAsia="Times New Roman" w:hAnsi="Calibri" w:cs="Times New Roman"/>
                <w:color w:val="000000"/>
                <w:lang w:eastAsia="en-CA"/>
              </w:rPr>
              <w:t>19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39F" w:rsidRPr="00EC239F" w:rsidRDefault="00EC239F" w:rsidP="00EC23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C239F">
              <w:rPr>
                <w:rFonts w:ascii="Calibri" w:eastAsia="Times New Roman" w:hAnsi="Calibri" w:cs="Times New Roman"/>
                <w:color w:val="000000"/>
                <w:lang w:eastAsia="en-CA"/>
              </w:rPr>
              <w:t>Wired Networking</w:t>
            </w:r>
          </w:p>
        </w:tc>
      </w:tr>
      <w:tr w:rsidR="00EC239F" w:rsidRPr="00EC239F" w:rsidTr="00EC239F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39F" w:rsidRPr="00EC239F" w:rsidRDefault="00EC239F" w:rsidP="00EC2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538DD5"/>
                <w:lang w:eastAsia="en-CA"/>
              </w:rPr>
            </w:pPr>
            <w:r w:rsidRPr="00EC239F">
              <w:rPr>
                <w:rFonts w:ascii="Calibri" w:eastAsia="Times New Roman" w:hAnsi="Calibri" w:cs="Times New Roman"/>
                <w:color w:val="538DD5"/>
                <w:lang w:eastAsia="en-CA"/>
              </w:rPr>
              <w:t>Jul-16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39F" w:rsidRPr="00EC239F" w:rsidRDefault="00EC239F" w:rsidP="00EC2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538DD5"/>
                <w:lang w:eastAsia="en-CA"/>
              </w:rPr>
            </w:pPr>
            <w:r w:rsidRPr="00EC239F">
              <w:rPr>
                <w:rFonts w:ascii="Calibri" w:eastAsia="Times New Roman" w:hAnsi="Calibri" w:cs="Times New Roman"/>
                <w:color w:val="538DD5"/>
                <w:lang w:eastAsia="en-CA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39F" w:rsidRPr="00EC239F" w:rsidRDefault="00EC239F" w:rsidP="00EC239F">
            <w:pPr>
              <w:spacing w:after="0" w:line="240" w:lineRule="auto"/>
              <w:rPr>
                <w:rFonts w:ascii="Calibri" w:eastAsia="Times New Roman" w:hAnsi="Calibri" w:cs="Times New Roman"/>
                <w:color w:val="538DD5"/>
                <w:lang w:eastAsia="en-CA"/>
              </w:rPr>
            </w:pPr>
            <w:r w:rsidRPr="00EC239F">
              <w:rPr>
                <w:rFonts w:ascii="Calibri" w:eastAsia="Times New Roman" w:hAnsi="Calibri" w:cs="Times New Roman"/>
                <w:color w:val="538DD5"/>
                <w:lang w:eastAsia="en-CA"/>
              </w:rPr>
              <w:t>Wireless Networking</w:t>
            </w:r>
          </w:p>
        </w:tc>
      </w:tr>
    </w:tbl>
    <w:p w:rsidR="00D162B5" w:rsidRDefault="00D162B5" w:rsidP="00D162B5"/>
    <w:p w:rsidR="00EC239F" w:rsidRPr="00EC239F" w:rsidRDefault="00360F49" w:rsidP="00EC239F">
      <w:pPr>
        <w:pStyle w:val="Heading1"/>
        <w:numPr>
          <w:ilvl w:val="0"/>
          <w:numId w:val="2"/>
        </w:numPr>
        <w:rPr>
          <w:b/>
        </w:rPr>
      </w:pPr>
      <w:r>
        <w:rPr>
          <w:b/>
        </w:rPr>
        <w:t xml:space="preserve">  </w:t>
      </w:r>
      <w:r>
        <w:rPr>
          <w:b/>
        </w:rPr>
        <w:tab/>
      </w:r>
      <w:r w:rsidR="00EC239F" w:rsidRPr="00EC239F">
        <w:rPr>
          <w:b/>
        </w:rPr>
        <w:t>Course Load</w:t>
      </w:r>
    </w:p>
    <w:p w:rsidR="00EC239F" w:rsidRDefault="00EC239F" w:rsidP="00EC23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The course load per week is estimated at 3 hours of lecture, 3 hours in the laboratory, 3 hours for assignments</w:t>
      </w:r>
      <w:r>
        <w:rPr>
          <w:rFonts w:ascii="Calibri" w:hAnsi="Calibri" w:cs="Calibri"/>
          <w:sz w:val="23"/>
          <w:szCs w:val="23"/>
        </w:rPr>
        <w:t xml:space="preserve"> </w:t>
      </w:r>
      <w:r>
        <w:rPr>
          <w:rFonts w:ascii="Calibri" w:hAnsi="Calibri" w:cs="Calibri"/>
          <w:sz w:val="23"/>
          <w:szCs w:val="23"/>
        </w:rPr>
        <w:t>and out-of-class design &amp; development work.</w:t>
      </w:r>
    </w:p>
    <w:p w:rsidR="00EC239F" w:rsidRDefault="00EC239F" w:rsidP="00EC23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</w:p>
    <w:p w:rsidR="00EC239F" w:rsidRPr="00EC239F" w:rsidRDefault="00360F49" w:rsidP="00EC239F">
      <w:pPr>
        <w:pStyle w:val="Heading1"/>
        <w:numPr>
          <w:ilvl w:val="0"/>
          <w:numId w:val="2"/>
        </w:numPr>
        <w:rPr>
          <w:b/>
        </w:rPr>
      </w:pPr>
      <w:r>
        <w:rPr>
          <w:b/>
        </w:rPr>
        <w:t xml:space="preserve">  </w:t>
      </w:r>
      <w:r>
        <w:rPr>
          <w:b/>
        </w:rPr>
        <w:tab/>
      </w:r>
      <w:r w:rsidR="00EC239F" w:rsidRPr="00EC239F">
        <w:rPr>
          <w:b/>
        </w:rPr>
        <w:t>Course Kit</w:t>
      </w:r>
    </w:p>
    <w:p w:rsidR="00EC239F" w:rsidRDefault="00EC239F" w:rsidP="00EC23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Instead of purchasing a textbook, this course requires that each student purchase a “kit” of parts for the</w:t>
      </w:r>
      <w:r>
        <w:rPr>
          <w:rFonts w:ascii="Calibri" w:hAnsi="Calibri" w:cs="Calibri"/>
          <w:sz w:val="23"/>
          <w:szCs w:val="23"/>
        </w:rPr>
        <w:t xml:space="preserve"> </w:t>
      </w:r>
      <w:r>
        <w:rPr>
          <w:rFonts w:ascii="Calibri" w:hAnsi="Calibri" w:cs="Calibri"/>
          <w:sz w:val="23"/>
          <w:szCs w:val="23"/>
        </w:rPr>
        <w:t>construction of the prototype system that is the focus of the design challenge. The kit costs are included in the</w:t>
      </w:r>
      <w:r>
        <w:rPr>
          <w:rFonts w:ascii="Calibri" w:hAnsi="Calibri" w:cs="Calibri"/>
          <w:sz w:val="23"/>
          <w:szCs w:val="23"/>
        </w:rPr>
        <w:t xml:space="preserve"> </w:t>
      </w:r>
      <w:r>
        <w:rPr>
          <w:rFonts w:ascii="Calibri" w:hAnsi="Calibri" w:cs="Calibri"/>
          <w:sz w:val="23"/>
          <w:szCs w:val="23"/>
        </w:rPr>
        <w:t>course fees.</w:t>
      </w:r>
    </w:p>
    <w:p w:rsidR="00EC239F" w:rsidRDefault="00EC239F" w:rsidP="00EC23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</w:p>
    <w:p w:rsidR="003F20E3" w:rsidRDefault="00EC239F" w:rsidP="00EC23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There is a manual on the course website that discusses some of the topics covered in this class. The manual</w:t>
      </w:r>
      <w:r>
        <w:rPr>
          <w:rFonts w:ascii="Calibri" w:hAnsi="Calibri" w:cs="Calibri"/>
          <w:sz w:val="23"/>
          <w:szCs w:val="23"/>
        </w:rPr>
        <w:t xml:space="preserve"> </w:t>
      </w:r>
      <w:r>
        <w:rPr>
          <w:rFonts w:ascii="Calibri" w:hAnsi="Calibri" w:cs="Calibri"/>
          <w:sz w:val="23"/>
          <w:szCs w:val="23"/>
        </w:rPr>
        <w:t xml:space="preserve">was written by Dr. Gregson, </w:t>
      </w:r>
      <w:r w:rsidR="003F20E3">
        <w:rPr>
          <w:rFonts w:ascii="Calibri" w:hAnsi="Calibri" w:cs="Calibri"/>
          <w:sz w:val="23"/>
          <w:szCs w:val="23"/>
        </w:rPr>
        <w:t>a professor who taught this course for many years</w:t>
      </w:r>
      <w:r>
        <w:rPr>
          <w:rFonts w:ascii="Calibri" w:hAnsi="Calibri" w:cs="Calibri"/>
          <w:sz w:val="23"/>
          <w:szCs w:val="23"/>
        </w:rPr>
        <w:t>. Where appropria</w:t>
      </w:r>
      <w:r>
        <w:rPr>
          <w:rFonts w:ascii="Calibri" w:hAnsi="Calibri" w:cs="Calibri"/>
          <w:sz w:val="23"/>
          <w:szCs w:val="23"/>
        </w:rPr>
        <w:t xml:space="preserve">te, I will reference the manual </w:t>
      </w:r>
      <w:r>
        <w:rPr>
          <w:rFonts w:ascii="Calibri" w:hAnsi="Calibri" w:cs="Calibri"/>
          <w:sz w:val="23"/>
          <w:szCs w:val="23"/>
        </w:rPr>
        <w:t>in my teaching.</w:t>
      </w:r>
    </w:p>
    <w:p w:rsidR="003F20E3" w:rsidRDefault="003F20E3" w:rsidP="00EC23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</w:p>
    <w:p w:rsidR="003F20E3" w:rsidRDefault="00CC4F22" w:rsidP="00EC23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Much of the</w:t>
      </w:r>
      <w:r w:rsidR="003F20E3">
        <w:rPr>
          <w:rFonts w:ascii="Calibri" w:hAnsi="Calibri" w:cs="Calibri"/>
          <w:sz w:val="23"/>
          <w:szCs w:val="23"/>
        </w:rPr>
        <w:t xml:space="preserve"> material used is </w:t>
      </w:r>
      <w:r>
        <w:rPr>
          <w:rFonts w:ascii="Calibri" w:hAnsi="Calibri" w:cs="Calibri"/>
          <w:sz w:val="23"/>
          <w:szCs w:val="23"/>
        </w:rPr>
        <w:t xml:space="preserve">also </w:t>
      </w:r>
      <w:r w:rsidR="003F20E3">
        <w:rPr>
          <w:rFonts w:ascii="Calibri" w:hAnsi="Calibri" w:cs="Calibri"/>
          <w:sz w:val="23"/>
          <w:szCs w:val="23"/>
        </w:rPr>
        <w:t>based on work by Dr. Sara Stout-</w:t>
      </w:r>
      <w:proofErr w:type="spellStart"/>
      <w:r w:rsidRPr="00CC4F22">
        <w:rPr>
          <w:rFonts w:ascii="Calibri" w:hAnsi="Calibri" w:cs="Calibri"/>
          <w:sz w:val="23"/>
          <w:szCs w:val="23"/>
        </w:rPr>
        <w:t>Grandy</w:t>
      </w:r>
      <w:proofErr w:type="spellEnd"/>
      <w:r w:rsidR="003F20E3">
        <w:rPr>
          <w:rFonts w:ascii="Calibri" w:hAnsi="Calibri" w:cs="Calibri"/>
          <w:sz w:val="23"/>
          <w:szCs w:val="23"/>
        </w:rPr>
        <w:t>, wh</w:t>
      </w:r>
      <w:r>
        <w:rPr>
          <w:rFonts w:ascii="Calibri" w:hAnsi="Calibri" w:cs="Calibri"/>
          <w:sz w:val="23"/>
          <w:szCs w:val="23"/>
        </w:rPr>
        <w:t>o previously taught this course.</w:t>
      </w:r>
    </w:p>
    <w:p w:rsidR="00405CA0" w:rsidRDefault="00405CA0" w:rsidP="00EC23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</w:p>
    <w:p w:rsidR="00405CA0" w:rsidRPr="00405CA0" w:rsidRDefault="00360F49" w:rsidP="00405CA0">
      <w:pPr>
        <w:pStyle w:val="Heading1"/>
        <w:numPr>
          <w:ilvl w:val="0"/>
          <w:numId w:val="2"/>
        </w:numPr>
        <w:rPr>
          <w:b/>
        </w:rPr>
      </w:pPr>
      <w:r>
        <w:rPr>
          <w:b/>
        </w:rPr>
        <w:t xml:space="preserve">  </w:t>
      </w:r>
      <w:r>
        <w:rPr>
          <w:b/>
        </w:rPr>
        <w:tab/>
      </w:r>
      <w:r w:rsidR="00405CA0" w:rsidRPr="00405CA0">
        <w:rPr>
          <w:b/>
        </w:rPr>
        <w:t>Course Website</w:t>
      </w:r>
    </w:p>
    <w:p w:rsidR="00405CA0" w:rsidRDefault="00405CA0" w:rsidP="00405C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The </w:t>
      </w:r>
      <w:r>
        <w:rPr>
          <w:rFonts w:ascii="Calibri" w:hAnsi="Calibri" w:cs="Calibri"/>
          <w:sz w:val="23"/>
          <w:szCs w:val="23"/>
        </w:rPr>
        <w:t xml:space="preserve">main </w:t>
      </w:r>
      <w:r>
        <w:rPr>
          <w:rFonts w:ascii="Calibri" w:hAnsi="Calibri" w:cs="Calibri"/>
          <w:sz w:val="23"/>
          <w:szCs w:val="23"/>
        </w:rPr>
        <w:t>course website is part of the OWL (</w:t>
      </w:r>
      <w:proofErr w:type="spellStart"/>
      <w:r>
        <w:rPr>
          <w:rFonts w:ascii="Calibri" w:hAnsi="Calibri" w:cs="Calibri"/>
          <w:sz w:val="23"/>
          <w:szCs w:val="23"/>
        </w:rPr>
        <w:t>BbLearn</w:t>
      </w:r>
      <w:proofErr w:type="spellEnd"/>
      <w:r>
        <w:rPr>
          <w:rFonts w:ascii="Calibri" w:hAnsi="Calibri" w:cs="Calibri"/>
          <w:sz w:val="23"/>
          <w:szCs w:val="23"/>
        </w:rPr>
        <w:t>) system, which you should see identified as “</w:t>
      </w:r>
      <w:r w:rsidRPr="00405CA0">
        <w:rPr>
          <w:rFonts w:ascii="Calibri" w:hAnsi="Calibri" w:cs="Calibri"/>
          <w:i/>
          <w:sz w:val="23"/>
          <w:szCs w:val="23"/>
        </w:rPr>
        <w:t>ECED 3901 –</w:t>
      </w:r>
      <w:r w:rsidRPr="00405CA0">
        <w:rPr>
          <w:rFonts w:ascii="Calibri" w:hAnsi="Calibri" w:cs="Calibri"/>
          <w:i/>
          <w:sz w:val="23"/>
          <w:szCs w:val="23"/>
        </w:rPr>
        <w:t xml:space="preserve"> </w:t>
      </w:r>
      <w:r w:rsidRPr="00405CA0">
        <w:rPr>
          <w:rFonts w:ascii="Calibri" w:hAnsi="Calibri" w:cs="Calibri"/>
          <w:i/>
          <w:sz w:val="23"/>
          <w:szCs w:val="23"/>
        </w:rPr>
        <w:t>Electrical Engineering Design II –</w:t>
      </w:r>
      <w:r w:rsidRPr="00405CA0">
        <w:rPr>
          <w:rFonts w:ascii="Calibri" w:hAnsi="Calibri" w:cs="Calibri"/>
          <w:i/>
          <w:sz w:val="23"/>
          <w:szCs w:val="23"/>
        </w:rPr>
        <w:t xml:space="preserve"> 2015</w:t>
      </w:r>
      <w:r w:rsidRPr="00405CA0">
        <w:rPr>
          <w:rFonts w:ascii="Calibri" w:hAnsi="Calibri" w:cs="Calibri"/>
          <w:i/>
          <w:sz w:val="23"/>
          <w:szCs w:val="23"/>
        </w:rPr>
        <w:t xml:space="preserve"> </w:t>
      </w:r>
      <w:proofErr w:type="gramStart"/>
      <w:r w:rsidRPr="00405CA0">
        <w:rPr>
          <w:rFonts w:ascii="Calibri" w:hAnsi="Calibri" w:cs="Calibri"/>
          <w:i/>
          <w:sz w:val="23"/>
          <w:szCs w:val="23"/>
        </w:rPr>
        <w:t>Summer</w:t>
      </w:r>
      <w:proofErr w:type="gramEnd"/>
      <w:r>
        <w:rPr>
          <w:rFonts w:ascii="Calibri" w:hAnsi="Calibri" w:cs="Calibri"/>
          <w:sz w:val="23"/>
          <w:szCs w:val="23"/>
        </w:rPr>
        <w:t>” in your dashboard. The technologists also have access as</w:t>
      </w:r>
      <w:r>
        <w:rPr>
          <w:rFonts w:ascii="Calibri" w:hAnsi="Calibri" w:cs="Calibri"/>
          <w:sz w:val="23"/>
          <w:szCs w:val="23"/>
        </w:rPr>
        <w:t xml:space="preserve"> </w:t>
      </w:r>
      <w:r>
        <w:rPr>
          <w:rFonts w:ascii="Calibri" w:hAnsi="Calibri" w:cs="Calibri"/>
          <w:sz w:val="23"/>
          <w:szCs w:val="23"/>
        </w:rPr>
        <w:t>builders to this website and will, from time to time, upload some information for you.</w:t>
      </w:r>
    </w:p>
    <w:p w:rsidR="00405CA0" w:rsidRDefault="00405CA0" w:rsidP="00405C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</w:p>
    <w:p w:rsidR="00405CA0" w:rsidRDefault="00405CA0" w:rsidP="00405C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The website will have the course calendar, announcements, all your assignments, labs, application notes,</w:t>
      </w:r>
      <w:r>
        <w:rPr>
          <w:rFonts w:ascii="Calibri" w:hAnsi="Calibri" w:cs="Calibri"/>
          <w:sz w:val="23"/>
          <w:szCs w:val="23"/>
        </w:rPr>
        <w:t xml:space="preserve"> </w:t>
      </w:r>
      <w:r>
        <w:rPr>
          <w:rFonts w:ascii="Calibri" w:hAnsi="Calibri" w:cs="Calibri"/>
          <w:sz w:val="23"/>
          <w:szCs w:val="23"/>
        </w:rPr>
        <w:t xml:space="preserve">some datasheets, </w:t>
      </w:r>
      <w:proofErr w:type="spellStart"/>
      <w:r>
        <w:rPr>
          <w:rFonts w:ascii="Calibri" w:hAnsi="Calibri" w:cs="Calibri"/>
          <w:sz w:val="23"/>
          <w:szCs w:val="23"/>
        </w:rPr>
        <w:t>Powerpoint</w:t>
      </w:r>
      <w:proofErr w:type="spellEnd"/>
      <w:r>
        <w:rPr>
          <w:rFonts w:ascii="Calibri" w:hAnsi="Calibri" w:cs="Calibri"/>
          <w:sz w:val="23"/>
          <w:szCs w:val="23"/>
        </w:rPr>
        <w:t xml:space="preserve"> lecture notes, spice models, software links, and many more things that you will</w:t>
      </w:r>
      <w:r>
        <w:rPr>
          <w:rFonts w:ascii="Calibri" w:hAnsi="Calibri" w:cs="Calibri"/>
          <w:sz w:val="23"/>
          <w:szCs w:val="23"/>
        </w:rPr>
        <w:t xml:space="preserve"> </w:t>
      </w:r>
      <w:r>
        <w:rPr>
          <w:rFonts w:ascii="Calibri" w:hAnsi="Calibri" w:cs="Calibri"/>
          <w:sz w:val="23"/>
          <w:szCs w:val="23"/>
        </w:rPr>
        <w:t>no doubt find useful.</w:t>
      </w:r>
    </w:p>
    <w:p w:rsidR="00405CA0" w:rsidRDefault="00405CA0" w:rsidP="00405C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</w:p>
    <w:p w:rsidR="00405CA0" w:rsidRDefault="00405CA0" w:rsidP="00405C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Note some material will be mirrored onto a second (public) course website at </w:t>
      </w:r>
      <w:hyperlink r:id="rId5" w:history="1">
        <w:r w:rsidRPr="00773873">
          <w:rPr>
            <w:rStyle w:val="Hyperlink"/>
            <w:rFonts w:ascii="Calibri" w:hAnsi="Calibri" w:cs="Calibri"/>
            <w:sz w:val="23"/>
            <w:szCs w:val="23"/>
          </w:rPr>
          <w:t>http://colinoflynn.com/teaching/eced3901-design-methods-ii/</w:t>
        </w:r>
      </w:hyperlink>
      <w:r>
        <w:rPr>
          <w:rFonts w:ascii="Calibri" w:hAnsi="Calibri" w:cs="Calibri"/>
          <w:sz w:val="23"/>
          <w:szCs w:val="23"/>
        </w:rPr>
        <w:t xml:space="preserve"> . This public site will also include links to various additional material such as the </w:t>
      </w:r>
      <w:proofErr w:type="spellStart"/>
      <w:r>
        <w:rPr>
          <w:rFonts w:ascii="Calibri" w:hAnsi="Calibri" w:cs="Calibri"/>
          <w:sz w:val="23"/>
          <w:szCs w:val="23"/>
        </w:rPr>
        <w:t>github</w:t>
      </w:r>
      <w:proofErr w:type="spellEnd"/>
      <w:r>
        <w:rPr>
          <w:rFonts w:ascii="Calibri" w:hAnsi="Calibri" w:cs="Calibri"/>
          <w:sz w:val="23"/>
          <w:szCs w:val="23"/>
        </w:rPr>
        <w:t xml:space="preserve"> repository for this course, and YouTube videos of certain lectures. Be aware the </w:t>
      </w:r>
      <w:proofErr w:type="spellStart"/>
      <w:r>
        <w:rPr>
          <w:rFonts w:ascii="Calibri" w:hAnsi="Calibri" w:cs="Calibri"/>
          <w:sz w:val="23"/>
          <w:szCs w:val="23"/>
        </w:rPr>
        <w:t>BBLearn</w:t>
      </w:r>
      <w:proofErr w:type="spellEnd"/>
      <w:r>
        <w:rPr>
          <w:rFonts w:ascii="Calibri" w:hAnsi="Calibri" w:cs="Calibri"/>
          <w:sz w:val="23"/>
          <w:szCs w:val="23"/>
        </w:rPr>
        <w:t xml:space="preserve"> is the only official website, and will be used for course announcements, assignments, etc. </w:t>
      </w:r>
    </w:p>
    <w:p w:rsidR="00405CA0" w:rsidRDefault="00405CA0" w:rsidP="00405C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</w:p>
    <w:p w:rsidR="00405CA0" w:rsidRDefault="00405CA0" w:rsidP="00405C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**YOU ARE REQUIRED TO REGULARLY CHECK THE BBLEARN SITE SO ENSURE YOU HAVE ACCESS</w:t>
      </w:r>
      <w:r w:rsidR="008C3272">
        <w:rPr>
          <w:rFonts w:ascii="Calibri" w:hAnsi="Calibri" w:cs="Calibri"/>
          <w:sz w:val="23"/>
          <w:szCs w:val="23"/>
        </w:rPr>
        <w:t xml:space="preserve"> NOW</w:t>
      </w:r>
      <w:r>
        <w:rPr>
          <w:rFonts w:ascii="Calibri" w:hAnsi="Calibri" w:cs="Calibri"/>
          <w:sz w:val="23"/>
          <w:szCs w:val="23"/>
        </w:rPr>
        <w:t>**</w:t>
      </w:r>
    </w:p>
    <w:p w:rsidR="00405CA0" w:rsidRDefault="00405CA0" w:rsidP="00405C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</w:p>
    <w:p w:rsidR="00C8046C" w:rsidRDefault="00C8046C" w:rsidP="00405C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</w:p>
    <w:p w:rsidR="00C8046C" w:rsidRPr="00C8046C" w:rsidRDefault="00C8046C" w:rsidP="00405C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</w:p>
    <w:p w:rsidR="00405CA0" w:rsidRPr="00C8046C" w:rsidRDefault="00360F49" w:rsidP="00C8046C">
      <w:pPr>
        <w:pStyle w:val="Heading1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b/>
        </w:rPr>
      </w:pPr>
      <w:r>
        <w:rPr>
          <w:b/>
        </w:rPr>
        <w:lastRenderedPageBreak/>
        <w:t xml:space="preserve">  </w:t>
      </w:r>
      <w:r>
        <w:rPr>
          <w:b/>
        </w:rPr>
        <w:tab/>
      </w:r>
      <w:r w:rsidR="00405CA0" w:rsidRPr="00C8046C">
        <w:rPr>
          <w:b/>
        </w:rPr>
        <w:t>Evaluation</w:t>
      </w:r>
    </w:p>
    <w:p w:rsidR="00405CA0" w:rsidRDefault="00405CA0" w:rsidP="00405C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There is no exam for this course. Grades are based on a variety of reports, exercises, labs, the robot competition, and a presentation on your experience. The following gives a breakdown of the marking scheme:</w:t>
      </w:r>
    </w:p>
    <w:p w:rsidR="005A6DF2" w:rsidRDefault="005A6DF2" w:rsidP="00405C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</w:p>
    <w:p w:rsidR="00405CA0" w:rsidRDefault="00405CA0" w:rsidP="00405C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</w:p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2979"/>
        <w:gridCol w:w="849"/>
      </w:tblGrid>
      <w:tr w:rsidR="00405CA0" w:rsidTr="00405CA0">
        <w:tc>
          <w:tcPr>
            <w:tcW w:w="2979" w:type="dxa"/>
          </w:tcPr>
          <w:p w:rsidR="00405CA0" w:rsidRPr="00405CA0" w:rsidRDefault="00405CA0" w:rsidP="00405CA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23"/>
                <w:szCs w:val="23"/>
              </w:rPr>
            </w:pPr>
            <w:r w:rsidRPr="00405CA0">
              <w:rPr>
                <w:rFonts w:ascii="Calibri" w:hAnsi="Calibri" w:cs="Calibri"/>
                <w:b/>
                <w:sz w:val="23"/>
                <w:szCs w:val="23"/>
              </w:rPr>
              <w:t>Grade</w:t>
            </w:r>
          </w:p>
        </w:tc>
        <w:tc>
          <w:tcPr>
            <w:tcW w:w="849" w:type="dxa"/>
          </w:tcPr>
          <w:p w:rsidR="00405CA0" w:rsidRPr="00405CA0" w:rsidRDefault="00405CA0" w:rsidP="00405CA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23"/>
                <w:szCs w:val="23"/>
              </w:rPr>
            </w:pPr>
            <w:r w:rsidRPr="00405CA0">
              <w:rPr>
                <w:rFonts w:ascii="Calibri" w:hAnsi="Calibri" w:cs="Calibri"/>
                <w:b/>
                <w:sz w:val="23"/>
                <w:szCs w:val="23"/>
              </w:rPr>
              <w:t>Points</w:t>
            </w:r>
          </w:p>
        </w:tc>
      </w:tr>
      <w:tr w:rsidR="00405CA0" w:rsidTr="00405CA0">
        <w:tc>
          <w:tcPr>
            <w:tcW w:w="2979" w:type="dxa"/>
          </w:tcPr>
          <w:p w:rsidR="00405CA0" w:rsidRDefault="008C3272" w:rsidP="00405CA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Progress Report</w:t>
            </w:r>
          </w:p>
        </w:tc>
        <w:tc>
          <w:tcPr>
            <w:tcW w:w="849" w:type="dxa"/>
          </w:tcPr>
          <w:p w:rsidR="00405CA0" w:rsidRDefault="00405CA0" w:rsidP="008C327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1</w:t>
            </w:r>
            <w:r w:rsidR="008C3272">
              <w:rPr>
                <w:rFonts w:ascii="Calibri" w:hAnsi="Calibri" w:cs="Calibri"/>
                <w:sz w:val="23"/>
                <w:szCs w:val="23"/>
              </w:rPr>
              <w:t>5</w:t>
            </w:r>
          </w:p>
        </w:tc>
      </w:tr>
      <w:tr w:rsidR="00405CA0" w:rsidTr="00405CA0">
        <w:tc>
          <w:tcPr>
            <w:tcW w:w="2979" w:type="dxa"/>
          </w:tcPr>
          <w:p w:rsidR="00405CA0" w:rsidRDefault="00405CA0" w:rsidP="00405CA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Final Report</w:t>
            </w:r>
          </w:p>
        </w:tc>
        <w:tc>
          <w:tcPr>
            <w:tcW w:w="849" w:type="dxa"/>
          </w:tcPr>
          <w:p w:rsidR="00405CA0" w:rsidRDefault="00405CA0" w:rsidP="00405CA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25</w:t>
            </w:r>
          </w:p>
        </w:tc>
      </w:tr>
      <w:tr w:rsidR="00405CA0" w:rsidTr="00405CA0">
        <w:tc>
          <w:tcPr>
            <w:tcW w:w="2979" w:type="dxa"/>
          </w:tcPr>
          <w:p w:rsidR="00405CA0" w:rsidRDefault="00405CA0" w:rsidP="00405CA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Lab Mark</w:t>
            </w:r>
          </w:p>
        </w:tc>
        <w:tc>
          <w:tcPr>
            <w:tcW w:w="849" w:type="dxa"/>
          </w:tcPr>
          <w:p w:rsidR="00405CA0" w:rsidRDefault="00405CA0" w:rsidP="008C327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2</w:t>
            </w:r>
            <w:r w:rsidR="008C3272">
              <w:rPr>
                <w:rFonts w:ascii="Calibri" w:hAnsi="Calibri" w:cs="Calibri"/>
                <w:sz w:val="23"/>
                <w:szCs w:val="23"/>
              </w:rPr>
              <w:t>5</w:t>
            </w:r>
          </w:p>
        </w:tc>
      </w:tr>
      <w:tr w:rsidR="00405CA0" w:rsidTr="00405CA0">
        <w:tc>
          <w:tcPr>
            <w:tcW w:w="2979" w:type="dxa"/>
          </w:tcPr>
          <w:p w:rsidR="00405CA0" w:rsidRDefault="00405CA0" w:rsidP="00405CA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Assignment Mark</w:t>
            </w:r>
          </w:p>
        </w:tc>
        <w:tc>
          <w:tcPr>
            <w:tcW w:w="849" w:type="dxa"/>
          </w:tcPr>
          <w:p w:rsidR="00405CA0" w:rsidRDefault="00405CA0" w:rsidP="00405CA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15</w:t>
            </w:r>
          </w:p>
        </w:tc>
      </w:tr>
      <w:tr w:rsidR="00405CA0" w:rsidTr="00405CA0">
        <w:tc>
          <w:tcPr>
            <w:tcW w:w="2979" w:type="dxa"/>
          </w:tcPr>
          <w:p w:rsidR="00405CA0" w:rsidRDefault="00405CA0" w:rsidP="00405CA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Competition Mark</w:t>
            </w:r>
          </w:p>
        </w:tc>
        <w:tc>
          <w:tcPr>
            <w:tcW w:w="849" w:type="dxa"/>
          </w:tcPr>
          <w:p w:rsidR="00405CA0" w:rsidRDefault="00405CA0" w:rsidP="00405CA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15</w:t>
            </w:r>
          </w:p>
        </w:tc>
      </w:tr>
      <w:tr w:rsidR="00405CA0" w:rsidTr="00405CA0">
        <w:tc>
          <w:tcPr>
            <w:tcW w:w="2979" w:type="dxa"/>
          </w:tcPr>
          <w:p w:rsidR="00405CA0" w:rsidRDefault="00405CA0" w:rsidP="00405CA0">
            <w:pPr>
              <w:tabs>
                <w:tab w:val="left" w:pos="1395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De-Briefing Presentation</w:t>
            </w:r>
          </w:p>
        </w:tc>
        <w:tc>
          <w:tcPr>
            <w:tcW w:w="849" w:type="dxa"/>
          </w:tcPr>
          <w:p w:rsidR="00405CA0" w:rsidRDefault="00405CA0" w:rsidP="00405CA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5</w:t>
            </w:r>
          </w:p>
        </w:tc>
      </w:tr>
    </w:tbl>
    <w:p w:rsidR="00405CA0" w:rsidRDefault="00405CA0" w:rsidP="00405C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</w:p>
    <w:p w:rsidR="005A6DF2" w:rsidRPr="005A6DF2" w:rsidRDefault="00360F49" w:rsidP="005A6DF2">
      <w:pPr>
        <w:pStyle w:val="Heading1"/>
        <w:numPr>
          <w:ilvl w:val="0"/>
          <w:numId w:val="2"/>
        </w:numPr>
        <w:rPr>
          <w:b/>
        </w:rPr>
      </w:pPr>
      <w:r>
        <w:rPr>
          <w:b/>
        </w:rPr>
        <w:t xml:space="preserve">  </w:t>
      </w:r>
      <w:r>
        <w:rPr>
          <w:b/>
        </w:rPr>
        <w:tab/>
      </w:r>
      <w:r w:rsidR="005A6DF2" w:rsidRPr="005A6DF2">
        <w:rPr>
          <w:b/>
        </w:rPr>
        <w:t>Laboratory Time</w:t>
      </w:r>
    </w:p>
    <w:p w:rsidR="005A6DF2" w:rsidRDefault="005A6DF2" w:rsidP="005A6D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There will be one 3hr laborato</w:t>
      </w:r>
      <w:r>
        <w:rPr>
          <w:rFonts w:ascii="Calibri" w:hAnsi="Calibri" w:cs="Calibri"/>
          <w:sz w:val="23"/>
          <w:szCs w:val="23"/>
        </w:rPr>
        <w:t xml:space="preserve">ry period each week. </w:t>
      </w:r>
      <w:r>
        <w:rPr>
          <w:rFonts w:ascii="Calibri" w:hAnsi="Calibri" w:cs="Calibri"/>
          <w:sz w:val="23"/>
          <w:szCs w:val="23"/>
        </w:rPr>
        <w:t>During lab time, students will perform the</w:t>
      </w:r>
      <w:r>
        <w:rPr>
          <w:rFonts w:ascii="Calibri" w:hAnsi="Calibri" w:cs="Calibri"/>
          <w:sz w:val="23"/>
          <w:szCs w:val="23"/>
        </w:rPr>
        <w:t xml:space="preserve"> </w:t>
      </w:r>
      <w:r>
        <w:rPr>
          <w:rFonts w:ascii="Calibri" w:hAnsi="Calibri" w:cs="Calibri"/>
          <w:sz w:val="23"/>
          <w:szCs w:val="23"/>
        </w:rPr>
        <w:t xml:space="preserve">required lab work or design &amp; implement a system to meet the contest challenge, as appropriate. </w:t>
      </w:r>
    </w:p>
    <w:p w:rsidR="005A6DF2" w:rsidRDefault="005A6DF2" w:rsidP="005A6D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</w:p>
    <w:p w:rsidR="005A6DF2" w:rsidRDefault="005A6DF2" w:rsidP="005A6D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Labs will be</w:t>
      </w:r>
      <w:r>
        <w:rPr>
          <w:rFonts w:ascii="Calibri" w:hAnsi="Calibri" w:cs="Calibri"/>
          <w:sz w:val="23"/>
          <w:szCs w:val="23"/>
        </w:rPr>
        <w:t xml:space="preserve"> </w:t>
      </w:r>
      <w:r>
        <w:rPr>
          <w:rFonts w:ascii="Calibri" w:hAnsi="Calibri" w:cs="Calibri"/>
          <w:sz w:val="23"/>
          <w:szCs w:val="23"/>
        </w:rPr>
        <w:t>performed in groups of two. Each group will submit one laboratory report for each of the five laboratory</w:t>
      </w:r>
      <w:r>
        <w:rPr>
          <w:rFonts w:ascii="Calibri" w:hAnsi="Calibri" w:cs="Calibri"/>
          <w:sz w:val="23"/>
          <w:szCs w:val="23"/>
        </w:rPr>
        <w:t xml:space="preserve"> sessions.</w:t>
      </w:r>
      <w:r w:rsidR="000202EF">
        <w:rPr>
          <w:rFonts w:ascii="Calibri" w:hAnsi="Calibri" w:cs="Calibri"/>
          <w:sz w:val="23"/>
          <w:szCs w:val="23"/>
        </w:rPr>
        <w:t xml:space="preserve"> You may be required to have TAs sign off on your laboratory work so it is </w:t>
      </w:r>
      <w:r w:rsidR="000202EF" w:rsidRPr="000202EF">
        <w:rPr>
          <w:rFonts w:ascii="Calibri" w:hAnsi="Calibri" w:cs="Calibri"/>
          <w:b/>
          <w:sz w:val="23"/>
          <w:szCs w:val="23"/>
        </w:rPr>
        <w:t>critical you come to the assigned lab time</w:t>
      </w:r>
      <w:r w:rsidR="000202EF">
        <w:rPr>
          <w:rFonts w:ascii="Calibri" w:hAnsi="Calibri" w:cs="Calibri"/>
          <w:b/>
          <w:sz w:val="23"/>
          <w:szCs w:val="23"/>
        </w:rPr>
        <w:t xml:space="preserve"> to avoid losing</w:t>
      </w:r>
      <w:bookmarkStart w:id="0" w:name="_GoBack"/>
      <w:bookmarkEnd w:id="0"/>
      <w:r w:rsidR="000202EF">
        <w:rPr>
          <w:rFonts w:ascii="Calibri" w:hAnsi="Calibri" w:cs="Calibri"/>
          <w:b/>
          <w:sz w:val="23"/>
          <w:szCs w:val="23"/>
        </w:rPr>
        <w:t xml:space="preserve"> marks</w:t>
      </w:r>
      <w:r w:rsidR="000202EF">
        <w:rPr>
          <w:rFonts w:ascii="Calibri" w:hAnsi="Calibri" w:cs="Calibri"/>
          <w:sz w:val="23"/>
          <w:szCs w:val="23"/>
        </w:rPr>
        <w:t>.</w:t>
      </w:r>
    </w:p>
    <w:p w:rsidR="00AD126D" w:rsidRDefault="00AD126D" w:rsidP="005A6D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</w:p>
    <w:p w:rsidR="00AD126D" w:rsidRDefault="00AD126D" w:rsidP="00AD126D">
      <w:pPr>
        <w:pStyle w:val="Heading1"/>
        <w:numPr>
          <w:ilvl w:val="0"/>
          <w:numId w:val="2"/>
        </w:numPr>
        <w:rPr>
          <w:b/>
        </w:rPr>
      </w:pPr>
      <w:r w:rsidRPr="000B540D">
        <w:rPr>
          <w:b/>
        </w:rPr>
        <w:t xml:space="preserve"> </w:t>
      </w:r>
      <w:r w:rsidR="00360F49">
        <w:rPr>
          <w:b/>
        </w:rPr>
        <w:t xml:space="preserve">  </w:t>
      </w:r>
      <w:r w:rsidR="00360F49">
        <w:rPr>
          <w:b/>
        </w:rPr>
        <w:tab/>
      </w:r>
      <w:r w:rsidRPr="000B540D">
        <w:rPr>
          <w:b/>
        </w:rPr>
        <w:t>Assignments</w:t>
      </w:r>
    </w:p>
    <w:p w:rsidR="00AD126D" w:rsidRDefault="00AD126D" w:rsidP="00AD12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There will be four assignments, which are t</w:t>
      </w:r>
      <w:r>
        <w:rPr>
          <w:rFonts w:ascii="Calibri" w:hAnsi="Calibri" w:cs="Calibri"/>
          <w:sz w:val="23"/>
          <w:szCs w:val="23"/>
        </w:rPr>
        <w:t xml:space="preserve">o be completed and submitted by each </w:t>
      </w:r>
      <w:r>
        <w:rPr>
          <w:rFonts w:ascii="Calibri" w:hAnsi="Calibri" w:cs="Calibri"/>
          <w:sz w:val="23"/>
          <w:szCs w:val="23"/>
        </w:rPr>
        <w:t>student. Assignments are</w:t>
      </w:r>
      <w:r>
        <w:rPr>
          <w:rFonts w:ascii="Calibri" w:hAnsi="Calibri" w:cs="Calibri"/>
          <w:sz w:val="23"/>
          <w:szCs w:val="23"/>
        </w:rPr>
        <w:t xml:space="preserve"> </w:t>
      </w:r>
      <w:r>
        <w:rPr>
          <w:rFonts w:ascii="Calibri" w:hAnsi="Calibri" w:cs="Calibri"/>
          <w:sz w:val="23"/>
          <w:szCs w:val="23"/>
        </w:rPr>
        <w:t>tightly integrated with lecture material and are relevant to the design contest. To complete the assignments,</w:t>
      </w:r>
      <w:r>
        <w:rPr>
          <w:rFonts w:ascii="Calibri" w:hAnsi="Calibri" w:cs="Calibri"/>
          <w:sz w:val="23"/>
          <w:szCs w:val="23"/>
        </w:rPr>
        <w:t xml:space="preserve"> </w:t>
      </w:r>
      <w:r>
        <w:rPr>
          <w:rFonts w:ascii="Calibri" w:hAnsi="Calibri" w:cs="Calibri"/>
          <w:sz w:val="23"/>
          <w:szCs w:val="23"/>
        </w:rPr>
        <w:t>students will be required to seek information from external sources such as the internet, specification sheets,</w:t>
      </w:r>
      <w:r>
        <w:rPr>
          <w:rFonts w:ascii="Calibri" w:hAnsi="Calibri" w:cs="Calibri"/>
          <w:sz w:val="23"/>
          <w:szCs w:val="23"/>
        </w:rPr>
        <w:t xml:space="preserve"> </w:t>
      </w:r>
      <w:r>
        <w:rPr>
          <w:rFonts w:ascii="Calibri" w:hAnsi="Calibri" w:cs="Calibri"/>
          <w:sz w:val="23"/>
          <w:szCs w:val="23"/>
        </w:rPr>
        <w:t>appli</w:t>
      </w:r>
      <w:r w:rsidR="000B540D">
        <w:rPr>
          <w:rFonts w:ascii="Calibri" w:hAnsi="Calibri" w:cs="Calibri"/>
          <w:sz w:val="23"/>
          <w:szCs w:val="23"/>
        </w:rPr>
        <w:t>cation notes, text books, etc.</w:t>
      </w:r>
    </w:p>
    <w:p w:rsidR="00C8046C" w:rsidRDefault="00C8046C" w:rsidP="00AD12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</w:p>
    <w:p w:rsidR="00C8046C" w:rsidRPr="00C8046C" w:rsidRDefault="00C8046C" w:rsidP="00C8046C">
      <w:pPr>
        <w:pStyle w:val="Heading1"/>
        <w:numPr>
          <w:ilvl w:val="0"/>
          <w:numId w:val="2"/>
        </w:numPr>
        <w:rPr>
          <w:b/>
        </w:rPr>
      </w:pPr>
      <w:r w:rsidRPr="00C8046C">
        <w:rPr>
          <w:b/>
        </w:rPr>
        <w:t xml:space="preserve"> </w:t>
      </w:r>
      <w:r w:rsidR="00360F49">
        <w:rPr>
          <w:b/>
        </w:rPr>
        <w:t xml:space="preserve">  </w:t>
      </w:r>
      <w:r w:rsidR="00360F49">
        <w:rPr>
          <w:b/>
        </w:rPr>
        <w:tab/>
      </w:r>
      <w:r w:rsidRPr="00C8046C">
        <w:rPr>
          <w:b/>
        </w:rPr>
        <w:t>Progress Reports</w:t>
      </w:r>
    </w:p>
    <w:p w:rsidR="00C8046C" w:rsidRDefault="0005513F" w:rsidP="00C804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One progress report</w:t>
      </w:r>
      <w:r w:rsidR="00C8046C">
        <w:rPr>
          <w:rFonts w:ascii="Calibri" w:hAnsi="Calibri" w:cs="Calibri"/>
          <w:sz w:val="23"/>
          <w:szCs w:val="23"/>
        </w:rPr>
        <w:t xml:space="preserve"> and one final report are required to capture the design process. Each group will submit</w:t>
      </w:r>
      <w:r w:rsidR="00C8046C">
        <w:rPr>
          <w:rFonts w:ascii="Calibri" w:hAnsi="Calibri" w:cs="Calibri"/>
          <w:sz w:val="23"/>
          <w:szCs w:val="23"/>
        </w:rPr>
        <w:t xml:space="preserve"> </w:t>
      </w:r>
      <w:r w:rsidR="00C8046C">
        <w:rPr>
          <w:rFonts w:ascii="Calibri" w:hAnsi="Calibri" w:cs="Calibri"/>
          <w:sz w:val="23"/>
          <w:szCs w:val="23"/>
        </w:rPr>
        <w:t xml:space="preserve">the </w:t>
      </w:r>
      <w:r>
        <w:rPr>
          <w:rFonts w:ascii="Calibri" w:hAnsi="Calibri" w:cs="Calibri"/>
          <w:sz w:val="23"/>
          <w:szCs w:val="23"/>
        </w:rPr>
        <w:t>two</w:t>
      </w:r>
      <w:r w:rsidR="00C8046C">
        <w:rPr>
          <w:rFonts w:ascii="Calibri" w:hAnsi="Calibri" w:cs="Calibri"/>
          <w:sz w:val="23"/>
          <w:szCs w:val="23"/>
        </w:rPr>
        <w:t xml:space="preserve"> reports. All reports must follow the required report format (see the Robot competition Notes) and</w:t>
      </w:r>
      <w:r w:rsidR="00C8046C">
        <w:rPr>
          <w:rFonts w:ascii="Calibri" w:hAnsi="Calibri" w:cs="Calibri"/>
          <w:sz w:val="23"/>
          <w:szCs w:val="23"/>
        </w:rPr>
        <w:t xml:space="preserve"> </w:t>
      </w:r>
      <w:r w:rsidR="00C8046C">
        <w:rPr>
          <w:rFonts w:ascii="Calibri" w:hAnsi="Calibri" w:cs="Calibri"/>
          <w:sz w:val="23"/>
          <w:szCs w:val="23"/>
        </w:rPr>
        <w:t>show a high level of engineering professionalism. Details of the report contents &amp; format will be outlined in</w:t>
      </w:r>
      <w:r w:rsidR="00C8046C">
        <w:rPr>
          <w:rFonts w:ascii="Calibri" w:hAnsi="Calibri" w:cs="Calibri"/>
          <w:sz w:val="23"/>
          <w:szCs w:val="23"/>
        </w:rPr>
        <w:t xml:space="preserve"> </w:t>
      </w:r>
      <w:r w:rsidR="00C8046C">
        <w:rPr>
          <w:rFonts w:ascii="Calibri" w:hAnsi="Calibri" w:cs="Calibri"/>
          <w:sz w:val="23"/>
          <w:szCs w:val="23"/>
        </w:rPr>
        <w:t>advance of the submissions.</w:t>
      </w:r>
    </w:p>
    <w:p w:rsidR="00C8046C" w:rsidRPr="00C8046C" w:rsidRDefault="00C8046C" w:rsidP="00C804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</w:p>
    <w:p w:rsidR="00C8046C" w:rsidRPr="00C8046C" w:rsidRDefault="00C8046C" w:rsidP="00C8046C">
      <w:pPr>
        <w:pStyle w:val="Heading1"/>
        <w:numPr>
          <w:ilvl w:val="0"/>
          <w:numId w:val="2"/>
        </w:numPr>
        <w:rPr>
          <w:rFonts w:ascii="Calibri" w:hAnsi="Calibri" w:cs="Calibri"/>
          <w:b/>
        </w:rPr>
      </w:pPr>
      <w:r w:rsidRPr="00C8046C">
        <w:rPr>
          <w:b/>
        </w:rPr>
        <w:t>De-Briefing Presentation</w:t>
      </w:r>
    </w:p>
    <w:p w:rsidR="00C8046C" w:rsidRDefault="00C8046C" w:rsidP="00C804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On July 27</w:t>
      </w:r>
      <w:r>
        <w:rPr>
          <w:rFonts w:ascii="Calibri" w:hAnsi="Calibri" w:cs="Calibri"/>
          <w:sz w:val="23"/>
          <w:szCs w:val="23"/>
        </w:rPr>
        <w:t>, all groups will be expected to deliver a de-briefing of their project and experience. The de-briefing</w:t>
      </w:r>
      <w:r>
        <w:rPr>
          <w:rFonts w:ascii="Calibri" w:hAnsi="Calibri" w:cs="Calibri"/>
          <w:sz w:val="23"/>
          <w:szCs w:val="23"/>
        </w:rPr>
        <w:t xml:space="preserve"> </w:t>
      </w:r>
      <w:r>
        <w:rPr>
          <w:rFonts w:ascii="Calibri" w:hAnsi="Calibri" w:cs="Calibri"/>
          <w:sz w:val="23"/>
          <w:szCs w:val="23"/>
        </w:rPr>
        <w:t>will be a short presentation in front of the class and will be worth 5 points towards the final grade. The</w:t>
      </w:r>
      <w:r>
        <w:rPr>
          <w:rFonts w:ascii="Calibri" w:hAnsi="Calibri" w:cs="Calibri"/>
          <w:sz w:val="23"/>
          <w:szCs w:val="23"/>
        </w:rPr>
        <w:t xml:space="preserve"> </w:t>
      </w:r>
      <w:r>
        <w:rPr>
          <w:rFonts w:ascii="Calibri" w:hAnsi="Calibri" w:cs="Calibri"/>
          <w:sz w:val="23"/>
          <w:szCs w:val="23"/>
        </w:rPr>
        <w:t>presentation should be no longer than 5 minutes and should very briefly cover what was learned from the</w:t>
      </w:r>
      <w:r>
        <w:rPr>
          <w:rFonts w:ascii="Calibri" w:hAnsi="Calibri" w:cs="Calibri"/>
          <w:sz w:val="23"/>
          <w:szCs w:val="23"/>
        </w:rPr>
        <w:t xml:space="preserve"> </w:t>
      </w:r>
      <w:r>
        <w:rPr>
          <w:rFonts w:ascii="Calibri" w:hAnsi="Calibri" w:cs="Calibri"/>
          <w:sz w:val="23"/>
          <w:szCs w:val="23"/>
        </w:rPr>
        <w:t xml:space="preserve">experience (what worked well, what didn’t, what was the biggest source of </w:t>
      </w:r>
      <w:r>
        <w:rPr>
          <w:rFonts w:ascii="Calibri" w:hAnsi="Calibri" w:cs="Calibri"/>
          <w:sz w:val="23"/>
          <w:szCs w:val="23"/>
        </w:rPr>
        <w:lastRenderedPageBreak/>
        <w:t>learning, what changes would be</w:t>
      </w:r>
      <w:r>
        <w:rPr>
          <w:rFonts w:ascii="Calibri" w:hAnsi="Calibri" w:cs="Calibri"/>
          <w:sz w:val="23"/>
          <w:szCs w:val="23"/>
        </w:rPr>
        <w:t xml:space="preserve"> </w:t>
      </w:r>
      <w:r>
        <w:rPr>
          <w:rFonts w:ascii="Calibri" w:hAnsi="Calibri" w:cs="Calibri"/>
          <w:sz w:val="23"/>
          <w:szCs w:val="23"/>
        </w:rPr>
        <w:t>made if this project were to be undertaken again, what transferable skills were acquired, what aspects of the</w:t>
      </w:r>
      <w:r>
        <w:rPr>
          <w:rFonts w:ascii="Calibri" w:hAnsi="Calibri" w:cs="Calibri"/>
          <w:sz w:val="23"/>
          <w:szCs w:val="23"/>
        </w:rPr>
        <w:t xml:space="preserve"> </w:t>
      </w:r>
      <w:r>
        <w:rPr>
          <w:rFonts w:ascii="Calibri" w:hAnsi="Calibri" w:cs="Calibri"/>
          <w:sz w:val="23"/>
          <w:szCs w:val="23"/>
        </w:rPr>
        <w:t>competition could be improved for future years, what were the biggest frustrations, etc...). The De-Briefing</w:t>
      </w:r>
      <w:r>
        <w:rPr>
          <w:rFonts w:ascii="Calibri" w:hAnsi="Calibri" w:cs="Calibri"/>
          <w:sz w:val="23"/>
          <w:szCs w:val="23"/>
        </w:rPr>
        <w:t xml:space="preserve"> </w:t>
      </w:r>
      <w:r>
        <w:rPr>
          <w:rFonts w:ascii="Calibri" w:hAnsi="Calibri" w:cs="Calibri"/>
          <w:sz w:val="23"/>
          <w:szCs w:val="23"/>
        </w:rPr>
        <w:t>will be graded on the professionalism and preparation of the presentation.</w:t>
      </w:r>
    </w:p>
    <w:p w:rsidR="00C8046C" w:rsidRDefault="00C8046C" w:rsidP="00C804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</w:p>
    <w:p w:rsidR="00C8046C" w:rsidRPr="00B67192" w:rsidRDefault="00C8046C" w:rsidP="00B67192">
      <w:pPr>
        <w:pStyle w:val="Heading1"/>
        <w:numPr>
          <w:ilvl w:val="0"/>
          <w:numId w:val="2"/>
        </w:numPr>
        <w:rPr>
          <w:b/>
        </w:rPr>
      </w:pPr>
      <w:r w:rsidRPr="00B67192">
        <w:rPr>
          <w:b/>
        </w:rPr>
        <w:t>Critical Dates</w:t>
      </w:r>
    </w:p>
    <w:p w:rsidR="00C8046C" w:rsidRDefault="00C8046C" w:rsidP="00C804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May 4, 2015: First Class</w:t>
      </w:r>
    </w:p>
    <w:p w:rsidR="00C8046C" w:rsidRDefault="00C8046C" w:rsidP="00C804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May 11, 2015: First assignment distributed</w:t>
      </w:r>
    </w:p>
    <w:p w:rsidR="00C8046C" w:rsidRDefault="00C8046C" w:rsidP="00C804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June </w:t>
      </w:r>
      <w:r w:rsidR="0005513F">
        <w:rPr>
          <w:rFonts w:ascii="Calibri" w:hAnsi="Calibri" w:cs="Calibri"/>
          <w:sz w:val="23"/>
          <w:szCs w:val="23"/>
        </w:rPr>
        <w:t>22</w:t>
      </w:r>
      <w:r>
        <w:rPr>
          <w:rFonts w:ascii="Calibri" w:hAnsi="Calibri" w:cs="Calibri"/>
          <w:sz w:val="23"/>
          <w:szCs w:val="23"/>
        </w:rPr>
        <w:t>, 2015: Progress Report Due</w:t>
      </w:r>
    </w:p>
    <w:p w:rsidR="00C8046C" w:rsidRDefault="00C8046C" w:rsidP="00C804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July 24, 2015: Robot Competition **All Day** (NB: Date subject to confirmation still)</w:t>
      </w:r>
    </w:p>
    <w:p w:rsidR="00C8046C" w:rsidRDefault="00C8046C" w:rsidP="00C804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July 27, 2015: Final Presentations including Final Report due</w:t>
      </w:r>
    </w:p>
    <w:p w:rsidR="00B67192" w:rsidRPr="00B67192" w:rsidRDefault="00B67192" w:rsidP="00C804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3"/>
          <w:szCs w:val="23"/>
        </w:rPr>
      </w:pPr>
    </w:p>
    <w:p w:rsidR="00B67192" w:rsidRPr="00B67192" w:rsidRDefault="00B67192" w:rsidP="00B67192">
      <w:pPr>
        <w:pStyle w:val="Heading1"/>
        <w:numPr>
          <w:ilvl w:val="0"/>
          <w:numId w:val="2"/>
        </w:numPr>
        <w:rPr>
          <w:b/>
        </w:rPr>
      </w:pPr>
      <w:r w:rsidRPr="00B67192">
        <w:rPr>
          <w:b/>
        </w:rPr>
        <w:t>Deadlines</w:t>
      </w:r>
    </w:p>
    <w:p w:rsidR="00B67192" w:rsidRDefault="00B67192" w:rsidP="00B671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All submissions must be made to the ECED3901 Mail Slot at the Electrical and Computer Engineering Department Office at the agreed upon time on the deadline date.</w:t>
      </w:r>
      <w:r w:rsidR="002C1EF4">
        <w:rPr>
          <w:rFonts w:ascii="Calibri" w:hAnsi="Calibri" w:cs="Calibri"/>
          <w:sz w:val="23"/>
          <w:szCs w:val="23"/>
        </w:rPr>
        <w:t xml:space="preserve"> Electronic submissions through </w:t>
      </w:r>
      <w:proofErr w:type="spellStart"/>
      <w:r w:rsidR="002C1EF4">
        <w:rPr>
          <w:rFonts w:ascii="Calibri" w:hAnsi="Calibri" w:cs="Calibri"/>
          <w:sz w:val="23"/>
          <w:szCs w:val="23"/>
        </w:rPr>
        <w:t>BBLearn</w:t>
      </w:r>
      <w:proofErr w:type="spellEnd"/>
      <w:r w:rsidR="002C1EF4">
        <w:rPr>
          <w:rFonts w:ascii="Calibri" w:hAnsi="Calibri" w:cs="Calibri"/>
          <w:sz w:val="23"/>
          <w:szCs w:val="23"/>
        </w:rPr>
        <w:t xml:space="preserve"> may be accepted for certain assignments or labs. This will be discussed later.</w:t>
      </w:r>
    </w:p>
    <w:p w:rsidR="00B67192" w:rsidRDefault="00B67192" w:rsidP="00B671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</w:p>
    <w:p w:rsidR="00B67192" w:rsidRDefault="00B67192" w:rsidP="00B671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Late submissions will not be allowed, subject to extenuating circumstances.</w:t>
      </w:r>
    </w:p>
    <w:p w:rsidR="009D1B3A" w:rsidRDefault="009D1B3A" w:rsidP="00B671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</w:p>
    <w:p w:rsidR="009D1B3A" w:rsidRPr="00360F49" w:rsidRDefault="00360F49" w:rsidP="00360F49">
      <w:pPr>
        <w:pStyle w:val="Heading1"/>
        <w:numPr>
          <w:ilvl w:val="0"/>
          <w:numId w:val="2"/>
        </w:numPr>
        <w:rPr>
          <w:b/>
        </w:rPr>
      </w:pPr>
      <w:r w:rsidRPr="00360F49">
        <w:rPr>
          <w:b/>
        </w:rPr>
        <w:t>Contacting the Instructor</w:t>
      </w:r>
    </w:p>
    <w:p w:rsidR="009D1B3A" w:rsidRDefault="009D1B3A" w:rsidP="009D1B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There are many methods of getting help and/or clarification from the instructor, including:</w:t>
      </w:r>
    </w:p>
    <w:p w:rsidR="00360F49" w:rsidRDefault="00360F49" w:rsidP="00360F4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Asking questions in class or during the labs.</w:t>
      </w:r>
    </w:p>
    <w:p w:rsidR="00360F49" w:rsidRDefault="00360F49" w:rsidP="00360F4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Meeting with the instructor during office hours: Room C105, 10:30am-11:30am on Thursdays</w:t>
      </w:r>
    </w:p>
    <w:p w:rsidR="00360F49" w:rsidRPr="00360F49" w:rsidRDefault="00360F49" w:rsidP="00360F4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Sending an email to the instructor (</w:t>
      </w:r>
      <w:hyperlink r:id="rId6" w:history="1">
        <w:r w:rsidRPr="00360F49">
          <w:rPr>
            <w:rStyle w:val="Hyperlink"/>
            <w:rFonts w:ascii="Calibri" w:hAnsi="Calibri" w:cs="Calibri"/>
            <w:sz w:val="23"/>
            <w:szCs w:val="23"/>
            <w:u w:val="none"/>
          </w:rPr>
          <w:t>coflynn@dal.ca</w:t>
        </w:r>
      </w:hyperlink>
      <w:r>
        <w:rPr>
          <w:rFonts w:ascii="Calibri" w:hAnsi="Calibri" w:cs="Calibri"/>
          <w:color w:val="000000"/>
          <w:sz w:val="23"/>
          <w:szCs w:val="23"/>
        </w:rPr>
        <w:t xml:space="preserve"> – DO NOT use any other email address)</w:t>
      </w:r>
    </w:p>
    <w:p w:rsidR="00360F49" w:rsidRDefault="00360F49" w:rsidP="00360F49">
      <w:pPr>
        <w:pStyle w:val="Heading1"/>
        <w:rPr>
          <w:rFonts w:ascii="Calibri" w:eastAsiaTheme="minorHAnsi" w:hAnsi="Calibri" w:cs="Calibri"/>
          <w:color w:val="000000"/>
          <w:sz w:val="23"/>
          <w:szCs w:val="23"/>
        </w:rPr>
      </w:pPr>
    </w:p>
    <w:p w:rsidR="00360F49" w:rsidRPr="00360F49" w:rsidRDefault="00360F49" w:rsidP="00360F49">
      <w:pPr>
        <w:pStyle w:val="Heading1"/>
        <w:numPr>
          <w:ilvl w:val="0"/>
          <w:numId w:val="2"/>
        </w:numPr>
        <w:rPr>
          <w:b/>
        </w:rPr>
      </w:pPr>
      <w:r w:rsidRPr="00360F49">
        <w:rPr>
          <w:b/>
        </w:rPr>
        <w:t>Plagiarism</w:t>
      </w:r>
    </w:p>
    <w:p w:rsidR="009D1B3A" w:rsidRPr="00B67192" w:rsidRDefault="009D1B3A" w:rsidP="009D1B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All work in this course is to be your individual or group work as appropriate and as assigned. You are expected</w:t>
      </w:r>
      <w:r w:rsidR="00360F49">
        <w:rPr>
          <w:rFonts w:ascii="Calibri" w:hAnsi="Calibri" w:cs="Calibri"/>
          <w:color w:val="000000"/>
          <w:sz w:val="23"/>
          <w:szCs w:val="23"/>
        </w:rPr>
        <w:t xml:space="preserve"> </w:t>
      </w:r>
      <w:r>
        <w:rPr>
          <w:rFonts w:ascii="Calibri" w:hAnsi="Calibri" w:cs="Calibri"/>
          <w:color w:val="000000"/>
          <w:sz w:val="23"/>
          <w:szCs w:val="23"/>
        </w:rPr>
        <w:t>to make yourself familiar with the Dalhousie University Policy on Plagiarism which is located at:</w:t>
      </w:r>
      <w:r w:rsidR="00360F49">
        <w:rPr>
          <w:rFonts w:ascii="Calibri" w:hAnsi="Calibri" w:cs="Calibri"/>
          <w:color w:val="000000"/>
          <w:sz w:val="23"/>
          <w:szCs w:val="23"/>
        </w:rPr>
        <w:t xml:space="preserve"> </w:t>
      </w:r>
      <w:r>
        <w:rPr>
          <w:rFonts w:ascii="Calibri" w:hAnsi="Calibri" w:cs="Calibri"/>
          <w:color w:val="0000FF"/>
          <w:sz w:val="23"/>
          <w:szCs w:val="23"/>
        </w:rPr>
        <w:t>http://plagiarism.dal.ca</w:t>
      </w:r>
      <w:r>
        <w:rPr>
          <w:rFonts w:ascii="Calibri" w:hAnsi="Calibri" w:cs="Calibri"/>
          <w:color w:val="000000"/>
          <w:sz w:val="23"/>
          <w:szCs w:val="23"/>
        </w:rPr>
        <w:t>. Copying other’s work will not be tolerated (including plagiarism off the web). If you</w:t>
      </w:r>
      <w:r w:rsidR="00360F49">
        <w:rPr>
          <w:rFonts w:ascii="Calibri" w:hAnsi="Calibri" w:cs="Calibri"/>
          <w:color w:val="000000"/>
          <w:sz w:val="23"/>
          <w:szCs w:val="23"/>
        </w:rPr>
        <w:t xml:space="preserve"> </w:t>
      </w:r>
      <w:r>
        <w:rPr>
          <w:rFonts w:ascii="Calibri" w:hAnsi="Calibri" w:cs="Calibri"/>
          <w:color w:val="000000"/>
          <w:sz w:val="23"/>
          <w:szCs w:val="23"/>
        </w:rPr>
        <w:t>make extensive use of another’s work, give proper attribution for it in a reference or bibliography.</w:t>
      </w:r>
    </w:p>
    <w:sectPr w:rsidR="009D1B3A" w:rsidRPr="00B671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70135"/>
    <w:multiLevelType w:val="hybridMultilevel"/>
    <w:tmpl w:val="0F742500"/>
    <w:lvl w:ilvl="0" w:tplc="15A22E8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46138B"/>
    <w:multiLevelType w:val="hybridMultilevel"/>
    <w:tmpl w:val="FBA22C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D311C6"/>
    <w:multiLevelType w:val="hybridMultilevel"/>
    <w:tmpl w:val="135C0DE2"/>
    <w:lvl w:ilvl="0" w:tplc="15A22E8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D65AEB"/>
    <w:multiLevelType w:val="hybridMultilevel"/>
    <w:tmpl w:val="D4AECABC"/>
    <w:lvl w:ilvl="0" w:tplc="15A22E8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442CA3"/>
    <w:multiLevelType w:val="hybridMultilevel"/>
    <w:tmpl w:val="DA70AAE8"/>
    <w:lvl w:ilvl="0" w:tplc="9E70D98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5B1B92"/>
    <w:multiLevelType w:val="hybridMultilevel"/>
    <w:tmpl w:val="4B4878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353B76"/>
    <w:multiLevelType w:val="hybridMultilevel"/>
    <w:tmpl w:val="4B4878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2B5"/>
    <w:rsid w:val="000202EF"/>
    <w:rsid w:val="0005513F"/>
    <w:rsid w:val="000B540D"/>
    <w:rsid w:val="002C1EF4"/>
    <w:rsid w:val="00360F49"/>
    <w:rsid w:val="003F20E3"/>
    <w:rsid w:val="00405CA0"/>
    <w:rsid w:val="004D1806"/>
    <w:rsid w:val="005A6DF2"/>
    <w:rsid w:val="008C3272"/>
    <w:rsid w:val="009D1B3A"/>
    <w:rsid w:val="00AD126D"/>
    <w:rsid w:val="00B67192"/>
    <w:rsid w:val="00C8046C"/>
    <w:rsid w:val="00CC4F22"/>
    <w:rsid w:val="00D162B5"/>
    <w:rsid w:val="00EC239F"/>
    <w:rsid w:val="00F467BE"/>
    <w:rsid w:val="00F9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5C5C9-A38B-4F9F-90AB-71849BE9E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2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2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62B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162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62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162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CA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05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0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4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8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flynn@dal.ca" TargetMode="External"/><Relationship Id="rId5" Type="http://schemas.openxmlformats.org/officeDocument/2006/relationships/hyperlink" Target="http://colinoflynn.com/teaching/eced3901-design-methods-i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O'Flynn</dc:creator>
  <cp:keywords/>
  <dc:description/>
  <cp:lastModifiedBy>Colin O'Flynn</cp:lastModifiedBy>
  <cp:revision>17</cp:revision>
  <dcterms:created xsi:type="dcterms:W3CDTF">2015-05-01T23:47:00Z</dcterms:created>
  <dcterms:modified xsi:type="dcterms:W3CDTF">2015-05-02T01:09:00Z</dcterms:modified>
</cp:coreProperties>
</file>