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0EB03" w14:textId="47834E27" w:rsidR="00304203" w:rsidRPr="000876E4" w:rsidRDefault="00717C90">
      <w:pPr>
        <w:rPr>
          <w:b/>
          <w:sz w:val="28"/>
          <w:szCs w:val="28"/>
        </w:rPr>
      </w:pPr>
      <w:proofErr w:type="gramStart"/>
      <w:r>
        <w:rPr>
          <w:b/>
          <w:sz w:val="28"/>
          <w:szCs w:val="28"/>
        </w:rPr>
        <w:t>Modelling</w:t>
      </w:r>
      <w:r w:rsidR="00DD03A9" w:rsidRPr="000876E4">
        <w:rPr>
          <w:b/>
          <w:sz w:val="28"/>
          <w:szCs w:val="28"/>
        </w:rPr>
        <w:t xml:space="preserve"> Capture </w:t>
      </w:r>
      <w:r>
        <w:rPr>
          <w:b/>
          <w:sz w:val="28"/>
          <w:szCs w:val="28"/>
        </w:rPr>
        <w:t>Probability</w:t>
      </w:r>
      <w:r w:rsidR="00DD03A9" w:rsidRPr="000876E4">
        <w:rPr>
          <w:b/>
          <w:sz w:val="28"/>
          <w:szCs w:val="28"/>
        </w:rPr>
        <w:t xml:space="preserve"> f</w:t>
      </w:r>
      <w:r w:rsidR="002E0F5F">
        <w:rPr>
          <w:b/>
          <w:sz w:val="28"/>
          <w:szCs w:val="28"/>
        </w:rPr>
        <w:t xml:space="preserve">rom </w:t>
      </w:r>
      <w:r w:rsidR="00924D8F">
        <w:rPr>
          <w:b/>
          <w:sz w:val="28"/>
          <w:szCs w:val="28"/>
        </w:rPr>
        <w:t>L</w:t>
      </w:r>
      <w:r w:rsidR="002E0F5F">
        <w:rPr>
          <w:b/>
          <w:sz w:val="28"/>
          <w:szCs w:val="28"/>
        </w:rPr>
        <w:t>arge</w:t>
      </w:r>
      <w:r>
        <w:rPr>
          <w:b/>
          <w:sz w:val="28"/>
          <w:szCs w:val="28"/>
        </w:rPr>
        <w:t xml:space="preserve"> </w:t>
      </w:r>
      <w:r w:rsidRPr="000876E4">
        <w:rPr>
          <w:b/>
          <w:sz w:val="28"/>
          <w:szCs w:val="28"/>
        </w:rPr>
        <w:t>Electrofishing</w:t>
      </w:r>
      <w:r w:rsidR="002E0F5F">
        <w:rPr>
          <w:b/>
          <w:sz w:val="28"/>
          <w:szCs w:val="28"/>
        </w:rPr>
        <w:t xml:space="preserve"> </w:t>
      </w:r>
      <w:r w:rsidR="00924D8F">
        <w:rPr>
          <w:b/>
          <w:sz w:val="28"/>
          <w:szCs w:val="28"/>
        </w:rPr>
        <w:t>D</w:t>
      </w:r>
      <w:r w:rsidR="002E0F5F">
        <w:rPr>
          <w:b/>
          <w:sz w:val="28"/>
          <w:szCs w:val="28"/>
        </w:rPr>
        <w:t>atasets.</w:t>
      </w:r>
      <w:proofErr w:type="gramEnd"/>
      <w:r w:rsidR="002E0F5F">
        <w:rPr>
          <w:b/>
          <w:sz w:val="28"/>
          <w:szCs w:val="28"/>
        </w:rPr>
        <w:t xml:space="preserve"> </w:t>
      </w:r>
    </w:p>
    <w:p w14:paraId="29A4942E" w14:textId="77777777" w:rsidR="00DD03A9" w:rsidRDefault="00DD03A9">
      <w:r>
        <w:t>Colin P. Millar, Rob</w:t>
      </w:r>
      <w:r w:rsidR="000876E4">
        <w:t>ert</w:t>
      </w:r>
      <w:r>
        <w:t xml:space="preserve"> J. Fryer, Karen J. Millidine and Iain A. Malcolm</w:t>
      </w:r>
      <w:r w:rsidR="000876E4">
        <w:t>.</w:t>
      </w:r>
    </w:p>
    <w:p w14:paraId="29D56421" w14:textId="77777777" w:rsidR="00DD03A9" w:rsidRPr="008D708E" w:rsidRDefault="00DD03A9" w:rsidP="008D708E">
      <w:pPr>
        <w:pStyle w:val="Heading1"/>
      </w:pPr>
      <w:r w:rsidRPr="008D708E">
        <w:t>Abstract</w:t>
      </w:r>
    </w:p>
    <w:p w14:paraId="045710E2" w14:textId="7B9CFCA8" w:rsidR="00811BFA" w:rsidRDefault="00D5524A" w:rsidP="00811BFA">
      <w:pPr>
        <w:pStyle w:val="ListParagraph"/>
        <w:numPr>
          <w:ilvl w:val="0"/>
          <w:numId w:val="12"/>
        </w:numPr>
      </w:pPr>
      <w:r>
        <w:t xml:space="preserve">Fisheries management and conservation decisions are often based on estimates of </w:t>
      </w:r>
      <w:r w:rsidR="007E0F40">
        <w:t>j</w:t>
      </w:r>
      <w:r>
        <w:t>uvenile salmonid abundance</w:t>
      </w:r>
      <w:r w:rsidR="00CB5875">
        <w:t xml:space="preserve"> obtained</w:t>
      </w:r>
      <w:r w:rsidR="00811BFA">
        <w:t xml:space="preserve"> from</w:t>
      </w:r>
      <w:r>
        <w:t xml:space="preserve"> electrofishing data</w:t>
      </w:r>
      <w:r w:rsidR="00811BFA">
        <w:t>.</w:t>
      </w:r>
      <w:r>
        <w:t xml:space="preserve"> </w:t>
      </w:r>
    </w:p>
    <w:p w14:paraId="195AB6DB" w14:textId="78876DED" w:rsidR="00B4341E" w:rsidRDefault="00811BFA" w:rsidP="00811BFA">
      <w:pPr>
        <w:pStyle w:val="ListParagraph"/>
        <w:numPr>
          <w:ilvl w:val="0"/>
          <w:numId w:val="12"/>
        </w:numPr>
      </w:pPr>
      <w:r>
        <w:t>Accurate and un-biased estimates of abundance require</w:t>
      </w:r>
      <w:r w:rsidR="00D5524A">
        <w:t xml:space="preserve"> estimate</w:t>
      </w:r>
      <w:r>
        <w:t>s</w:t>
      </w:r>
      <w:r w:rsidR="00D5524A">
        <w:t xml:space="preserve"> of capture probability</w:t>
      </w:r>
      <w:r w:rsidR="00B4341E">
        <w:t>.</w:t>
      </w:r>
    </w:p>
    <w:p w14:paraId="5E9D0E86" w14:textId="2FD819AF" w:rsidR="00D5524A" w:rsidRDefault="00B4341E" w:rsidP="00811BFA">
      <w:pPr>
        <w:pStyle w:val="ListParagraph"/>
        <w:numPr>
          <w:ilvl w:val="0"/>
          <w:numId w:val="12"/>
        </w:numPr>
      </w:pPr>
      <w:r>
        <w:t>C</w:t>
      </w:r>
      <w:r w:rsidR="00811BFA">
        <w:t xml:space="preserve">apture probability and abundance can both vary </w:t>
      </w:r>
      <w:r w:rsidR="00CB5875">
        <w:t>with habitat and over time</w:t>
      </w:r>
      <w:r w:rsidR="00EE2EB8">
        <w:t>.</w:t>
      </w:r>
    </w:p>
    <w:p w14:paraId="62331F3B" w14:textId="7EC57787" w:rsidR="00D5524A" w:rsidRDefault="00CB5875" w:rsidP="00D5524A">
      <w:pPr>
        <w:pStyle w:val="ListParagraph"/>
        <w:numPr>
          <w:ilvl w:val="0"/>
          <w:numId w:val="12"/>
        </w:numPr>
      </w:pPr>
      <w:r>
        <w:t>C</w:t>
      </w:r>
      <w:r w:rsidR="00D5524A">
        <w:t xml:space="preserve">apture probability </w:t>
      </w:r>
      <w:r>
        <w:t>can be</w:t>
      </w:r>
      <w:r w:rsidR="00D5524A">
        <w:t xml:space="preserve"> estimated using multi-pass electr</w:t>
      </w:r>
      <w:r w:rsidR="004F302F">
        <w:t>o</w:t>
      </w:r>
      <w:r w:rsidR="00D5524A">
        <w:t>fishing</w:t>
      </w:r>
      <w:r>
        <w:t xml:space="preserve"> data.</w:t>
      </w:r>
    </w:p>
    <w:p w14:paraId="4A43100F" w14:textId="45674FE9" w:rsidR="00D5524A" w:rsidRDefault="00D5524A" w:rsidP="00D5524A">
      <w:pPr>
        <w:pStyle w:val="ListParagraph"/>
        <w:numPr>
          <w:ilvl w:val="0"/>
          <w:numId w:val="12"/>
        </w:numPr>
      </w:pPr>
      <w:r>
        <w:t>Hierarchical Bayesian models have been developed to model capture probability (and jointly fish density) but these approaches do not scale well to larger datasets</w:t>
      </w:r>
      <w:r w:rsidR="00FA1551">
        <w:t>.  Computing power (big n) time to fit therefore model selection and exploration is prohibitively time consuming</w:t>
      </w:r>
      <w:r w:rsidR="00723B28">
        <w:t xml:space="preserve"> [</w:t>
      </w:r>
      <w:r w:rsidR="00723B28">
        <w:t>Have they been used in cases of quantitative fishing only or in cases of mixed 1 and 3 passes?</w:t>
      </w:r>
      <w:r w:rsidR="00723B28">
        <w:t>]</w:t>
      </w:r>
      <w:r w:rsidR="00EE2EB8">
        <w:t>.</w:t>
      </w:r>
    </w:p>
    <w:p w14:paraId="62BF2618" w14:textId="56C8AC93" w:rsidR="00D5524A" w:rsidRDefault="00D5524A" w:rsidP="00D5524A">
      <w:pPr>
        <w:pStyle w:val="ListParagraph"/>
        <w:numPr>
          <w:ilvl w:val="0"/>
          <w:numId w:val="12"/>
        </w:numPr>
      </w:pPr>
      <w:r>
        <w:t>Consequently, the use of these models appears to be restricted to smaller case studies</w:t>
      </w:r>
      <w:r w:rsidR="00BA6BED">
        <w:t xml:space="preserve"> and recent development in capture probability modelling do not seem to have been taken up by the applied fisheries community</w:t>
      </w:r>
      <w:r>
        <w:t>.</w:t>
      </w:r>
      <w:r w:rsidR="00FA1551">
        <w:t xml:space="preserve">  Also smaller case studies can be easier to model as there is consistent uniform data.</w:t>
      </w:r>
    </w:p>
    <w:p w14:paraId="73FF5B3B" w14:textId="14F20E67" w:rsidR="00620815" w:rsidRDefault="00620815" w:rsidP="00D5524A">
      <w:pPr>
        <w:pStyle w:val="ListParagraph"/>
        <w:numPr>
          <w:ilvl w:val="0"/>
          <w:numId w:val="12"/>
        </w:numPr>
      </w:pPr>
      <w:r>
        <w:t xml:space="preserve">In </w:t>
      </w:r>
      <w:r w:rsidR="00FA1551">
        <w:t xml:space="preserve">larger scale models (WFD, DFO), </w:t>
      </w:r>
      <w:r>
        <w:t xml:space="preserve">however, the most common approaches are to either assume constant capture probability or estimate it on a sample by sample basis using a </w:t>
      </w:r>
      <w:proofErr w:type="spellStart"/>
      <w:r w:rsidR="00FA1551">
        <w:t>Z</w:t>
      </w:r>
      <w:r>
        <w:t>ippin</w:t>
      </w:r>
      <w:proofErr w:type="spellEnd"/>
      <w:r>
        <w:t xml:space="preserve"> estimator.</w:t>
      </w:r>
    </w:p>
    <w:p w14:paraId="45021C07" w14:textId="0A9B48FD" w:rsidR="00EE2EB8" w:rsidRDefault="00EE2EB8" w:rsidP="00B4341E">
      <w:pPr>
        <w:pStyle w:val="ListParagraph"/>
        <w:numPr>
          <w:ilvl w:val="0"/>
          <w:numId w:val="12"/>
        </w:numPr>
      </w:pPr>
      <w:r>
        <w:t>This paper presents an approach for estimating capture probability based on classical conditional likelihood methods which allow capture probability to be modelled in terms of linear and non-linear (non-parametric) relationships with covariates that affect capture probability</w:t>
      </w:r>
    </w:p>
    <w:p w14:paraId="17567762" w14:textId="0EE35D79" w:rsidR="00EE2EB8" w:rsidRDefault="00EE2EB8" w:rsidP="00D5524A">
      <w:pPr>
        <w:pStyle w:val="ListParagraph"/>
        <w:numPr>
          <w:ilvl w:val="0"/>
          <w:numId w:val="12"/>
        </w:numPr>
      </w:pPr>
      <w:r>
        <w:t>Capture probability models were fitted to multi-pass electrofishing data for Scotland over the years 1996 to 2014. GIS covariates were included as proxies for habitat</w:t>
      </w:r>
      <w:r w:rsidR="00580C59">
        <w:t xml:space="preserve"> thereby removing the requirement for site specific habitat data.</w:t>
      </w:r>
      <w:r w:rsidR="0022011C">
        <w:t xml:space="preserve"> </w:t>
      </w:r>
      <w:r w:rsidR="00580C59">
        <w:t>I I</w:t>
      </w:r>
      <w:r>
        <w:t xml:space="preserve">nformation on </w:t>
      </w:r>
      <w:r w:rsidR="00580C59">
        <w:t>data source (</w:t>
      </w:r>
      <w:r>
        <w:t>organisation</w:t>
      </w:r>
      <w:r w:rsidR="00580C59">
        <w:t>)</w:t>
      </w:r>
      <w:r>
        <w:t xml:space="preserve"> allowed for variability in equipment, procedures and personnel.</w:t>
      </w:r>
    </w:p>
    <w:p w14:paraId="40E23550" w14:textId="37C5510C" w:rsidR="004F302F" w:rsidRDefault="00EE2EB8" w:rsidP="009D1C5C">
      <w:pPr>
        <w:pStyle w:val="ListParagraph"/>
        <w:numPr>
          <w:ilvl w:val="0"/>
          <w:numId w:val="12"/>
        </w:numPr>
      </w:pPr>
      <w:r>
        <w:t xml:space="preserve">Sampling effects were the most important, followed by </w:t>
      </w:r>
      <w:r w:rsidR="00580C59">
        <w:t>f</w:t>
      </w:r>
      <w:r w:rsidR="0022011C">
        <w:t>ish</w:t>
      </w:r>
      <w:r w:rsidR="00580C59">
        <w:t xml:space="preserve"> life stage</w:t>
      </w:r>
      <w:r>
        <w:t xml:space="preserve">, species and sampling date. </w:t>
      </w:r>
      <w:r w:rsidR="00580C59">
        <w:t>Habitat</w:t>
      </w:r>
      <w:r>
        <w:t xml:space="preserve"> characteristics such as width and gradient affected capture probability to a lesser extent.</w:t>
      </w:r>
    </w:p>
    <w:p w14:paraId="530E2E3B" w14:textId="467A8D5B" w:rsidR="0049375D" w:rsidRDefault="0049375D" w:rsidP="004F302F">
      <w:pPr>
        <w:pStyle w:val="ListParagraph"/>
        <w:numPr>
          <w:ilvl w:val="0"/>
          <w:numId w:val="12"/>
        </w:numPr>
      </w:pPr>
      <w:r>
        <w:t xml:space="preserve">The results </w:t>
      </w:r>
      <w:r w:rsidR="0022011C">
        <w:t>emphasise</w:t>
      </w:r>
      <w:r>
        <w:t xml:space="preserve"> the risks of spatial bias in density estimates with consequences for management decision making [when inappropriate assumptions are made for capture probability?].</w:t>
      </w:r>
    </w:p>
    <w:p w14:paraId="6E6FDB98" w14:textId="047EC8A0" w:rsidR="00D5524A" w:rsidRDefault="004F302F" w:rsidP="004F302F">
      <w:pPr>
        <w:pStyle w:val="ListParagraph"/>
        <w:numPr>
          <w:ilvl w:val="0"/>
          <w:numId w:val="12"/>
        </w:numPr>
      </w:pPr>
      <w:r>
        <w:t xml:space="preserve">Furthermore, we show </w:t>
      </w:r>
      <w:r w:rsidR="0022011C">
        <w:t xml:space="preserve">modelling capture probability improves density estimates over </w:t>
      </w:r>
      <w:r w:rsidR="0049375D">
        <w:t>two commonly used approaches in applied management: constant capture probability and site-wise estimates of capture probability</w:t>
      </w:r>
      <w:r>
        <w:t>.</w:t>
      </w:r>
    </w:p>
    <w:p w14:paraId="146136FA" w14:textId="3F23661C" w:rsidR="00DD03A9" w:rsidRDefault="00DD03A9">
      <w:r>
        <w:t xml:space="preserve">Keywords: </w:t>
      </w:r>
      <w:proofErr w:type="gramStart"/>
      <w:r>
        <w:t>Atlantic Salmon</w:t>
      </w:r>
      <w:proofErr w:type="gramEnd"/>
      <w:r w:rsidR="00717C90">
        <w:t>, Brown Trout</w:t>
      </w:r>
      <w:r>
        <w:t xml:space="preserve">, </w:t>
      </w:r>
      <w:proofErr w:type="spellStart"/>
      <w:r w:rsidR="00717C90">
        <w:t>Lifestage</w:t>
      </w:r>
      <w:proofErr w:type="spellEnd"/>
      <w:r w:rsidR="00717C90">
        <w:t xml:space="preserve">, [modelling words], </w:t>
      </w:r>
      <w:r>
        <w:t xml:space="preserve">Capture Probability, Electrofishing. </w:t>
      </w:r>
    </w:p>
    <w:p w14:paraId="7086BE1A" w14:textId="77777777" w:rsidR="00DD03A9" w:rsidRDefault="00DD03A9" w:rsidP="008D708E">
      <w:pPr>
        <w:pStyle w:val="Heading1"/>
      </w:pPr>
      <w:r>
        <w:lastRenderedPageBreak/>
        <w:t>Introduction</w:t>
      </w:r>
    </w:p>
    <w:p w14:paraId="6BBD267E" w14:textId="76512FCA" w:rsidR="00AC5BC2" w:rsidRDefault="000B3CC9" w:rsidP="007C38C3">
      <w:pPr>
        <w:jc w:val="both"/>
      </w:pPr>
      <w:bookmarkStart w:id="0" w:name="_GoBack"/>
      <w:r>
        <w:t>Fish abundance</w:t>
      </w:r>
      <w:r w:rsidR="00526B1D">
        <w:t xml:space="preserve"> and distribution</w:t>
      </w:r>
      <w:r>
        <w:t xml:space="preserve"> </w:t>
      </w:r>
      <w:r w:rsidR="00526B1D">
        <w:t>are</w:t>
      </w:r>
      <w:r>
        <w:t xml:space="preserve"> important indicator</w:t>
      </w:r>
      <w:r w:rsidR="00526B1D">
        <w:t>s</w:t>
      </w:r>
      <w:r>
        <w:t xml:space="preserve"> of population</w:t>
      </w:r>
      <w:r w:rsidR="008666F4">
        <w:t xml:space="preserve"> </w:t>
      </w:r>
      <w:r>
        <w:t>heath</w:t>
      </w:r>
      <w:r w:rsidR="00AC5BC2">
        <w:t>,</w:t>
      </w:r>
      <w:r>
        <w:t xml:space="preserve"> and</w:t>
      </w:r>
      <w:r w:rsidR="00526B1D">
        <w:t xml:space="preserve"> </w:t>
      </w:r>
      <w:r>
        <w:t xml:space="preserve">estimating density from electrofishing data is </w:t>
      </w:r>
      <w:r w:rsidR="00526B1D">
        <w:t xml:space="preserve">a </w:t>
      </w:r>
      <w:r>
        <w:t>common problem in</w:t>
      </w:r>
      <w:r w:rsidR="00FD7D60">
        <w:t xml:space="preserve"> fishery management</w:t>
      </w:r>
      <w:r w:rsidR="00526B1D">
        <w:t xml:space="preserve"> and conservation</w:t>
      </w:r>
      <w:r>
        <w:t>.</w:t>
      </w:r>
      <w:r w:rsidR="008666F4">
        <w:t xml:space="preserve"> </w:t>
      </w:r>
      <w:r>
        <w:t>A</w:t>
      </w:r>
      <w:r w:rsidR="00620815">
        <w:t>ccurate estimates of</w:t>
      </w:r>
      <w:r w:rsidR="00FD7D60">
        <w:t xml:space="preserve"> </w:t>
      </w:r>
      <w:r>
        <w:t>abundance</w:t>
      </w:r>
      <w:r w:rsidR="00FD7D60">
        <w:t xml:space="preserve"> from electrofishing data </w:t>
      </w:r>
      <w:r>
        <w:t>require robust</w:t>
      </w:r>
      <w:r w:rsidR="00FD7D60">
        <w:t xml:space="preserve"> estimate</w:t>
      </w:r>
      <w:r>
        <w:t>s</w:t>
      </w:r>
      <w:r w:rsidR="00FD7D60">
        <w:t xml:space="preserve"> </w:t>
      </w:r>
      <w:r>
        <w:t xml:space="preserve">of </w:t>
      </w:r>
      <w:r w:rsidR="00FD7D60">
        <w:t>capture probability</w:t>
      </w:r>
      <w:r w:rsidR="00B55E05">
        <w:t xml:space="preserve">, however, </w:t>
      </w:r>
      <w:r w:rsidR="00B55E05">
        <w:t>capture probability can be difficult to estimate on a site by site basis when abundance is low (ref)</w:t>
      </w:r>
      <w:r w:rsidR="00B55E05">
        <w:t xml:space="preserve">.  </w:t>
      </w:r>
      <w:r w:rsidR="00106BFD">
        <w:t>C</w:t>
      </w:r>
      <w:r w:rsidR="00B55E05">
        <w:t>apture probability varies</w:t>
      </w:r>
      <w:r>
        <w:t xml:space="preserve"> </w:t>
      </w:r>
      <w:r w:rsidR="008666F4">
        <w:t>with</w:t>
      </w:r>
      <w:r>
        <w:t xml:space="preserve"> </w:t>
      </w:r>
      <w:r w:rsidR="00AC5BC2">
        <w:t>habitat characteristics</w:t>
      </w:r>
      <w:r>
        <w:t xml:space="preserve"> (Bayley and Dowling, 1990) and sampling proce</w:t>
      </w:r>
      <w:r w:rsidR="008666F4">
        <w:t>dure</w:t>
      </w:r>
      <w:r w:rsidR="00AC5BC2">
        <w:t xml:space="preserve"> (</w:t>
      </w:r>
      <w:proofErr w:type="spellStart"/>
      <w:r w:rsidR="00106BFD">
        <w:t>Deuwalter</w:t>
      </w:r>
      <w:proofErr w:type="spellEnd"/>
      <w:r w:rsidR="00106BFD">
        <w:t xml:space="preserve"> and Fischer, 2007</w:t>
      </w:r>
      <w:r w:rsidR="00AC5BC2">
        <w:t>)</w:t>
      </w:r>
      <w:r w:rsidR="00B55E05">
        <w:t xml:space="preserve">, </w:t>
      </w:r>
      <w:r w:rsidR="00106BFD">
        <w:t xml:space="preserve">which are also known to affect abundance (ref), hence </w:t>
      </w:r>
      <w:r w:rsidR="002154F4">
        <w:t>ignoring</w:t>
      </w:r>
      <w:r w:rsidR="00106BFD">
        <w:t xml:space="preserve"> </w:t>
      </w:r>
      <w:r w:rsidR="002154F4">
        <w:t>differences</w:t>
      </w:r>
      <w:r w:rsidR="00106BFD">
        <w:t xml:space="preserve"> in capture probability can </w:t>
      </w:r>
      <w:r w:rsidR="002154F4">
        <w:t>produce</w:t>
      </w:r>
      <w:r w:rsidR="00106BFD">
        <w:t xml:space="preserve"> bias</w:t>
      </w:r>
      <w:r w:rsidR="002154F4">
        <w:t>ed</w:t>
      </w:r>
      <w:r w:rsidR="00106BFD">
        <w:t xml:space="preserve"> </w:t>
      </w:r>
      <w:r w:rsidR="002154F4">
        <w:t>estimates of</w:t>
      </w:r>
      <w:r w:rsidR="00106BFD">
        <w:t xml:space="preserve"> abundance (Price and </w:t>
      </w:r>
      <w:proofErr w:type="spellStart"/>
      <w:r w:rsidR="00106BFD">
        <w:t>Petterson</w:t>
      </w:r>
      <w:proofErr w:type="spellEnd"/>
      <w:r w:rsidR="00106BFD">
        <w:t>, 2010)</w:t>
      </w:r>
      <w:r w:rsidR="00AC5BC2">
        <w:t>.</w:t>
      </w:r>
      <w:r w:rsidR="0052245E">
        <w:t xml:space="preserve"> </w:t>
      </w:r>
      <w:r w:rsidR="008666F4">
        <w:t xml:space="preserve">Thus, obtaining accurate estimates of </w:t>
      </w:r>
      <w:r w:rsidR="002154F4">
        <w:t xml:space="preserve">electrofishing </w:t>
      </w:r>
      <w:r w:rsidR="008666F4">
        <w:t>capture probability</w:t>
      </w:r>
      <w:r w:rsidR="002154F4">
        <w:t xml:space="preserve"> and how it varies</w:t>
      </w:r>
      <w:r w:rsidR="00106BFD">
        <w:t xml:space="preserve"> </w:t>
      </w:r>
      <w:r w:rsidR="008666F4">
        <w:t>is an important issue</w:t>
      </w:r>
      <w:r w:rsidR="00526B1D">
        <w:t xml:space="preserve"> for fishery management</w:t>
      </w:r>
      <w:r w:rsidR="008666F4">
        <w:t xml:space="preserve"> and </w:t>
      </w:r>
      <w:r w:rsidR="00526B1D">
        <w:t>conservation</w:t>
      </w:r>
      <w:r w:rsidR="008666F4">
        <w:t xml:space="preserve">, particularly </w:t>
      </w:r>
      <w:r w:rsidR="002154F4">
        <w:t xml:space="preserve">so </w:t>
      </w:r>
      <w:r w:rsidR="008666F4">
        <w:t>when dealing with stocks at low abundance.</w:t>
      </w:r>
    </w:p>
    <w:p w14:paraId="0A63FF2F" w14:textId="2E9499F7" w:rsidR="0082451D" w:rsidRDefault="00F62A00" w:rsidP="007C38C3">
      <w:pPr>
        <w:jc w:val="both"/>
      </w:pPr>
      <w:r>
        <w:t>Estimating and modelling capture probability for single sites has a long history (</w:t>
      </w:r>
      <w:proofErr w:type="spellStart"/>
      <w:r>
        <w:t>Seber</w:t>
      </w:r>
      <w:proofErr w:type="spellEnd"/>
      <w:r>
        <w:t>, 1982; Huggins and Yip, 1997; Huggins and Hwang, 2011). Recently models extending to multiple sites</w:t>
      </w:r>
      <w:r>
        <w:t xml:space="preserve"> </w:t>
      </w:r>
      <w:r>
        <w:t xml:space="preserve">have been developed </w:t>
      </w:r>
      <w:r>
        <w:t xml:space="preserve">(Wyatt, 2004, </w:t>
      </w:r>
      <w:proofErr w:type="spellStart"/>
      <w:r>
        <w:t>Rivot</w:t>
      </w:r>
      <w:proofErr w:type="spellEnd"/>
      <w:r>
        <w:t xml:space="preserve"> et al., 2008; and Conroy et al., 2008)</w:t>
      </w:r>
      <w:r>
        <w:t xml:space="preserve"> which jointly model capture probability and abundance using hierarchical Bayesian models (HBMs).</w:t>
      </w:r>
      <w:r w:rsidR="00702AB6">
        <w:t xml:space="preserve"> </w:t>
      </w:r>
      <w:r w:rsidR="00C62698">
        <w:t>Although HBMs provide a powerful tool for ecological modelling (</w:t>
      </w:r>
      <w:proofErr w:type="spellStart"/>
      <w:r w:rsidR="00C62698">
        <w:t>Cressie</w:t>
      </w:r>
      <w:proofErr w:type="spellEnd"/>
      <w:r w:rsidR="00C62698">
        <w:t xml:space="preserve"> et al, 2009)</w:t>
      </w:r>
      <w:r w:rsidR="00702AB6">
        <w:t xml:space="preserve">, they </w:t>
      </w:r>
      <w:r w:rsidR="00702AB6">
        <w:t>are computationally intensive</w:t>
      </w:r>
      <w:r w:rsidR="00702AB6">
        <w:t xml:space="preserve">, and hence do so at the expense of model fitting and setup time. So, </w:t>
      </w:r>
      <w:r w:rsidR="00702AB6" w:rsidRPr="0082451D">
        <w:rPr>
          <w:i/>
        </w:rPr>
        <w:t>d</w:t>
      </w:r>
      <w:r w:rsidRPr="0082451D">
        <w:rPr>
          <w:i/>
        </w:rPr>
        <w:t xml:space="preserve">espite </w:t>
      </w:r>
      <w:r w:rsidR="0082451D" w:rsidRPr="0082451D">
        <w:rPr>
          <w:i/>
        </w:rPr>
        <w:t>such</w:t>
      </w:r>
      <w:r w:rsidRPr="0082451D">
        <w:rPr>
          <w:i/>
        </w:rPr>
        <w:t xml:space="preserve"> advances</w:t>
      </w:r>
      <w:r w:rsidR="00702AB6" w:rsidRPr="0082451D">
        <w:rPr>
          <w:i/>
        </w:rPr>
        <w:t xml:space="preserve"> there is still a place for computationally simpler approaches which can be used routinely, especially when a range of candidate models are under consideration</w:t>
      </w:r>
      <w:r w:rsidR="0082451D" w:rsidRPr="0082451D">
        <w:rPr>
          <w:i/>
        </w:rPr>
        <w:t xml:space="preserve"> (Diggle and Ribeiro, 2007)</w:t>
      </w:r>
      <w:r w:rsidR="00C62698" w:rsidRPr="00C62698">
        <w:t xml:space="preserve"> and large dataset are under consideration</w:t>
      </w:r>
      <w:r w:rsidR="00702AB6">
        <w:t>.</w:t>
      </w:r>
      <w:r w:rsidR="0082451D">
        <w:t xml:space="preserve">  </w:t>
      </w:r>
      <w:r w:rsidR="009132CE">
        <w:t>In this paper</w:t>
      </w:r>
      <w:r w:rsidR="0082451D">
        <w:t xml:space="preserve"> a c</w:t>
      </w:r>
      <w:r w:rsidR="007C38C3">
        <w:t>onditional likelihood approach</w:t>
      </w:r>
      <w:r w:rsidR="0082451D">
        <w:t xml:space="preserve"> (Huggins and Hwang, 2011)</w:t>
      </w:r>
      <w:r w:rsidR="0082451D">
        <w:t xml:space="preserve"> </w:t>
      </w:r>
      <w:r w:rsidR="009132CE">
        <w:t xml:space="preserve">is developed </w:t>
      </w:r>
      <w:r w:rsidR="0082451D">
        <w:t>that is</w:t>
      </w:r>
      <w:r w:rsidR="0082451D">
        <w:t xml:space="preserve"> a simplification over HBMs but provide</w:t>
      </w:r>
      <w:r w:rsidR="0082451D">
        <w:t>s</w:t>
      </w:r>
      <w:r w:rsidR="0082451D">
        <w:t xml:space="preserve"> savings in </w:t>
      </w:r>
      <w:r w:rsidR="0082451D">
        <w:t>fitting time</w:t>
      </w:r>
      <w:r w:rsidR="0082451D">
        <w:t xml:space="preserve"> and allow</w:t>
      </w:r>
      <w:r w:rsidR="007C38C3">
        <w:t>s</w:t>
      </w:r>
      <w:r w:rsidR="0082451D">
        <w:t xml:space="preserve"> for </w:t>
      </w:r>
      <w:r w:rsidR="0082451D">
        <w:t>a wide range of</w:t>
      </w:r>
      <w:r w:rsidR="0082451D">
        <w:t xml:space="preserve"> models to be applied relatively easily.</w:t>
      </w:r>
    </w:p>
    <w:p w14:paraId="2A06F227" w14:textId="531DE926" w:rsidR="009132CE" w:rsidRDefault="00C62698" w:rsidP="009132CE">
      <w:r>
        <w:t xml:space="preserve">To </w:t>
      </w:r>
      <w:r w:rsidR="00E23DC2">
        <w:t>illustrate</w:t>
      </w:r>
      <w:r>
        <w:t xml:space="preserve"> the benefits of a conditional likelihood approach an analysis of capture probability is presented for a large scale national dataset covering </w:t>
      </w:r>
      <w:r>
        <w:t>2749 discrete sites and 6049 site visits</w:t>
      </w:r>
      <w:r>
        <w:t xml:space="preserve"> in Scotland</w:t>
      </w:r>
      <w:r w:rsidR="009132CE">
        <w:t xml:space="preserve"> over the years 1996 to 2013</w:t>
      </w:r>
      <w:r>
        <w:t>.</w:t>
      </w:r>
      <w:r w:rsidR="009132CE">
        <w:t xml:space="preserve"> C</w:t>
      </w:r>
      <w:r w:rsidR="009132CE">
        <w:t>ovariates that require minimal site specific data collection</w:t>
      </w:r>
      <w:r w:rsidR="009132CE">
        <w:t xml:space="preserve"> are used</w:t>
      </w:r>
      <w:r w:rsidR="009132CE">
        <w:t xml:space="preserve"> to </w:t>
      </w:r>
      <w:r w:rsidR="009132CE">
        <w:t>allow the incorporation</w:t>
      </w:r>
      <w:r w:rsidR="009132CE">
        <w:t xml:space="preserve"> of </w:t>
      </w:r>
      <w:r w:rsidR="009132CE">
        <w:t>data from a range of sources with different sampling and recording procedures</w:t>
      </w:r>
      <w:r w:rsidR="009132CE">
        <w:t xml:space="preserve">.  </w:t>
      </w:r>
      <w:r w:rsidR="009132CE">
        <w:t xml:space="preserve">Among the factors known to affect capture probability are </w:t>
      </w:r>
      <w:r w:rsidR="009132CE">
        <w:t>velocity (Bayley and Dowling, 1990; Price and Peterson 2010), cross sectional area (Price and Peterson, 2010), fish length (Price and Peterson, 2010; etc.)</w:t>
      </w:r>
      <w:r w:rsidR="009132CE">
        <w:t>,</w:t>
      </w:r>
      <w:r w:rsidR="009132CE">
        <w:t xml:space="preserve"> </w:t>
      </w:r>
      <w:r w:rsidR="009132CE">
        <w:t>wood density</w:t>
      </w:r>
      <w:r w:rsidR="009132CE">
        <w:t xml:space="preserve">, site width (Hedger et al, 2013), total fish captured (Hedger et al, 2013; </w:t>
      </w:r>
      <w:proofErr w:type="spellStart"/>
      <w:r w:rsidR="009132CE">
        <w:t>Pregler</w:t>
      </w:r>
      <w:proofErr w:type="spellEnd"/>
      <w:r w:rsidR="009132CE">
        <w:t xml:space="preserve"> 2015), temperature, conductivity, undercut bank (</w:t>
      </w:r>
      <w:proofErr w:type="spellStart"/>
      <w:r w:rsidR="009132CE">
        <w:t>Pregler</w:t>
      </w:r>
      <w:proofErr w:type="spellEnd"/>
      <w:r w:rsidR="009132CE">
        <w:t xml:space="preserve"> 2015, </w:t>
      </w:r>
      <w:proofErr w:type="spellStart"/>
      <w:r w:rsidR="009132CE">
        <w:t>Rodtka</w:t>
      </w:r>
      <w:proofErr w:type="spellEnd"/>
      <w:r w:rsidR="009132CE">
        <w:t>, 2015)</w:t>
      </w:r>
      <w:r w:rsidR="009132CE">
        <w:t>. Some of these features can be derived directly from a GIS (e.g., width), while GIS derived gradient, for example, can be considered to approximate</w:t>
      </w:r>
      <w:r w:rsidR="00C71130">
        <w:t xml:space="preserve"> velocity; other examples are landuse for wood density, upstream catchment for discharge</w:t>
      </w:r>
      <w:r w:rsidR="009132CE">
        <w:t xml:space="preserve">. </w:t>
      </w:r>
    </w:p>
    <w:p w14:paraId="6FC3EF86" w14:textId="2325F980" w:rsidR="00C71130" w:rsidRDefault="00C71130" w:rsidP="00E23DC2">
      <w:r>
        <w:t xml:space="preserve">The organisation of the paper is as follows. A modelling framework allowing capture probability to vary from site to site is developed, </w:t>
      </w:r>
      <w:r w:rsidR="0088010C">
        <w:t xml:space="preserve">where covariates enter the model through a linear predictor.  </w:t>
      </w:r>
      <w:r w:rsidR="00E23DC2">
        <w:t>The application to a large scale</w:t>
      </w:r>
      <w:r w:rsidR="00E054C0">
        <w:t xml:space="preserve"> data set follows</w:t>
      </w:r>
      <w:r w:rsidR="00A23561">
        <w:t>, in which a best approximating model for capture probability for Scotland is selected</w:t>
      </w:r>
      <w:r w:rsidR="00E054C0">
        <w:t xml:space="preserve">. </w:t>
      </w:r>
      <w:r w:rsidR="00A23561">
        <w:t>Finally</w:t>
      </w:r>
      <w:r w:rsidR="00E23DC2">
        <w:t>, b</w:t>
      </w:r>
      <w:r>
        <w:t>ecause it is still common</w:t>
      </w:r>
      <w:r w:rsidR="00E054C0">
        <w:t xml:space="preserve"> in applied management</w:t>
      </w:r>
      <w:r>
        <w:t xml:space="preserve"> to either ignore the effects of variable capture probability</w:t>
      </w:r>
      <w:r w:rsidR="00E054C0">
        <w:t>,</w:t>
      </w:r>
      <w:r>
        <w:t xml:space="preserve"> or </w:t>
      </w:r>
      <w:r w:rsidR="00E054C0">
        <w:t xml:space="preserve">to </w:t>
      </w:r>
      <w:r>
        <w:t>estimate capture probability separately for each sample</w:t>
      </w:r>
      <w:r w:rsidR="00E054C0">
        <w:t>, simple density estimates from these approaches</w:t>
      </w:r>
      <w:r w:rsidR="00FF7F8A">
        <w:t xml:space="preserve"> applied to the Scottish data</w:t>
      </w:r>
      <w:r w:rsidR="00E054C0">
        <w:t xml:space="preserve"> are compared to </w:t>
      </w:r>
      <w:r w:rsidR="00FF7F8A">
        <w:t xml:space="preserve">the modelled capture probabilities, </w:t>
      </w:r>
      <w:r w:rsidR="00E054C0">
        <w:t>demonstrat</w:t>
      </w:r>
      <w:r w:rsidR="00FF7F8A">
        <w:t>ing</w:t>
      </w:r>
      <w:r w:rsidR="00E054C0">
        <w:t xml:space="preserve"> the potential impacts for bias and/or precision</w:t>
      </w:r>
      <w:r w:rsidR="00FF7F8A">
        <w:t xml:space="preserve"> when using un-modelled capture probability</w:t>
      </w:r>
      <w:r>
        <w:t xml:space="preserve">. </w:t>
      </w:r>
    </w:p>
    <w:bookmarkEnd w:id="0"/>
    <w:p w14:paraId="237BEE3C" w14:textId="77777777" w:rsidR="00C62698" w:rsidRDefault="00C62698" w:rsidP="008666F4"/>
    <w:p w14:paraId="5C120433" w14:textId="0FF67F3C" w:rsidR="0082451D" w:rsidRDefault="00FD7D60" w:rsidP="00A23561">
      <w:pPr>
        <w:pStyle w:val="ListParagraph"/>
        <w:numPr>
          <w:ilvl w:val="0"/>
          <w:numId w:val="1"/>
        </w:numPr>
      </w:pPr>
      <w:r>
        <w:t>Capture probability estimation requires multipass fishing</w:t>
      </w:r>
      <w:r w:rsidR="002154DB">
        <w:t>.</w:t>
      </w:r>
    </w:p>
    <w:p w14:paraId="78D11860" w14:textId="1ADCE183" w:rsidR="00535D48" w:rsidRDefault="00723B28" w:rsidP="00C85875">
      <w:pPr>
        <w:pStyle w:val="ListParagraph"/>
        <w:numPr>
          <w:ilvl w:val="0"/>
          <w:numId w:val="1"/>
        </w:numPr>
      </w:pPr>
      <w:r>
        <w:t xml:space="preserve">The </w:t>
      </w:r>
      <w:proofErr w:type="spellStart"/>
      <w:r>
        <w:t>argumenmt</w:t>
      </w:r>
      <w:proofErr w:type="spellEnd"/>
      <w:r>
        <w:t xml:space="preserve"> is simply about practicality of local scale data collection for large datasets and the lack of common local standards for Scotland (although have them for other countries e.g. </w:t>
      </w:r>
      <w:proofErr w:type="spellStart"/>
      <w:r>
        <w:t>Habscore</w:t>
      </w:r>
      <w:proofErr w:type="spellEnd"/>
      <w:r>
        <w:t>) and the qualitative nature of local assessments.</w:t>
      </w:r>
    </w:p>
    <w:p w14:paraId="71D24636" w14:textId="77777777" w:rsidR="00DD03A9" w:rsidRDefault="00DD03A9" w:rsidP="008D708E">
      <w:pPr>
        <w:pStyle w:val="Heading1"/>
      </w:pPr>
      <w:r>
        <w:t>Materials and Methods</w:t>
      </w:r>
    </w:p>
    <w:p w14:paraId="1E57B598" w14:textId="77777777" w:rsidR="007A0A58" w:rsidRDefault="007A0A58" w:rsidP="007A0A58">
      <w:pPr>
        <w:pStyle w:val="Heading2"/>
      </w:pPr>
      <w:r>
        <w:t>Capture efficiency modelling</w:t>
      </w:r>
    </w:p>
    <w:p w14:paraId="1FCF46A2" w14:textId="6EB6D7F8" w:rsidR="007A0A58" w:rsidRDefault="007A0A58" w:rsidP="007A0A58">
      <w:pPr>
        <w:pStyle w:val="ListParagraph"/>
        <w:numPr>
          <w:ilvl w:val="0"/>
          <w:numId w:val="4"/>
        </w:numPr>
      </w:pPr>
      <w:r>
        <w:t xml:space="preserve">Define model for </w:t>
      </w:r>
      <w:proofErr w:type="spellStart"/>
      <w:r>
        <w:t>electofishing</w:t>
      </w:r>
      <w:proofErr w:type="spellEnd"/>
      <w:r w:rsidR="006B052F">
        <w:t xml:space="preserve"> (possibly for 1 site or n)</w:t>
      </w:r>
      <w:r>
        <w:t xml:space="preserve"> – basic likelihood </w:t>
      </w:r>
      <w:proofErr w:type="spellStart"/>
      <w:r>
        <w:t>n</w:t>
      </w:r>
      <w:r w:rsidRPr="007A0A58">
        <w:rPr>
          <w:vertAlign w:val="subscript"/>
        </w:rPr>
        <w:t>ij</w:t>
      </w:r>
      <w:proofErr w:type="spellEnd"/>
      <w:r>
        <w:t xml:space="preserve">. </w:t>
      </w:r>
      <w:r w:rsidR="00F40D1C">
        <w:t xml:space="preserve">  Assumptions behind model – constant p etc.</w:t>
      </w:r>
    </w:p>
    <w:p w14:paraId="609EDB2F" w14:textId="5E57B7D0" w:rsidR="006B052F" w:rsidRDefault="006B052F" w:rsidP="007A0A58">
      <w:pPr>
        <w:pStyle w:val="ListParagraph"/>
        <w:numPr>
          <w:ilvl w:val="0"/>
          <w:numId w:val="4"/>
        </w:numPr>
      </w:pPr>
      <w:r>
        <w:t xml:space="preserve">Conditional likelihood can be derived in several ways (e.g. </w:t>
      </w:r>
      <w:proofErr w:type="spellStart"/>
      <w:r>
        <w:t>huggins</w:t>
      </w:r>
      <w:proofErr w:type="spellEnd"/>
      <w:r>
        <w:t xml:space="preserve"> and Yip or review paper) and results </w:t>
      </w:r>
      <w:proofErr w:type="gramStart"/>
      <w:r>
        <w:t>in :</w:t>
      </w:r>
      <w:proofErr w:type="gramEnd"/>
      <w:r>
        <w:t xml:space="preserve">  [give likelihood for p] where T is and Z is.</w:t>
      </w:r>
    </w:p>
    <w:p w14:paraId="66337E74" w14:textId="36C2A797" w:rsidR="006B052F" w:rsidRDefault="006B052F" w:rsidP="007A0A58">
      <w:pPr>
        <w:pStyle w:val="ListParagraph"/>
        <w:numPr>
          <w:ilvl w:val="0"/>
          <w:numId w:val="4"/>
        </w:numPr>
      </w:pPr>
      <w:r>
        <w:t xml:space="preserve">We can assume that the logit of the capture probabilities can be expressed as a linear </w:t>
      </w:r>
      <w:proofErr w:type="spellStart"/>
      <w:r>
        <w:t>fuction</w:t>
      </w:r>
      <w:proofErr w:type="spellEnd"/>
      <w:r>
        <w:t xml:space="preserve"> of the covariates.</w:t>
      </w:r>
    </w:p>
    <w:p w14:paraId="1303DE97" w14:textId="27AF1A37" w:rsidR="007A0A58" w:rsidRDefault="006B052F" w:rsidP="006B052F">
      <w:pPr>
        <w:pStyle w:val="ListParagraph"/>
        <w:numPr>
          <w:ilvl w:val="0"/>
          <w:numId w:val="4"/>
        </w:numPr>
      </w:pPr>
      <w:r>
        <w:t xml:space="preserve">Although </w:t>
      </w:r>
      <w:proofErr w:type="gramStart"/>
      <w:r>
        <w:t>this sounds</w:t>
      </w:r>
      <w:proofErr w:type="gramEnd"/>
      <w:r>
        <w:t xml:space="preserve"> limiting this can include: </w:t>
      </w:r>
      <w:r w:rsidR="007A0A58">
        <w:t>factor level means, splines and spatial models</w:t>
      </w:r>
      <w:r>
        <w:t xml:space="preserve"> which we illustrate I the application below</w:t>
      </w:r>
      <w:r w:rsidR="007A0A58">
        <w:t>.</w:t>
      </w:r>
    </w:p>
    <w:p w14:paraId="35EFA565" w14:textId="49B006B1" w:rsidR="00F47517" w:rsidRDefault="007A0A58" w:rsidP="00F47517">
      <w:pPr>
        <w:pStyle w:val="ListParagraph"/>
        <w:numPr>
          <w:ilvl w:val="0"/>
          <w:numId w:val="8"/>
        </w:numPr>
      </w:pPr>
      <w:r>
        <w:t>Models are fitted using</w:t>
      </w:r>
      <w:r w:rsidR="00F47517">
        <w:t xml:space="preserve"> maximum likelihood using a robust optimisation tool provided by the </w:t>
      </w:r>
      <w:proofErr w:type="spellStart"/>
      <w:proofErr w:type="gramStart"/>
      <w:r w:rsidR="00F47517">
        <w:t>stan</w:t>
      </w:r>
      <w:proofErr w:type="spellEnd"/>
      <w:proofErr w:type="gramEnd"/>
      <w:r w:rsidR="00F47517">
        <w:t xml:space="preserve"> library for R</w:t>
      </w:r>
      <w:r>
        <w:t>.</w:t>
      </w:r>
    </w:p>
    <w:p w14:paraId="1487B029" w14:textId="77777777" w:rsidR="0088010C" w:rsidRDefault="0088010C" w:rsidP="0088010C">
      <w:pPr>
        <w:pStyle w:val="Heading2"/>
      </w:pPr>
      <w:r>
        <w:t>Modelling considerations</w:t>
      </w:r>
    </w:p>
    <w:p w14:paraId="347DDEED" w14:textId="77777777" w:rsidR="0088010C" w:rsidRDefault="0088010C" w:rsidP="0088010C">
      <w:pPr>
        <w:pStyle w:val="ListParagraph"/>
        <w:numPr>
          <w:ilvl w:val="0"/>
          <w:numId w:val="8"/>
        </w:numPr>
      </w:pPr>
      <w:r>
        <w:t>Modelling was based on a forwards and backwards stepwise selection procedure staring from a model with no covariates.</w:t>
      </w:r>
    </w:p>
    <w:p w14:paraId="5BDDEF41" w14:textId="77777777" w:rsidR="0088010C" w:rsidRDefault="0088010C" w:rsidP="0088010C">
      <w:pPr>
        <w:pStyle w:val="ListParagraph"/>
        <w:numPr>
          <w:ilvl w:val="0"/>
          <w:numId w:val="8"/>
        </w:numPr>
      </w:pPr>
      <w:r>
        <w:t>Continuous covariates were considered first as linear effects then as smoothers with 3 degrees of freedom.  By fixing the degrees of freedom it was possible to fit these effects as linear effects (see appendix for details).</w:t>
      </w:r>
    </w:p>
    <w:p w14:paraId="6C30838D" w14:textId="77777777" w:rsidR="0088010C" w:rsidRDefault="0088010C" w:rsidP="0088010C">
      <w:pPr>
        <w:pStyle w:val="ListParagraph"/>
        <w:numPr>
          <w:ilvl w:val="0"/>
          <w:numId w:val="8"/>
        </w:numPr>
      </w:pPr>
      <w:r>
        <w:t xml:space="preserve">Hydrometric area was fitted as a categorical variable were neighbouring regions are correlated.  Achieved through a smoothed spatial effect with 12 degrees of freedom which provided a reasonable compromise between complexity and model fit based on preliminary investigation. Again this can be fitted as a linear effect by fixing the degrees </w:t>
      </w:r>
      <w:proofErr w:type="spellStart"/>
      <w:proofErr w:type="gramStart"/>
      <w:r>
        <w:t>fo</w:t>
      </w:r>
      <w:proofErr w:type="spellEnd"/>
      <w:proofErr w:type="gramEnd"/>
      <w:r>
        <w:t xml:space="preserve"> freedom (appendix 1).</w:t>
      </w:r>
    </w:p>
    <w:p w14:paraId="1C33AA7E" w14:textId="77777777" w:rsidR="0088010C" w:rsidRDefault="0088010C" w:rsidP="0088010C">
      <w:pPr>
        <w:pStyle w:val="ListParagraph"/>
        <w:numPr>
          <w:ilvl w:val="0"/>
          <w:numId w:val="8"/>
        </w:numPr>
      </w:pPr>
      <w:r>
        <w:t>Model selection was based on BIC. BIC was used due to provide more parsimonious models give the large number of observations.</w:t>
      </w:r>
    </w:p>
    <w:p w14:paraId="05205767" w14:textId="77777777" w:rsidR="0088010C" w:rsidRPr="004545DA" w:rsidRDefault="0088010C" w:rsidP="0088010C">
      <w:pPr>
        <w:pStyle w:val="ListParagraph"/>
        <w:numPr>
          <w:ilvl w:val="0"/>
          <w:numId w:val="8"/>
        </w:numPr>
      </w:pPr>
      <w:r>
        <w:t>Importance of covariates was assessed by the change in BIC by dropping one covariate at a time from the final model.</w:t>
      </w:r>
    </w:p>
    <w:p w14:paraId="44C5C3AA" w14:textId="77777777" w:rsidR="0088010C" w:rsidRDefault="0088010C" w:rsidP="0088010C">
      <w:pPr>
        <w:pStyle w:val="ListParagraph"/>
        <w:numPr>
          <w:ilvl w:val="0"/>
          <w:numId w:val="15"/>
        </w:numPr>
      </w:pPr>
      <w:r>
        <w:t xml:space="preserve">Deviance test for </w:t>
      </w:r>
      <w:proofErr w:type="spellStart"/>
      <w:r>
        <w:t>overdispersion</w:t>
      </w:r>
      <w:proofErr w:type="spellEnd"/>
      <w:r>
        <w:t xml:space="preserve"> – chi square test</w:t>
      </w:r>
    </w:p>
    <w:p w14:paraId="71F021E7" w14:textId="77777777" w:rsidR="0088010C" w:rsidRDefault="0088010C" w:rsidP="0088010C">
      <w:pPr>
        <w:pStyle w:val="ListParagraph"/>
        <w:numPr>
          <w:ilvl w:val="0"/>
          <w:numId w:val="15"/>
        </w:numPr>
      </w:pPr>
      <w:r>
        <w:t xml:space="preserve">Residuals for multinomial p: difference in </w:t>
      </w:r>
      <w:proofErr w:type="spellStart"/>
      <w:r>
        <w:t>samplewise</w:t>
      </w:r>
      <w:proofErr w:type="spellEnd"/>
      <w:r>
        <w:t xml:space="preserve"> likelihood</w:t>
      </w:r>
    </w:p>
    <w:p w14:paraId="3DE452ED" w14:textId="19417795" w:rsidR="0088010C" w:rsidRDefault="0088010C" w:rsidP="0088010C">
      <w:pPr>
        <w:pStyle w:val="ListParagraph"/>
        <w:numPr>
          <w:ilvl w:val="0"/>
          <w:numId w:val="15"/>
        </w:numPr>
      </w:pPr>
      <w:r>
        <w:t xml:space="preserve">If </w:t>
      </w:r>
      <w:proofErr w:type="spellStart"/>
      <w:r>
        <w:t>overdispersed</w:t>
      </w:r>
      <w:proofErr w:type="spellEnd"/>
      <w:r>
        <w:t xml:space="preserve"> then do a simple quasi likelihood type approach.</w:t>
      </w:r>
    </w:p>
    <w:p w14:paraId="2ADC72B7" w14:textId="245CCBD3" w:rsidR="00DD03A9" w:rsidRDefault="004545DA" w:rsidP="000D4188">
      <w:pPr>
        <w:pStyle w:val="Heading2"/>
      </w:pPr>
      <w:r>
        <w:t>Electrofishing d</w:t>
      </w:r>
      <w:r w:rsidR="007967D6">
        <w:t>ata</w:t>
      </w:r>
    </w:p>
    <w:p w14:paraId="144BA3E4" w14:textId="2DF9D9A3" w:rsidR="007967D6" w:rsidRDefault="007967D6" w:rsidP="007967D6">
      <w:pPr>
        <w:pStyle w:val="ListParagraph"/>
        <w:numPr>
          <w:ilvl w:val="0"/>
          <w:numId w:val="2"/>
        </w:numPr>
      </w:pPr>
      <w:r>
        <w:t xml:space="preserve">We modelled the capture efficiency from electrofishing in 208 catchments in Scotland between 1980 and 2014.  </w:t>
      </w:r>
      <w:r w:rsidRPr="00E71E50">
        <w:rPr>
          <w:b/>
        </w:rPr>
        <w:t>Figure 1</w:t>
      </w:r>
      <w:r>
        <w:rPr>
          <w:b/>
        </w:rPr>
        <w:t xml:space="preserve"> </w:t>
      </w:r>
      <w:r>
        <w:t xml:space="preserve">this consistent to 22000 site visits over xx </w:t>
      </w:r>
      <w:proofErr w:type="spellStart"/>
      <w:r>
        <w:t>disctint</w:t>
      </w:r>
      <w:proofErr w:type="spellEnd"/>
      <w:r>
        <w:t xml:space="preserve"> sites. </w:t>
      </w:r>
    </w:p>
    <w:p w14:paraId="26A96B47" w14:textId="08540980" w:rsidR="00A834CA" w:rsidRDefault="00A834CA" w:rsidP="007967D6">
      <w:pPr>
        <w:pStyle w:val="ListParagraph"/>
        <w:numPr>
          <w:ilvl w:val="0"/>
          <w:numId w:val="5"/>
        </w:numPr>
      </w:pPr>
      <w:r>
        <w:t xml:space="preserve">Data was obtained from the </w:t>
      </w:r>
      <w:r w:rsidR="007967D6">
        <w:t>fisheries trust (local level)</w:t>
      </w:r>
      <w:r>
        <w:t>, MSS, SEPA</w:t>
      </w:r>
      <w:r w:rsidR="007967D6">
        <w:t xml:space="preserve"> (Scotland level)</w:t>
      </w:r>
      <w:r>
        <w:t xml:space="preserve"> and Caithness DSFB. Again </w:t>
      </w:r>
      <w:r w:rsidRPr="007967D6">
        <w:rPr>
          <w:b/>
        </w:rPr>
        <w:t>Figure 1, and Figure 2</w:t>
      </w:r>
      <w:r>
        <w:t xml:space="preserve"> - table</w:t>
      </w:r>
      <w:r w:rsidRPr="00A834CA">
        <w:t>.</w:t>
      </w:r>
    </w:p>
    <w:p w14:paraId="651F1396" w14:textId="1EC4C76F" w:rsidR="007967D6" w:rsidRDefault="007967D6" w:rsidP="007967D6">
      <w:pPr>
        <w:pStyle w:val="ListParagraph"/>
        <w:numPr>
          <w:ilvl w:val="0"/>
          <w:numId w:val="5"/>
        </w:numPr>
      </w:pPr>
      <w:r>
        <w:lastRenderedPageBreak/>
        <w:t>Electrofishing samples varied between 2 and 6 passes, however the majority of samples had 3 (84%) or 2 (14%) passes.</w:t>
      </w:r>
    </w:p>
    <w:p w14:paraId="39CB13E7" w14:textId="65166F80" w:rsidR="007967D6" w:rsidRDefault="004545DA" w:rsidP="004545DA">
      <w:pPr>
        <w:pStyle w:val="ListParagraph"/>
        <w:numPr>
          <w:ilvl w:val="0"/>
          <w:numId w:val="5"/>
        </w:numPr>
      </w:pPr>
      <w:r>
        <w:t xml:space="preserve">Counts of salmon and trout were collected at each pass with life </w:t>
      </w:r>
      <w:proofErr w:type="gramStart"/>
      <w:r>
        <w:t>stage(</w:t>
      </w:r>
      <w:proofErr w:type="gramEnd"/>
      <w:r>
        <w:t xml:space="preserve">fry or parr) being estimate in the </w:t>
      </w:r>
      <w:proofErr w:type="spellStart"/>
      <w:r>
        <w:t>feild</w:t>
      </w:r>
      <w:proofErr w:type="spellEnd"/>
      <w:r>
        <w:t>.</w:t>
      </w:r>
    </w:p>
    <w:p w14:paraId="7E3BE0CC" w14:textId="3B5CBF2F" w:rsidR="00035681" w:rsidRDefault="004545DA" w:rsidP="004545DA">
      <w:pPr>
        <w:pStyle w:val="ListParagraph"/>
        <w:numPr>
          <w:ilvl w:val="0"/>
          <w:numId w:val="5"/>
        </w:numPr>
      </w:pPr>
      <w:r>
        <w:t>Common recording included l</w:t>
      </w:r>
      <w:r w:rsidR="00086280">
        <w:t>ocation of sample site, date</w:t>
      </w:r>
      <w:r w:rsidR="00A834CA">
        <w:t xml:space="preserve">, </w:t>
      </w:r>
      <w:r w:rsidR="00086280">
        <w:t>and fish</w:t>
      </w:r>
      <w:r>
        <w:t>ed</w:t>
      </w:r>
      <w:r w:rsidR="00086280">
        <w:t xml:space="preserve"> area.</w:t>
      </w:r>
    </w:p>
    <w:p w14:paraId="701F32B5" w14:textId="1704255D" w:rsidR="004545DA" w:rsidRDefault="004545DA" w:rsidP="004545DA">
      <w:pPr>
        <w:pStyle w:val="Heading2"/>
      </w:pPr>
      <w:r>
        <w:t>Explanatory data / Covariates</w:t>
      </w:r>
    </w:p>
    <w:p w14:paraId="57DDE9F5" w14:textId="6CD50783" w:rsidR="004545DA" w:rsidRDefault="00717C90" w:rsidP="004545DA">
      <w:pPr>
        <w:pStyle w:val="ListParagraph"/>
        <w:numPr>
          <w:ilvl w:val="0"/>
          <w:numId w:val="16"/>
        </w:numPr>
      </w:pPr>
      <w:r>
        <w:t>Several</w:t>
      </w:r>
      <w:r w:rsidR="004545DA">
        <w:t xml:space="preserve"> types of covariates </w:t>
      </w:r>
      <w:proofErr w:type="spellStart"/>
      <w:r w:rsidR="004545DA">
        <w:t>considerd</w:t>
      </w:r>
      <w:proofErr w:type="spellEnd"/>
      <w:r w:rsidR="004545DA">
        <w:t>: habitat, sampling</w:t>
      </w:r>
      <w:proofErr w:type="gramStart"/>
      <w:r w:rsidR="004545DA">
        <w:t>,  spatial</w:t>
      </w:r>
      <w:proofErr w:type="gramEnd"/>
      <w:r w:rsidR="004545DA">
        <w:t xml:space="preserve"> and temporal.</w:t>
      </w:r>
      <w:r>
        <w:t xml:space="preserve"> [Note consider salmon and trout </w:t>
      </w:r>
      <w:proofErr w:type="spellStart"/>
      <w:r>
        <w:t>lifestage</w:t>
      </w:r>
      <w:proofErr w:type="spellEnd"/>
      <w:r>
        <w:t xml:space="preserve"> as separate models first then think about combining them]</w:t>
      </w:r>
    </w:p>
    <w:p w14:paraId="53BEBC72" w14:textId="276C0290" w:rsidR="004545DA" w:rsidRDefault="004545DA" w:rsidP="004545DA">
      <w:pPr>
        <w:pStyle w:val="ListParagraph"/>
        <w:numPr>
          <w:ilvl w:val="0"/>
          <w:numId w:val="16"/>
        </w:numPr>
      </w:pPr>
      <w:r>
        <w:t>These were all generated retrospectively in a consisted way.  In the case of habitat variables these were generated in a GIS.</w:t>
      </w:r>
    </w:p>
    <w:p w14:paraId="29F96D71" w14:textId="055A2AE3" w:rsidR="00C5506F" w:rsidRDefault="00BD5709" w:rsidP="00E71E50">
      <w:pPr>
        <w:pStyle w:val="ListParagraph"/>
        <w:numPr>
          <w:ilvl w:val="0"/>
          <w:numId w:val="4"/>
        </w:numPr>
      </w:pPr>
      <w:r>
        <w:t xml:space="preserve">The habitat covariates considered are: altitude, upstream catchment area, </w:t>
      </w:r>
      <w:proofErr w:type="gramStart"/>
      <w:r>
        <w:t>distance</w:t>
      </w:r>
      <w:proofErr w:type="gramEnd"/>
      <w:r>
        <w:t xml:space="preserve"> to sea, gradient, landuse and channel width.</w:t>
      </w:r>
      <w:r w:rsidR="00372A1C">
        <w:t xml:space="preserve">  </w:t>
      </w:r>
      <w:r w:rsidR="004545DA">
        <w:t>These are proxies for processes known to affect capture probability, for example altitude affects river temperature, gradient influences channel velocity.</w:t>
      </w:r>
      <w:r w:rsidR="00345653">
        <w:t xml:space="preserve">  More explanation of land use.</w:t>
      </w:r>
    </w:p>
    <w:p w14:paraId="635B4BF3" w14:textId="5422E092" w:rsidR="004545DA" w:rsidRDefault="00770A51" w:rsidP="00E71E50">
      <w:pPr>
        <w:pStyle w:val="ListParagraph"/>
        <w:numPr>
          <w:ilvl w:val="0"/>
          <w:numId w:val="4"/>
        </w:numPr>
      </w:pPr>
      <w:r>
        <w:t xml:space="preserve">All effects of sampling procedures are explained through the use of </w:t>
      </w:r>
      <w:proofErr w:type="spellStart"/>
      <w:r>
        <w:t>organisatrion</w:t>
      </w:r>
      <w:proofErr w:type="spellEnd"/>
      <w:r>
        <w:t>, a categorical variable with xx levels.</w:t>
      </w:r>
    </w:p>
    <w:p w14:paraId="230EF836" w14:textId="5D45A52F" w:rsidR="007A7543" w:rsidRPr="007A7543" w:rsidRDefault="00951542" w:rsidP="00951542">
      <w:pPr>
        <w:pStyle w:val="ListParagraph"/>
        <w:numPr>
          <w:ilvl w:val="0"/>
          <w:numId w:val="2"/>
        </w:numPr>
      </w:pPr>
      <w:r>
        <w:t>To account for</w:t>
      </w:r>
      <w:r w:rsidR="003D18CA">
        <w:t xml:space="preserve"> </w:t>
      </w:r>
      <w:r w:rsidR="00770A51">
        <w:t xml:space="preserve">spatial </w:t>
      </w:r>
      <w:r w:rsidR="002154DB">
        <w:t>variability</w:t>
      </w:r>
      <w:r w:rsidR="00770A51">
        <w:t xml:space="preserve"> not incorporated in</w:t>
      </w:r>
      <w:r>
        <w:t xml:space="preserve"> </w:t>
      </w:r>
      <w:r w:rsidR="00770A51">
        <w:t>habitat variables w</w:t>
      </w:r>
      <w:r>
        <w:t>e use</w:t>
      </w:r>
      <w:r w:rsidR="00770A51">
        <w:t xml:space="preserve"> SEPA</w:t>
      </w:r>
      <w:r>
        <w:t xml:space="preserve"> </w:t>
      </w:r>
      <w:r w:rsidR="00770A51">
        <w:t xml:space="preserve">hydrometric area </w:t>
      </w:r>
      <w:proofErr w:type="spellStart"/>
      <w:r w:rsidR="00770A51">
        <w:t>wich</w:t>
      </w:r>
      <w:proofErr w:type="spellEnd"/>
      <w:r w:rsidR="00770A51">
        <w:t xml:space="preserve"> </w:t>
      </w:r>
      <w:proofErr w:type="gramStart"/>
      <w:r w:rsidR="00770A51">
        <w:t>represents  spatially</w:t>
      </w:r>
      <w:proofErr w:type="gramEnd"/>
      <w:r w:rsidR="00770A51">
        <w:t xml:space="preserve"> coherent </w:t>
      </w:r>
      <w:r>
        <w:t xml:space="preserve">catchment groupings </w:t>
      </w:r>
      <w:r w:rsidR="00770A51">
        <w:t xml:space="preserve">of roughly similar areas, a categorical variable with x levels (Figure 1).  These </w:t>
      </w:r>
      <w:proofErr w:type="spellStart"/>
      <w:r w:rsidR="00770A51">
        <w:t>contrained</w:t>
      </w:r>
      <w:proofErr w:type="spellEnd"/>
      <w:r w:rsidR="00770A51">
        <w:t xml:space="preserve"> between 1 (e.g. Tay) and </w:t>
      </w:r>
      <w:proofErr w:type="gramStart"/>
      <w:r w:rsidR="00770A51">
        <w:t>x(</w:t>
      </w:r>
      <w:proofErr w:type="gramEnd"/>
      <w:r w:rsidR="00770A51">
        <w:t>e.g. west coast) catchments reflecting regional differences in catchment size.</w:t>
      </w:r>
    </w:p>
    <w:p w14:paraId="70789604" w14:textId="0FC42FEF" w:rsidR="004545DA" w:rsidRDefault="00770A51" w:rsidP="004545DA">
      <w:pPr>
        <w:pStyle w:val="ListParagraph"/>
        <w:numPr>
          <w:ilvl w:val="0"/>
          <w:numId w:val="2"/>
        </w:numPr>
      </w:pPr>
      <w:r>
        <w:t>T</w:t>
      </w:r>
      <w:r w:rsidR="004545DA">
        <w:t>emporal</w:t>
      </w:r>
      <w:r>
        <w:t xml:space="preserve"> effects were year which is treated as a factor, and day of the year continuous.</w:t>
      </w:r>
    </w:p>
    <w:p w14:paraId="75AB060E" w14:textId="173546FD" w:rsidR="00345653" w:rsidRDefault="00345653" w:rsidP="004545DA">
      <w:pPr>
        <w:pStyle w:val="ListParagraph"/>
        <w:numPr>
          <w:ilvl w:val="0"/>
          <w:numId w:val="2"/>
        </w:numPr>
      </w:pPr>
      <w:r>
        <w:t>A scatterplot covariates of contin</w:t>
      </w:r>
      <w:r w:rsidR="00610E24">
        <w:t>u</w:t>
      </w:r>
      <w:r>
        <w:t xml:space="preserve">ous </w:t>
      </w:r>
      <w:proofErr w:type="spellStart"/>
      <w:r>
        <w:t>covars</w:t>
      </w:r>
      <w:proofErr w:type="spellEnd"/>
      <w:r>
        <w:t xml:space="preserve"> is shown in </w:t>
      </w:r>
      <w:r w:rsidRPr="00345653">
        <w:rPr>
          <w:b/>
        </w:rPr>
        <w:t>fig 2</w:t>
      </w:r>
    </w:p>
    <w:p w14:paraId="30BFBBFC" w14:textId="77777777" w:rsidR="00345653" w:rsidRDefault="00345653" w:rsidP="00345653">
      <w:pPr>
        <w:pStyle w:val="Heading2"/>
      </w:pPr>
      <w:r>
        <w:t xml:space="preserve">Performance of different estimates of capture </w:t>
      </w:r>
      <w:proofErr w:type="spellStart"/>
      <w:r>
        <w:t>probabilty</w:t>
      </w:r>
      <w:proofErr w:type="spellEnd"/>
    </w:p>
    <w:p w14:paraId="776BE606" w14:textId="1AB9B458" w:rsidR="00F40D1C" w:rsidRDefault="00F40D1C" w:rsidP="00F40D1C">
      <w:pPr>
        <w:pStyle w:val="ListParagraph"/>
        <w:numPr>
          <w:ilvl w:val="0"/>
          <w:numId w:val="17"/>
        </w:numPr>
      </w:pPr>
      <w:r>
        <w:t xml:space="preserve">In order to assess the relative performance of </w:t>
      </w:r>
      <w:proofErr w:type="spellStart"/>
      <w:r>
        <w:t>captrure</w:t>
      </w:r>
      <w:proofErr w:type="spellEnd"/>
      <w:r>
        <w:t xml:space="preserve"> probability approaches, site-wise estimate of abundance and their variance was compared.</w:t>
      </w:r>
    </w:p>
    <w:p w14:paraId="6DA0EF41" w14:textId="606A11C7" w:rsidR="00F40D1C" w:rsidRDefault="00F40D1C" w:rsidP="00F40D1C">
      <w:pPr>
        <w:pStyle w:val="ListParagraph"/>
        <w:numPr>
          <w:ilvl w:val="0"/>
          <w:numId w:val="17"/>
        </w:numPr>
      </w:pPr>
      <w:r>
        <w:t xml:space="preserve">1) </w:t>
      </w:r>
      <w:proofErr w:type="gramStart"/>
      <w:r>
        <w:t>common</w:t>
      </w:r>
      <w:proofErr w:type="gramEnd"/>
      <w:r>
        <w:t xml:space="preserve"> capture </w:t>
      </w:r>
      <w:proofErr w:type="spellStart"/>
      <w:r>
        <w:t>prob</w:t>
      </w:r>
      <w:proofErr w:type="spellEnd"/>
      <w:r w:rsidR="00345653">
        <w:t xml:space="preserve"> (bias); 2) different capture </w:t>
      </w:r>
      <w:proofErr w:type="spellStart"/>
      <w:r w:rsidR="00345653">
        <w:t>prob</w:t>
      </w:r>
      <w:proofErr w:type="spellEnd"/>
      <w:r w:rsidR="00345653">
        <w:t xml:space="preserve"> for</w:t>
      </w:r>
      <w:r>
        <w:t xml:space="preserve"> each site</w:t>
      </w:r>
      <w:r w:rsidR="00345653">
        <w:t xml:space="preserve"> (precision)</w:t>
      </w:r>
      <w:r>
        <w:t>; 3) modelled p</w:t>
      </w:r>
      <w:r w:rsidR="00345653">
        <w:t>.</w:t>
      </w:r>
    </w:p>
    <w:p w14:paraId="0787D0E3" w14:textId="34B35EDD" w:rsidR="00F40D1C" w:rsidRPr="00F40D1C" w:rsidRDefault="00F40D1C" w:rsidP="00345653">
      <w:pPr>
        <w:pStyle w:val="ListParagraph"/>
        <w:numPr>
          <w:ilvl w:val="0"/>
          <w:numId w:val="17"/>
        </w:numPr>
      </w:pPr>
      <w:r>
        <w:t>Put the equation for ML estimates of abundance.</w:t>
      </w:r>
    </w:p>
    <w:p w14:paraId="14178794" w14:textId="77777777" w:rsidR="00DD03A9" w:rsidRDefault="00DD03A9" w:rsidP="008D708E">
      <w:pPr>
        <w:pStyle w:val="Heading1"/>
      </w:pPr>
      <w:r>
        <w:t>Results</w:t>
      </w:r>
    </w:p>
    <w:p w14:paraId="5A0C82C8" w14:textId="77777777" w:rsidR="005B0043" w:rsidRDefault="005B0043" w:rsidP="000D4188">
      <w:pPr>
        <w:pStyle w:val="Heading2"/>
      </w:pPr>
      <w:r>
        <w:t>Capture efficiency modelling</w:t>
      </w:r>
    </w:p>
    <w:p w14:paraId="2D022526" w14:textId="38C237DB" w:rsidR="00493C3C" w:rsidRDefault="00694259" w:rsidP="00493C3C">
      <w:pPr>
        <w:pStyle w:val="ListParagraph"/>
        <w:numPr>
          <w:ilvl w:val="0"/>
          <w:numId w:val="7"/>
        </w:numPr>
      </w:pPr>
      <w:r>
        <w:t xml:space="preserve">The best </w:t>
      </w:r>
      <w:proofErr w:type="spellStart"/>
      <w:r w:rsidR="001C472E">
        <w:t>best</w:t>
      </w:r>
      <w:proofErr w:type="spellEnd"/>
      <w:r w:rsidR="001C472E">
        <w:t xml:space="preserve"> approximating model was: [and state model]</w:t>
      </w:r>
    </w:p>
    <w:p w14:paraId="4657EB43" w14:textId="77777777" w:rsidR="001C472E" w:rsidRDefault="001C472E" w:rsidP="00493C3C">
      <w:pPr>
        <w:pStyle w:val="ListParagraph"/>
        <w:numPr>
          <w:ilvl w:val="0"/>
          <w:numId w:val="7"/>
        </w:numPr>
      </w:pPr>
      <w:r>
        <w:t>List effects in order of importance</w:t>
      </w:r>
    </w:p>
    <w:p w14:paraId="35E9359E" w14:textId="77777777" w:rsidR="001C472E" w:rsidRDefault="001C472E" w:rsidP="00493C3C">
      <w:pPr>
        <w:pStyle w:val="ListParagraph"/>
        <w:numPr>
          <w:ilvl w:val="0"/>
          <w:numId w:val="7"/>
        </w:numPr>
      </w:pPr>
      <w:r>
        <w:t>Plot effects and describe</w:t>
      </w:r>
      <w:r w:rsidR="00852FC6">
        <w:t xml:space="preserve"> them</w:t>
      </w:r>
    </w:p>
    <w:p w14:paraId="57D5EB8E" w14:textId="4E3B7D9B" w:rsidR="00787CC2" w:rsidRDefault="00787CC2" w:rsidP="00493C3C">
      <w:pPr>
        <w:pStyle w:val="ListParagraph"/>
        <w:numPr>
          <w:ilvl w:val="0"/>
          <w:numId w:val="7"/>
        </w:numPr>
      </w:pPr>
      <w:r>
        <w:t>Plot residuals?</w:t>
      </w:r>
      <w:r w:rsidR="00026B44">
        <w:t xml:space="preserve"> [temporal variability by organisation]</w:t>
      </w:r>
    </w:p>
    <w:p w14:paraId="690E57E8" w14:textId="78934C9F" w:rsidR="00345653" w:rsidRPr="00493C3C" w:rsidRDefault="00345653" w:rsidP="00493C3C">
      <w:pPr>
        <w:pStyle w:val="ListParagraph"/>
        <w:numPr>
          <w:ilvl w:val="0"/>
          <w:numId w:val="7"/>
        </w:numPr>
      </w:pPr>
      <w:r>
        <w:t xml:space="preserve">Brief </w:t>
      </w:r>
      <w:r w:rsidR="00610E24">
        <w:t>understanding: this is consistent with understanding of…  [this can include the interpretation to focus the discussion on the modelling]</w:t>
      </w:r>
    </w:p>
    <w:p w14:paraId="4EBAC4CA" w14:textId="2AEC3791" w:rsidR="005B0043" w:rsidRDefault="00345653" w:rsidP="000D4188">
      <w:pPr>
        <w:pStyle w:val="Heading2"/>
      </w:pPr>
      <w:r>
        <w:t xml:space="preserve">Performance of different estimates of capture </w:t>
      </w:r>
      <w:r w:rsidR="0062629D">
        <w:t>probability</w:t>
      </w:r>
    </w:p>
    <w:p w14:paraId="6E1C63C7" w14:textId="5DE8072C" w:rsidR="00D6333E" w:rsidRDefault="00852FC6" w:rsidP="00D6333E">
      <w:pPr>
        <w:pStyle w:val="ListParagraph"/>
        <w:numPr>
          <w:ilvl w:val="0"/>
          <w:numId w:val="7"/>
        </w:numPr>
      </w:pPr>
      <w:r>
        <w:t xml:space="preserve">Plot </w:t>
      </w:r>
      <w:r w:rsidR="00610E24">
        <w:t>maps for 1) – describe spatial trends…</w:t>
      </w:r>
    </w:p>
    <w:p w14:paraId="244DE2DC" w14:textId="0A4E8F05" w:rsidR="00610E24" w:rsidRDefault="00610E24" w:rsidP="00D6333E">
      <w:pPr>
        <w:pStyle w:val="ListParagraph"/>
        <w:numPr>
          <w:ilvl w:val="0"/>
          <w:numId w:val="7"/>
        </w:numPr>
      </w:pPr>
      <w:r>
        <w:lastRenderedPageBreak/>
        <w:t>Plots comparing errors in 2)</w:t>
      </w:r>
    </w:p>
    <w:p w14:paraId="1AD3638B" w14:textId="77777777" w:rsidR="00DD03A9" w:rsidRDefault="00DD03A9" w:rsidP="008D708E">
      <w:pPr>
        <w:pStyle w:val="Heading1"/>
      </w:pPr>
      <w:r>
        <w:t>Discussion</w:t>
      </w:r>
    </w:p>
    <w:p w14:paraId="7477B744" w14:textId="77777777" w:rsidR="00BA6BED" w:rsidRDefault="00BA6BED" w:rsidP="00BA6BED">
      <w:pPr>
        <w:pStyle w:val="Heading2"/>
      </w:pPr>
      <w:r>
        <w:t>General discussion/recommendations</w:t>
      </w:r>
    </w:p>
    <w:p w14:paraId="251955A7" w14:textId="7D85FA76" w:rsidR="00694259" w:rsidRPr="00694259" w:rsidRDefault="00694259" w:rsidP="00694259">
      <w:pPr>
        <w:pStyle w:val="ListParagraph"/>
        <w:numPr>
          <w:ilvl w:val="0"/>
          <w:numId w:val="10"/>
        </w:numPr>
      </w:pPr>
      <w:r>
        <w:t xml:space="preserve">We present an approach for estimating and modelling electrofishing capture probability for large datasets that provides a balance of complexity and computational efficiency.   </w:t>
      </w:r>
    </w:p>
    <w:p w14:paraId="57F7A508" w14:textId="77777777" w:rsidR="00694259" w:rsidRDefault="00694259" w:rsidP="00694259">
      <w:pPr>
        <w:pStyle w:val="Heading2"/>
      </w:pPr>
      <w:r>
        <w:t>Application</w:t>
      </w:r>
    </w:p>
    <w:p w14:paraId="52831B0B" w14:textId="77777777" w:rsidR="00694259" w:rsidRDefault="00694259" w:rsidP="00694259">
      <w:pPr>
        <w:pStyle w:val="ListParagraph"/>
        <w:numPr>
          <w:ilvl w:val="0"/>
          <w:numId w:val="9"/>
        </w:numPr>
      </w:pPr>
      <w:r>
        <w:t xml:space="preserve">What was found and how it relates to literature.  Is it consistent with previous </w:t>
      </w:r>
      <w:proofErr w:type="gramStart"/>
      <w:r>
        <w:t>studies.</w:t>
      </w:r>
      <w:proofErr w:type="gramEnd"/>
    </w:p>
    <w:p w14:paraId="0AB1477F" w14:textId="767AE7ED" w:rsidR="00694259" w:rsidRDefault="00694259" w:rsidP="00694259">
      <w:pPr>
        <w:pStyle w:val="ListParagraph"/>
        <w:numPr>
          <w:ilvl w:val="0"/>
          <w:numId w:val="9"/>
        </w:numPr>
      </w:pPr>
      <w:r>
        <w:t>Discuss how GIS was at generating proxies for the reported influencers on catchability</w:t>
      </w:r>
      <w:r w:rsidR="004427DE">
        <w:t>.</w:t>
      </w:r>
    </w:p>
    <w:p w14:paraId="72D2D09B" w14:textId="670F0CE6" w:rsidR="00717C90" w:rsidRDefault="00694259" w:rsidP="00717C90">
      <w:pPr>
        <w:pStyle w:val="ListParagraph"/>
        <w:numPr>
          <w:ilvl w:val="0"/>
          <w:numId w:val="10"/>
        </w:numPr>
      </w:pPr>
      <w:r>
        <w:t>Issues with spatial</w:t>
      </w:r>
      <w:r w:rsidR="00717C90">
        <w:t xml:space="preserve"> confounding. Spatial terms can be thought of as capture </w:t>
      </w:r>
      <w:proofErr w:type="spellStart"/>
      <w:r w:rsidR="00717C90">
        <w:t>unmodeled</w:t>
      </w:r>
      <w:proofErr w:type="spellEnd"/>
      <w:r w:rsidR="00717C90">
        <w:t xml:space="preserve"> variation – advisable to attempt to find covariates that can describe the likely cause of the variation possibilities include.</w:t>
      </w:r>
      <w:r>
        <w:t xml:space="preserve"> </w:t>
      </w:r>
      <w:r w:rsidR="002670B6">
        <w:t>Other spatial model to be used as covariates:  SRTMN.</w:t>
      </w:r>
    </w:p>
    <w:p w14:paraId="3F71E023" w14:textId="1C99CE1C" w:rsidR="00694259" w:rsidRDefault="00694259" w:rsidP="00694259">
      <w:pPr>
        <w:pStyle w:val="ListParagraph"/>
        <w:numPr>
          <w:ilvl w:val="0"/>
          <w:numId w:val="10"/>
        </w:numPr>
      </w:pPr>
      <w:r>
        <w:t xml:space="preserve">equipment use: </w:t>
      </w:r>
    </w:p>
    <w:p w14:paraId="4E108616" w14:textId="70B22E3B" w:rsidR="00694259" w:rsidRDefault="00717C90" w:rsidP="00694259">
      <w:pPr>
        <w:pStyle w:val="ListParagraph"/>
        <w:numPr>
          <w:ilvl w:val="1"/>
          <w:numId w:val="9"/>
        </w:numPr>
      </w:pPr>
      <w:r>
        <w:t xml:space="preserve">Organisation is a mixture of effects.  Something like: </w:t>
      </w:r>
      <w:r w:rsidR="00694259">
        <w:t xml:space="preserve">A variety of sampling methods were used across the </w:t>
      </w:r>
      <w:r w:rsidR="00694259">
        <w:t xml:space="preserve">organisations who supplied data: with and without </w:t>
      </w:r>
      <w:proofErr w:type="spellStart"/>
      <w:r w:rsidR="00694259">
        <w:t>stopnets</w:t>
      </w:r>
      <w:proofErr w:type="spellEnd"/>
      <w:r w:rsidR="00694259">
        <w:t>, backpack electrofishing, bank based equipment and generators. Unfortunately information on sampling equipment was not routinely or reliably recorded across data sources and as such could not be formally included in the analysis.</w:t>
      </w:r>
    </w:p>
    <w:p w14:paraId="6AF4E79C" w14:textId="3BA7CDFD" w:rsidR="00694259" w:rsidRDefault="00717C90" w:rsidP="002670B6">
      <w:pPr>
        <w:pStyle w:val="ListParagraph"/>
        <w:numPr>
          <w:ilvl w:val="1"/>
          <w:numId w:val="9"/>
        </w:numPr>
      </w:pPr>
      <w:r>
        <w:t>In a more detailed study it might be possible</w:t>
      </w:r>
      <w:r w:rsidR="002670B6">
        <w:t xml:space="preserve"> to mode</w:t>
      </w:r>
      <w:r>
        <w:t>l these effects separately (see refs )</w:t>
      </w:r>
    </w:p>
    <w:p w14:paraId="506641E8" w14:textId="43061926" w:rsidR="00694259" w:rsidRDefault="00694259" w:rsidP="00694259">
      <w:pPr>
        <w:pStyle w:val="ListParagraph"/>
        <w:numPr>
          <w:ilvl w:val="0"/>
          <w:numId w:val="9"/>
        </w:numPr>
      </w:pPr>
      <w:r>
        <w:t xml:space="preserve">Talk about correlation </w:t>
      </w:r>
      <w:r w:rsidR="002670B6">
        <w:t>between covariates – talk about differences between distance to sea, altitude gradient. It is a potential issue (compute correlations and quote maximum correlation).</w:t>
      </w:r>
    </w:p>
    <w:p w14:paraId="1E7CAAD2" w14:textId="2FB1ECCB" w:rsidR="00787CC2" w:rsidRPr="00852FC6" w:rsidRDefault="00787CC2" w:rsidP="00694259">
      <w:pPr>
        <w:pStyle w:val="ListParagraph"/>
        <w:numPr>
          <w:ilvl w:val="0"/>
          <w:numId w:val="9"/>
        </w:numPr>
      </w:pPr>
      <w:r>
        <w:t>Discuss residual diagnostics?</w:t>
      </w:r>
    </w:p>
    <w:p w14:paraId="24DE857A" w14:textId="7EA483D1" w:rsidR="00694259" w:rsidRDefault="00694259" w:rsidP="00694259">
      <w:pPr>
        <w:pStyle w:val="Heading2"/>
      </w:pPr>
      <w:r>
        <w:t>Methods</w:t>
      </w:r>
    </w:p>
    <w:p w14:paraId="07B36933" w14:textId="77777777" w:rsidR="00694259" w:rsidRDefault="00694259" w:rsidP="00694259">
      <w:pPr>
        <w:pStyle w:val="ListParagraph"/>
        <w:numPr>
          <w:ilvl w:val="0"/>
          <w:numId w:val="10"/>
        </w:numPr>
      </w:pPr>
      <w:r>
        <w:t xml:space="preserve">A wide variety of models can be fitted as linear terms when the degrees of freedom are selected prior to analysis, for example, interactions smoothers </w:t>
      </w:r>
      <w:proofErr w:type="gramStart"/>
      <w:r>
        <w:t>and  …</w:t>
      </w:r>
      <w:proofErr w:type="gramEnd"/>
      <w:r>
        <w:t xml:space="preserve"> refer to package.</w:t>
      </w:r>
    </w:p>
    <w:p w14:paraId="1CA89EE3" w14:textId="77777777" w:rsidR="00694259" w:rsidRDefault="00694259" w:rsidP="00694259">
      <w:pPr>
        <w:pStyle w:val="ListParagraph"/>
        <w:numPr>
          <w:ilvl w:val="0"/>
          <w:numId w:val="10"/>
        </w:numPr>
      </w:pPr>
      <w:r>
        <w:t>Work is underway to … fitting penalised splines then AIC or GCV can be used to estimate the smoothing parameters.  It is important when using AIC to estimate the appropriate degrees of freedom of the smoothing terms which reduce as penalisation increases.</w:t>
      </w:r>
    </w:p>
    <w:p w14:paraId="19235D0B" w14:textId="26EB6232" w:rsidR="009D1C5C" w:rsidRDefault="00694259" w:rsidP="00694259">
      <w:pPr>
        <w:pStyle w:val="ListParagraph"/>
        <w:numPr>
          <w:ilvl w:val="0"/>
          <w:numId w:val="10"/>
        </w:numPr>
      </w:pPr>
      <w:r w:rsidRPr="0022011C">
        <w:t>Although HBMs are a very useful tool in ecological modelling (</w:t>
      </w:r>
      <w:proofErr w:type="spellStart"/>
      <w:r w:rsidRPr="0022011C">
        <w:t>Cressie</w:t>
      </w:r>
      <w:proofErr w:type="spellEnd"/>
      <w:r w:rsidRPr="0022011C">
        <w:t>), they can be difficult to extend to large datasets such as the Scotland wide data being analysed here.</w:t>
      </w:r>
      <w:r>
        <w:t xml:space="preserve"> Previous HBM developments</w:t>
      </w:r>
      <w:r w:rsidR="009D1C5C">
        <w:t xml:space="preserve"> include</w:t>
      </w:r>
      <w:r w:rsidR="009D1C5C" w:rsidRPr="0022011C">
        <w:t xml:space="preserve">: Conroy et al. (2008), Wyatt, </w:t>
      </w:r>
      <w:proofErr w:type="spellStart"/>
      <w:r w:rsidR="009D1C5C" w:rsidRPr="0022011C">
        <w:t>Rivot</w:t>
      </w:r>
      <w:proofErr w:type="spellEnd"/>
      <w:r w:rsidR="009D1C5C" w:rsidRPr="0022011C">
        <w:t>.  However all of these approaches also consider density either as a random effect or in terms of covariates and in order to model capture probability end up with a hierarchical Bayesian model.</w:t>
      </w:r>
      <w:r>
        <w:t xml:space="preserve"> </w:t>
      </w:r>
      <w:r w:rsidR="002670B6">
        <w:t xml:space="preserve">Why is this approach better – model selection and </w:t>
      </w:r>
      <w:proofErr w:type="gramStart"/>
      <w:r w:rsidR="002670B6">
        <w:t>exploration.</w:t>
      </w:r>
      <w:proofErr w:type="gramEnd"/>
      <w:r w:rsidR="002670B6">
        <w:t xml:space="preserve">  Although people don’t report time taken fit models. SNIFFER reported it took 7 days for model fitting, whereas the approach reported here takes 15mins for the entire model selection procedure.</w:t>
      </w:r>
    </w:p>
    <w:p w14:paraId="7E6238A0" w14:textId="06409A5A" w:rsidR="009D1C5C" w:rsidRDefault="009D1C5C" w:rsidP="00694259">
      <w:pPr>
        <w:pStyle w:val="ListParagraph"/>
      </w:pPr>
    </w:p>
    <w:p w14:paraId="17E6699F" w14:textId="77777777" w:rsidR="004427DE" w:rsidRDefault="004427DE" w:rsidP="004427DE">
      <w:pPr>
        <w:pStyle w:val="Heading2"/>
      </w:pPr>
      <w:r>
        <w:lastRenderedPageBreak/>
        <w:t>Management consequences</w:t>
      </w:r>
    </w:p>
    <w:p w14:paraId="7D6EA9D6" w14:textId="77777777" w:rsidR="004427DE" w:rsidRDefault="004427DE" w:rsidP="004427DE">
      <w:pPr>
        <w:pStyle w:val="ListParagraph"/>
        <w:numPr>
          <w:ilvl w:val="0"/>
          <w:numId w:val="18"/>
        </w:numPr>
      </w:pPr>
      <w:r>
        <w:t xml:space="preserve">An issue identified is the lack of uptake of recent developments for modelling capture probability into the applied fisheries community.  This paper highlights Management consequences when assuming constant capture </w:t>
      </w:r>
      <w:proofErr w:type="spellStart"/>
      <w:r>
        <w:t>prob</w:t>
      </w:r>
      <w:proofErr w:type="spellEnd"/>
      <w:r>
        <w:t xml:space="preserve"> / site by site capture prob.</w:t>
      </w:r>
    </w:p>
    <w:p w14:paraId="197675F9" w14:textId="56E4CDF0" w:rsidR="004427DE" w:rsidRDefault="002670B6" w:rsidP="004427DE">
      <w:pPr>
        <w:pStyle w:val="ListParagraph"/>
        <w:numPr>
          <w:ilvl w:val="0"/>
          <w:numId w:val="18"/>
        </w:numPr>
      </w:pPr>
      <w:r>
        <w:t>Although s</w:t>
      </w:r>
      <w:r w:rsidR="004427DE">
        <w:t>ingle pass electrofishing</w:t>
      </w:r>
      <w:r>
        <w:t xml:space="preserve"> </w:t>
      </w:r>
      <w:r w:rsidR="004427DE">
        <w:t xml:space="preserve">allows for greater spatial coverage, </w:t>
      </w:r>
      <w:r>
        <w:t>it comes</w:t>
      </w:r>
      <w:r w:rsidR="004427DE">
        <w:t xml:space="preserve"> </w:t>
      </w:r>
      <w:r w:rsidR="00787CC2">
        <w:t>with</w:t>
      </w:r>
      <w:r w:rsidR="004427DE">
        <w:t xml:space="preserve"> </w:t>
      </w:r>
      <w:r w:rsidR="00787CC2">
        <w:t>implication of bias and precision.</w:t>
      </w:r>
    </w:p>
    <w:p w14:paraId="7098956A" w14:textId="77777777" w:rsidR="004427DE" w:rsidRDefault="004427DE" w:rsidP="004427DE">
      <w:pPr>
        <w:pStyle w:val="ListParagraph"/>
        <w:numPr>
          <w:ilvl w:val="0"/>
          <w:numId w:val="18"/>
        </w:numPr>
      </w:pPr>
      <w:r>
        <w:t>The use of a model for capture probability would allow the incorporation of single pass fishing data (in conjunction with sufficiently representative multipass data) into quantitative advice.</w:t>
      </w:r>
    </w:p>
    <w:p w14:paraId="28A8FA0C" w14:textId="1180BA54" w:rsidR="004427DE" w:rsidRDefault="004427DE" w:rsidP="004427DE">
      <w:pPr>
        <w:pStyle w:val="ListParagraph"/>
        <w:numPr>
          <w:ilvl w:val="0"/>
          <w:numId w:val="18"/>
        </w:numPr>
      </w:pPr>
      <w:r>
        <w:t xml:space="preserve">Although the model can be used to estimate p for new sites, it is still </w:t>
      </w:r>
      <w:r w:rsidR="00787CC2">
        <w:t>essential</w:t>
      </w:r>
      <w:r>
        <w:t xml:space="preserve"> to maintain a level of multipass fishing to </w:t>
      </w:r>
      <w:r w:rsidR="00787CC2">
        <w:t>permit valid use of single pass sampling</w:t>
      </w:r>
      <w:r>
        <w:t>.</w:t>
      </w:r>
      <w:r w:rsidR="00723B28">
        <w:t xml:space="preserve">  </w:t>
      </w:r>
      <w:r w:rsidR="00723B28">
        <w:t>Critical given year and organisation effects, especially where it is unknown what causes the effects of organisation! Also important to record information on sampling approaches and equipment and personnel. New databases allow this but not possible for older data. Effects of various components should be investigated.</w:t>
      </w:r>
    </w:p>
    <w:p w14:paraId="2FC093A8" w14:textId="02FADFF1" w:rsidR="00FB5711" w:rsidRPr="00FB5711" w:rsidRDefault="00FB5711" w:rsidP="00694259">
      <w:pPr>
        <w:pStyle w:val="ListParagraph"/>
      </w:pPr>
    </w:p>
    <w:p w14:paraId="1398F988" w14:textId="77777777" w:rsidR="00DD03A9" w:rsidRDefault="00DD03A9" w:rsidP="008D708E">
      <w:pPr>
        <w:pStyle w:val="Heading1"/>
      </w:pPr>
      <w:r>
        <w:t>References</w:t>
      </w:r>
    </w:p>
    <w:p w14:paraId="6EA99F62" w14:textId="77777777" w:rsidR="000D4188" w:rsidRDefault="000D4188" w:rsidP="000D4188">
      <w:pPr>
        <w:pStyle w:val="Heading1"/>
      </w:pPr>
      <w:r>
        <w:t>Tables</w:t>
      </w:r>
    </w:p>
    <w:p w14:paraId="7C546FA7" w14:textId="77777777" w:rsidR="000D4188" w:rsidRPr="000D4188" w:rsidRDefault="000D4188" w:rsidP="000D4188">
      <w:pPr>
        <w:pStyle w:val="Heading1"/>
      </w:pPr>
      <w:r>
        <w:t>Figures</w:t>
      </w:r>
    </w:p>
    <w:p w14:paraId="62F5562F" w14:textId="261DD356" w:rsidR="00883711" w:rsidRDefault="00883711"/>
    <w:p w14:paraId="614141D6" w14:textId="32079A55" w:rsidR="00883711" w:rsidRDefault="00883711">
      <w:r>
        <w:t>NOTES:</w:t>
      </w:r>
    </w:p>
    <w:p w14:paraId="68B86B58" w14:textId="1D133407" w:rsidR="00883711" w:rsidRDefault="00883711">
      <w:r>
        <w:t>Include reference to software.</w:t>
      </w:r>
    </w:p>
    <w:p w14:paraId="6AB42C45" w14:textId="77777777" w:rsidR="00883711" w:rsidRDefault="00883711"/>
    <w:sectPr w:rsidR="0088371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2AB09" w15:done="0"/>
  <w15:commentEx w15:paraId="338B7D3F" w15:done="0"/>
  <w15:commentEx w15:paraId="6B90165E" w15:done="0"/>
  <w15:commentEx w15:paraId="7DB5D02C" w15:done="0"/>
  <w15:commentEx w15:paraId="15F645CD" w15:done="0"/>
  <w15:commentEx w15:paraId="31A01CB4" w15:done="0"/>
  <w15:commentEx w15:paraId="1E68E16F" w15:done="0"/>
  <w15:commentEx w15:paraId="2A471944" w15:done="0"/>
  <w15:commentEx w15:paraId="6E6DFC1A" w15:done="0"/>
  <w15:commentEx w15:paraId="3F53F962" w15:done="0"/>
  <w15:commentEx w15:paraId="646CAB2C" w15:done="0"/>
  <w15:commentEx w15:paraId="23D2EB04" w15:done="0"/>
  <w15:commentEx w15:paraId="1FBE66E5" w15:done="0"/>
  <w15:commentEx w15:paraId="599A86A6" w15:done="0"/>
  <w15:commentEx w15:paraId="6CBB6E21" w15:done="0"/>
  <w15:commentEx w15:paraId="49F70E51" w15:done="0"/>
  <w15:commentEx w15:paraId="58E9D8B8" w15:done="0"/>
  <w15:commentEx w15:paraId="21175FE7" w15:done="0"/>
  <w15:commentEx w15:paraId="12D92A95" w15:done="0"/>
  <w15:commentEx w15:paraId="5E892137" w15:done="0"/>
  <w15:commentEx w15:paraId="0EFD2E7F" w15:done="0"/>
  <w15:commentEx w15:paraId="25D1CB1C" w15:done="0"/>
  <w15:commentEx w15:paraId="6DA4304E" w15:done="0"/>
  <w15:commentEx w15:paraId="0F47F6E0" w15:done="0"/>
  <w15:commentEx w15:paraId="30F9471D" w15:done="0"/>
  <w15:commentEx w15:paraId="6AAD7100" w15:done="0"/>
  <w15:commentEx w15:paraId="3BA03447" w15:done="0"/>
  <w15:commentEx w15:paraId="7752DC3B" w15:done="0"/>
  <w15:commentEx w15:paraId="5BAA555F" w15:done="0"/>
  <w15:commentEx w15:paraId="5E2352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02D5"/>
    <w:multiLevelType w:val="hybridMultilevel"/>
    <w:tmpl w:val="832CB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8742CE"/>
    <w:multiLevelType w:val="hybridMultilevel"/>
    <w:tmpl w:val="22B27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C50FD5"/>
    <w:multiLevelType w:val="hybridMultilevel"/>
    <w:tmpl w:val="3E28F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A959D3"/>
    <w:multiLevelType w:val="hybridMultilevel"/>
    <w:tmpl w:val="7B365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F752E0"/>
    <w:multiLevelType w:val="hybridMultilevel"/>
    <w:tmpl w:val="3B8A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340969"/>
    <w:multiLevelType w:val="hybridMultilevel"/>
    <w:tmpl w:val="AD200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D39B3"/>
    <w:multiLevelType w:val="hybridMultilevel"/>
    <w:tmpl w:val="B4D4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DA75A7"/>
    <w:multiLevelType w:val="hybridMultilevel"/>
    <w:tmpl w:val="AEF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513945"/>
    <w:multiLevelType w:val="hybridMultilevel"/>
    <w:tmpl w:val="97BCA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BE11B1"/>
    <w:multiLevelType w:val="hybridMultilevel"/>
    <w:tmpl w:val="BC4C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0DB34F7"/>
    <w:multiLevelType w:val="hybridMultilevel"/>
    <w:tmpl w:val="EC9CA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5B3C4B"/>
    <w:multiLevelType w:val="hybridMultilevel"/>
    <w:tmpl w:val="7A40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432034"/>
    <w:multiLevelType w:val="hybridMultilevel"/>
    <w:tmpl w:val="BD32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4774AE"/>
    <w:multiLevelType w:val="hybridMultilevel"/>
    <w:tmpl w:val="25F23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A31556D"/>
    <w:multiLevelType w:val="hybridMultilevel"/>
    <w:tmpl w:val="0FAE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F07584"/>
    <w:multiLevelType w:val="hybridMultilevel"/>
    <w:tmpl w:val="64241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D22374"/>
    <w:multiLevelType w:val="hybridMultilevel"/>
    <w:tmpl w:val="AF9A1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5615B0"/>
    <w:multiLevelType w:val="hybridMultilevel"/>
    <w:tmpl w:val="814CC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0"/>
  </w:num>
  <w:num w:numId="5">
    <w:abstractNumId w:val="4"/>
  </w:num>
  <w:num w:numId="6">
    <w:abstractNumId w:val="17"/>
  </w:num>
  <w:num w:numId="7">
    <w:abstractNumId w:val="12"/>
  </w:num>
  <w:num w:numId="8">
    <w:abstractNumId w:val="16"/>
  </w:num>
  <w:num w:numId="9">
    <w:abstractNumId w:val="3"/>
  </w:num>
  <w:num w:numId="10">
    <w:abstractNumId w:val="15"/>
  </w:num>
  <w:num w:numId="11">
    <w:abstractNumId w:val="7"/>
  </w:num>
  <w:num w:numId="12">
    <w:abstractNumId w:val="13"/>
  </w:num>
  <w:num w:numId="13">
    <w:abstractNumId w:val="6"/>
  </w:num>
  <w:num w:numId="14">
    <w:abstractNumId w:val="11"/>
  </w:num>
  <w:num w:numId="15">
    <w:abstractNumId w:val="2"/>
  </w:num>
  <w:num w:numId="16">
    <w:abstractNumId w:val="1"/>
  </w:num>
  <w:num w:numId="17">
    <w:abstractNumId w:val="0"/>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in Malcolm">
    <w15:presenceInfo w15:providerId="Windows Live" w15:userId="81d33f46d87824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20"/>
    <w:rsid w:val="000108C2"/>
    <w:rsid w:val="00026B44"/>
    <w:rsid w:val="00035681"/>
    <w:rsid w:val="00067B51"/>
    <w:rsid w:val="00086280"/>
    <w:rsid w:val="000876E4"/>
    <w:rsid w:val="000B3CC9"/>
    <w:rsid w:val="000D4188"/>
    <w:rsid w:val="00106BFD"/>
    <w:rsid w:val="001C2CA1"/>
    <w:rsid w:val="001C472E"/>
    <w:rsid w:val="001E6A5B"/>
    <w:rsid w:val="002154DB"/>
    <w:rsid w:val="002154F4"/>
    <w:rsid w:val="0022011C"/>
    <w:rsid w:val="002670B6"/>
    <w:rsid w:val="00273968"/>
    <w:rsid w:val="002A3859"/>
    <w:rsid w:val="002E0F5F"/>
    <w:rsid w:val="002E5A5E"/>
    <w:rsid w:val="003017A0"/>
    <w:rsid w:val="00304203"/>
    <w:rsid w:val="00345653"/>
    <w:rsid w:val="00372A1C"/>
    <w:rsid w:val="003863DD"/>
    <w:rsid w:val="00391665"/>
    <w:rsid w:val="003D18CA"/>
    <w:rsid w:val="004003FC"/>
    <w:rsid w:val="004427DE"/>
    <w:rsid w:val="004545DA"/>
    <w:rsid w:val="0049375D"/>
    <w:rsid w:val="00493C3C"/>
    <w:rsid w:val="00496457"/>
    <w:rsid w:val="004A64D1"/>
    <w:rsid w:val="004D6179"/>
    <w:rsid w:val="004F302F"/>
    <w:rsid w:val="0052245E"/>
    <w:rsid w:val="00526B1D"/>
    <w:rsid w:val="00535D48"/>
    <w:rsid w:val="00580C59"/>
    <w:rsid w:val="005B0043"/>
    <w:rsid w:val="005E511F"/>
    <w:rsid w:val="00601510"/>
    <w:rsid w:val="00610E24"/>
    <w:rsid w:val="00620815"/>
    <w:rsid w:val="0062629D"/>
    <w:rsid w:val="00684AEC"/>
    <w:rsid w:val="00694259"/>
    <w:rsid w:val="006B052F"/>
    <w:rsid w:val="006B4470"/>
    <w:rsid w:val="006C562B"/>
    <w:rsid w:val="006C65DD"/>
    <w:rsid w:val="00702AB6"/>
    <w:rsid w:val="00717C90"/>
    <w:rsid w:val="00723B28"/>
    <w:rsid w:val="007341C5"/>
    <w:rsid w:val="00770A51"/>
    <w:rsid w:val="00787CC2"/>
    <w:rsid w:val="007967D6"/>
    <w:rsid w:val="007A0A58"/>
    <w:rsid w:val="007A7543"/>
    <w:rsid w:val="007B1C40"/>
    <w:rsid w:val="007C38C3"/>
    <w:rsid w:val="007E0F40"/>
    <w:rsid w:val="008055C0"/>
    <w:rsid w:val="00811BFA"/>
    <w:rsid w:val="0082451D"/>
    <w:rsid w:val="00851A53"/>
    <w:rsid w:val="00852FC6"/>
    <w:rsid w:val="008666F4"/>
    <w:rsid w:val="0088010C"/>
    <w:rsid w:val="00882416"/>
    <w:rsid w:val="00883711"/>
    <w:rsid w:val="008A60CF"/>
    <w:rsid w:val="008D708E"/>
    <w:rsid w:val="009132CE"/>
    <w:rsid w:val="00924D8F"/>
    <w:rsid w:val="00951542"/>
    <w:rsid w:val="009B0BBC"/>
    <w:rsid w:val="009D1C5C"/>
    <w:rsid w:val="009F20ED"/>
    <w:rsid w:val="009F3301"/>
    <w:rsid w:val="00A21462"/>
    <w:rsid w:val="00A23561"/>
    <w:rsid w:val="00A834CA"/>
    <w:rsid w:val="00A90920"/>
    <w:rsid w:val="00AC5BC2"/>
    <w:rsid w:val="00B4341E"/>
    <w:rsid w:val="00B52099"/>
    <w:rsid w:val="00B55E05"/>
    <w:rsid w:val="00B86832"/>
    <w:rsid w:val="00BA6BED"/>
    <w:rsid w:val="00BD5709"/>
    <w:rsid w:val="00C5506F"/>
    <w:rsid w:val="00C62698"/>
    <w:rsid w:val="00C71130"/>
    <w:rsid w:val="00C76F7F"/>
    <w:rsid w:val="00C85875"/>
    <w:rsid w:val="00CB5875"/>
    <w:rsid w:val="00CC3C68"/>
    <w:rsid w:val="00D5524A"/>
    <w:rsid w:val="00D6333E"/>
    <w:rsid w:val="00D95FFD"/>
    <w:rsid w:val="00DD03A9"/>
    <w:rsid w:val="00E054C0"/>
    <w:rsid w:val="00E23DC2"/>
    <w:rsid w:val="00E3013D"/>
    <w:rsid w:val="00E45364"/>
    <w:rsid w:val="00E71E50"/>
    <w:rsid w:val="00EB19D6"/>
    <w:rsid w:val="00EE2EB8"/>
    <w:rsid w:val="00F40D1C"/>
    <w:rsid w:val="00F443AB"/>
    <w:rsid w:val="00F47517"/>
    <w:rsid w:val="00F56EB4"/>
    <w:rsid w:val="00F62A00"/>
    <w:rsid w:val="00F8465D"/>
    <w:rsid w:val="00F91D16"/>
    <w:rsid w:val="00FA1551"/>
    <w:rsid w:val="00FB5711"/>
    <w:rsid w:val="00FC518D"/>
    <w:rsid w:val="00FD7D60"/>
    <w:rsid w:val="00FF7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 w:type="character" w:styleId="CommentReference">
    <w:name w:val="annotation reference"/>
    <w:basedOn w:val="DefaultParagraphFont"/>
    <w:uiPriority w:val="99"/>
    <w:semiHidden/>
    <w:unhideWhenUsed/>
    <w:rsid w:val="00C76F7F"/>
    <w:rPr>
      <w:sz w:val="16"/>
      <w:szCs w:val="16"/>
    </w:rPr>
  </w:style>
  <w:style w:type="paragraph" w:styleId="CommentText">
    <w:name w:val="annotation text"/>
    <w:basedOn w:val="Normal"/>
    <w:link w:val="CommentTextChar"/>
    <w:uiPriority w:val="99"/>
    <w:unhideWhenUsed/>
    <w:rsid w:val="00C76F7F"/>
    <w:pPr>
      <w:spacing w:line="240" w:lineRule="auto"/>
    </w:pPr>
    <w:rPr>
      <w:sz w:val="20"/>
      <w:szCs w:val="20"/>
    </w:rPr>
  </w:style>
  <w:style w:type="character" w:customStyle="1" w:styleId="CommentTextChar">
    <w:name w:val="Comment Text Char"/>
    <w:basedOn w:val="DefaultParagraphFont"/>
    <w:link w:val="CommentText"/>
    <w:uiPriority w:val="99"/>
    <w:rsid w:val="00C76F7F"/>
    <w:rPr>
      <w:sz w:val="20"/>
      <w:szCs w:val="20"/>
    </w:rPr>
  </w:style>
  <w:style w:type="paragraph" w:styleId="CommentSubject">
    <w:name w:val="annotation subject"/>
    <w:basedOn w:val="CommentText"/>
    <w:next w:val="CommentText"/>
    <w:link w:val="CommentSubjectChar"/>
    <w:uiPriority w:val="99"/>
    <w:semiHidden/>
    <w:unhideWhenUsed/>
    <w:rsid w:val="00C76F7F"/>
    <w:rPr>
      <w:b/>
      <w:bCs/>
    </w:rPr>
  </w:style>
  <w:style w:type="character" w:customStyle="1" w:styleId="CommentSubjectChar">
    <w:name w:val="Comment Subject Char"/>
    <w:basedOn w:val="CommentTextChar"/>
    <w:link w:val="CommentSubject"/>
    <w:uiPriority w:val="99"/>
    <w:semiHidden/>
    <w:rsid w:val="00C76F7F"/>
    <w:rPr>
      <w:b/>
      <w:bCs/>
      <w:sz w:val="20"/>
      <w:szCs w:val="20"/>
    </w:rPr>
  </w:style>
  <w:style w:type="paragraph" w:styleId="BalloonText">
    <w:name w:val="Balloon Text"/>
    <w:basedOn w:val="Normal"/>
    <w:link w:val="BalloonTextChar"/>
    <w:uiPriority w:val="99"/>
    <w:semiHidden/>
    <w:unhideWhenUsed/>
    <w:rsid w:val="00C7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7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 w:type="character" w:styleId="CommentReference">
    <w:name w:val="annotation reference"/>
    <w:basedOn w:val="DefaultParagraphFont"/>
    <w:uiPriority w:val="99"/>
    <w:semiHidden/>
    <w:unhideWhenUsed/>
    <w:rsid w:val="00C76F7F"/>
    <w:rPr>
      <w:sz w:val="16"/>
      <w:szCs w:val="16"/>
    </w:rPr>
  </w:style>
  <w:style w:type="paragraph" w:styleId="CommentText">
    <w:name w:val="annotation text"/>
    <w:basedOn w:val="Normal"/>
    <w:link w:val="CommentTextChar"/>
    <w:uiPriority w:val="99"/>
    <w:unhideWhenUsed/>
    <w:rsid w:val="00C76F7F"/>
    <w:pPr>
      <w:spacing w:line="240" w:lineRule="auto"/>
    </w:pPr>
    <w:rPr>
      <w:sz w:val="20"/>
      <w:szCs w:val="20"/>
    </w:rPr>
  </w:style>
  <w:style w:type="character" w:customStyle="1" w:styleId="CommentTextChar">
    <w:name w:val="Comment Text Char"/>
    <w:basedOn w:val="DefaultParagraphFont"/>
    <w:link w:val="CommentText"/>
    <w:uiPriority w:val="99"/>
    <w:rsid w:val="00C76F7F"/>
    <w:rPr>
      <w:sz w:val="20"/>
      <w:szCs w:val="20"/>
    </w:rPr>
  </w:style>
  <w:style w:type="paragraph" w:styleId="CommentSubject">
    <w:name w:val="annotation subject"/>
    <w:basedOn w:val="CommentText"/>
    <w:next w:val="CommentText"/>
    <w:link w:val="CommentSubjectChar"/>
    <w:uiPriority w:val="99"/>
    <w:semiHidden/>
    <w:unhideWhenUsed/>
    <w:rsid w:val="00C76F7F"/>
    <w:rPr>
      <w:b/>
      <w:bCs/>
    </w:rPr>
  </w:style>
  <w:style w:type="character" w:customStyle="1" w:styleId="CommentSubjectChar">
    <w:name w:val="Comment Subject Char"/>
    <w:basedOn w:val="CommentTextChar"/>
    <w:link w:val="CommentSubject"/>
    <w:uiPriority w:val="99"/>
    <w:semiHidden/>
    <w:rsid w:val="00C76F7F"/>
    <w:rPr>
      <w:b/>
      <w:bCs/>
      <w:sz w:val="20"/>
      <w:szCs w:val="20"/>
    </w:rPr>
  </w:style>
  <w:style w:type="paragraph" w:styleId="BalloonText">
    <w:name w:val="Balloon Text"/>
    <w:basedOn w:val="Normal"/>
    <w:link w:val="BalloonTextChar"/>
    <w:uiPriority w:val="99"/>
    <w:semiHidden/>
    <w:unhideWhenUsed/>
    <w:rsid w:val="00C76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F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6</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Millar ext</dc:creator>
  <cp:lastModifiedBy>Colin Millar ext</cp:lastModifiedBy>
  <cp:revision>17</cp:revision>
  <dcterms:created xsi:type="dcterms:W3CDTF">2015-04-23T08:34:00Z</dcterms:created>
  <dcterms:modified xsi:type="dcterms:W3CDTF">2015-04-24T16:25:00Z</dcterms:modified>
</cp:coreProperties>
</file>