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774847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yellow"/>
        </w:rPr>
      </w:pPr>
      <w:r w:rsidRPr="00774847">
        <w:rPr>
          <w:rFonts w:ascii="Times New Roman" w:hAnsi="Times New Roman" w:cs="Times New Roman"/>
          <w:color w:val="00B050"/>
          <w:highlight w:val="yellow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Pr="00E14098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14098"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422B96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yellow"/>
        </w:rPr>
      </w:pPr>
      <w:r w:rsidRPr="00422B96">
        <w:rPr>
          <w:rFonts w:ascii="Times New Roman" w:hAnsi="Times New Roman" w:cs="Times New Roman"/>
          <w:color w:val="FF0000"/>
          <w:highlight w:val="yellow"/>
        </w:rPr>
        <w:t>Implement the dashboard table for displaying loan listings, much like inbox.</w:t>
      </w:r>
    </w:p>
    <w:p w14:paraId="22474365" w14:textId="5DDCD86F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 xml:space="preserve">Implement the amortization </w:t>
      </w:r>
      <w:r w:rsidR="00EF4CDE" w:rsidRPr="00EF4CDE">
        <w:rPr>
          <w:rFonts w:ascii="Times New Roman" w:hAnsi="Times New Roman" w:cs="Times New Roman"/>
          <w:color w:val="FF0000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422B96"/>
    <w:rsid w:val="004B2FB1"/>
    <w:rsid w:val="006550FA"/>
    <w:rsid w:val="006C64A7"/>
    <w:rsid w:val="00774847"/>
    <w:rsid w:val="0078786A"/>
    <w:rsid w:val="00D536EB"/>
    <w:rsid w:val="00E14098"/>
    <w:rsid w:val="00E408FE"/>
    <w:rsid w:val="00E87E92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10</cp:revision>
  <dcterms:created xsi:type="dcterms:W3CDTF">2023-04-12T15:27:00Z</dcterms:created>
  <dcterms:modified xsi:type="dcterms:W3CDTF">2023-04-14T02:22:00Z</dcterms:modified>
</cp:coreProperties>
</file>