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89264" w14:textId="37AA2009" w:rsidR="00F6422A" w:rsidRPr="004E1DE5" w:rsidRDefault="004E1DE5" w:rsidP="004E1DE5">
      <w:pPr>
        <w:jc w:val="center"/>
        <w:rPr>
          <w:sz w:val="44"/>
          <w:szCs w:val="44"/>
          <w:lang w:val="en-GB"/>
        </w:rPr>
      </w:pPr>
      <w:r w:rsidRPr="004E1DE5">
        <w:rPr>
          <w:sz w:val="44"/>
          <w:szCs w:val="44"/>
          <w:lang w:val="en-GB"/>
        </w:rPr>
        <w:t xml:space="preserve">Running </w:t>
      </w:r>
      <w:r w:rsidR="00EE38BD" w:rsidRPr="004E1DE5">
        <w:rPr>
          <w:sz w:val="44"/>
          <w:szCs w:val="44"/>
          <w:lang w:val="en-GB"/>
        </w:rPr>
        <w:t>New Optimiser</w:t>
      </w:r>
      <w:r w:rsidRPr="004E1DE5">
        <w:rPr>
          <w:sz w:val="44"/>
          <w:szCs w:val="44"/>
          <w:lang w:val="en-GB"/>
        </w:rPr>
        <w:t xml:space="preserve"> as a Server</w:t>
      </w:r>
    </w:p>
    <w:p w14:paraId="24909DA8" w14:textId="2A69B3F6" w:rsidR="00EE38BD" w:rsidRDefault="00EE38BD">
      <w:pPr>
        <w:rPr>
          <w:lang w:val="en-GB"/>
        </w:rPr>
      </w:pPr>
    </w:p>
    <w:p w14:paraId="2F4779C0" w14:textId="0DBCC052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dotnet version 6.</w:t>
      </w:r>
    </w:p>
    <w:p w14:paraId="3429A901" w14:textId="244612AF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 w:rsidRPr="00EE38BD">
        <w:rPr>
          <w:lang w:val="en-GB"/>
        </w:rPr>
        <w:t xml:space="preserve">Clone the optimiser from </w:t>
      </w:r>
      <w:hyperlink r:id="rId5" w:history="1">
        <w:r w:rsidRPr="00EE38BD">
          <w:rPr>
            <w:rStyle w:val="Hyperlink"/>
            <w:lang w:val="en-GB"/>
          </w:rPr>
          <w:t>http://username@bitasource64:7990/scm/bita/com.bita.starng.optimiser.git</w:t>
        </w:r>
      </w:hyperlink>
      <w:r w:rsidRPr="00EE38BD">
        <w:rPr>
          <w:lang w:val="en-GB"/>
        </w:rPr>
        <w:t>.</w:t>
      </w:r>
    </w:p>
    <w:p w14:paraId="4F0D1676" w14:textId="68E65974" w:rsidR="00EE38BD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From a command prompt</w:t>
      </w:r>
      <w:r w:rsidR="004E1DE5">
        <w:rPr>
          <w:lang w:val="en-GB"/>
        </w:rPr>
        <w:t>,</w:t>
      </w:r>
      <w:r>
        <w:rPr>
          <w:lang w:val="en-GB"/>
        </w:rPr>
        <w:t xml:space="preserve"> change directory to the top directory of the optimiser clone</w:t>
      </w:r>
      <w:r w:rsidR="004E1DE5">
        <w:rPr>
          <w:lang w:val="en-GB"/>
        </w:rPr>
        <w:t xml:space="preserve"> and run</w:t>
      </w:r>
    </w:p>
    <w:p w14:paraId="2AFD2D7E" w14:textId="77777777" w:rsidR="004E1DE5" w:rsidRDefault="00EE38BD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dotnet build</w:t>
      </w:r>
    </w:p>
    <w:p w14:paraId="1AF03228" w14:textId="07821FF0" w:rsidR="00EE38BD" w:rsidRDefault="00EE38BD" w:rsidP="004E1DE5">
      <w:pPr>
        <w:pStyle w:val="ListParagraph"/>
        <w:rPr>
          <w:lang w:val="en-GB"/>
        </w:rPr>
      </w:pPr>
      <w:r>
        <w:rPr>
          <w:lang w:val="en-GB"/>
        </w:rPr>
        <w:t>This takes over 5 mins when start</w:t>
      </w:r>
      <w:r w:rsidR="007968F9">
        <w:rPr>
          <w:lang w:val="en-GB"/>
        </w:rPr>
        <w:t xml:space="preserve">ing from scratch and will build the optimiser library, </w:t>
      </w:r>
      <w:proofErr w:type="spellStart"/>
      <w:r w:rsidR="007968F9">
        <w:rPr>
          <w:lang w:val="en-GB"/>
        </w:rPr>
        <w:t>BitaServer</w:t>
      </w:r>
      <w:proofErr w:type="spellEnd"/>
      <w:r w:rsidR="007968F9">
        <w:rPr>
          <w:lang w:val="en-GB"/>
        </w:rPr>
        <w:t xml:space="preserve"> program and </w:t>
      </w:r>
      <w:proofErr w:type="spellStart"/>
      <w:r w:rsidR="007968F9">
        <w:rPr>
          <w:lang w:val="en-GB"/>
        </w:rPr>
        <w:t>BITAPlus</w:t>
      </w:r>
      <w:proofErr w:type="spellEnd"/>
      <w:r w:rsidR="007968F9">
        <w:rPr>
          <w:lang w:val="en-GB"/>
        </w:rPr>
        <w:t xml:space="preserve"> program.</w:t>
      </w:r>
    </w:p>
    <w:p w14:paraId="260FE6D9" w14:textId="4FD7414B" w:rsidR="00AE49F0" w:rsidRDefault="00AE49F0" w:rsidP="004E1DE5">
      <w:pPr>
        <w:pStyle w:val="ListParagraph"/>
        <w:rPr>
          <w:lang w:val="en-GB"/>
        </w:rPr>
      </w:pPr>
      <w:r>
        <w:rPr>
          <w:lang w:val="en-GB"/>
        </w:rPr>
        <w:t xml:space="preserve">If this </w:t>
      </w:r>
      <w:proofErr w:type="gramStart"/>
      <w:r>
        <w:rPr>
          <w:lang w:val="en-GB"/>
        </w:rPr>
        <w:t>fails</w:t>
      </w:r>
      <w:proofErr w:type="gramEnd"/>
      <w:r>
        <w:rPr>
          <w:lang w:val="en-GB"/>
        </w:rPr>
        <w:t xml:space="preserve"> try 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dotnet </w:t>
      </w:r>
      <w:proofErr w:type="spellStart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nuget</w:t>
      </w:r>
      <w:proofErr w:type="spellEnd"/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locals all 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–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>clear</w:t>
      </w:r>
      <w:r>
        <w:rPr>
          <w:rFonts w:ascii="Cascadia Mono" w:hAnsi="Cascadia Mono"/>
          <w:color w:val="232629"/>
          <w:sz w:val="20"/>
          <w:szCs w:val="20"/>
          <w:shd w:val="clear" w:color="auto" w:fill="E3E6E8"/>
        </w:rPr>
        <w:t xml:space="preserve"> then do dotnet build again</w:t>
      </w:r>
    </w:p>
    <w:p w14:paraId="1E527DAD" w14:textId="17E197F0" w:rsidR="007968F9" w:rsidRDefault="007968F9" w:rsidP="00EE38B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 integrate the optimiser with BITA20, use </w:t>
      </w:r>
      <w:proofErr w:type="spellStart"/>
      <w:r>
        <w:rPr>
          <w:lang w:val="en-GB"/>
        </w:rPr>
        <w:t>BitaServer</w:t>
      </w:r>
      <w:proofErr w:type="spellEnd"/>
      <w:r>
        <w:rPr>
          <w:lang w:val="en-GB"/>
        </w:rPr>
        <w:t xml:space="preserve"> running as a service. This adopts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input and output.</w:t>
      </w:r>
    </w:p>
    <w:p w14:paraId="448E8DC1" w14:textId="75CCAAE4" w:rsidR="007968F9" w:rsidRDefault="007968F9" w:rsidP="007968F9">
      <w:pPr>
        <w:ind w:left="360"/>
        <w:rPr>
          <w:lang w:val="en-GB"/>
        </w:rPr>
      </w:pPr>
      <w:r>
        <w:rPr>
          <w:lang w:val="en-GB"/>
        </w:rPr>
        <w:t xml:space="preserve">Creating and running </w:t>
      </w:r>
      <w:proofErr w:type="spellStart"/>
      <w:r>
        <w:rPr>
          <w:lang w:val="en-GB"/>
        </w:rPr>
        <w:t>BitaServer</w:t>
      </w:r>
      <w:proofErr w:type="spellEnd"/>
      <w:r>
        <w:rPr>
          <w:lang w:val="en-GB"/>
        </w:rPr>
        <w:t xml:space="preserve"> service</w:t>
      </w:r>
    </w:p>
    <w:p w14:paraId="47C4E144" w14:textId="03725E87" w:rsidR="007968F9" w:rsidRPr="007968F9" w:rsidRDefault="007968F9" w:rsidP="007968F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dotnet dev-certs https –trust</w:t>
      </w:r>
    </w:p>
    <w:p w14:paraId="4BAA07C9" w14:textId="7D984D97" w:rsidR="007968F9" w:rsidRDefault="007968F9" w:rsidP="007968F9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Run this command once to identify localhost as trusted</w:t>
      </w:r>
    </w:p>
    <w:p w14:paraId="56E59509" w14:textId="476EE43C" w:rsidR="001746E5" w:rsidRPr="001746E5" w:rsidRDefault="001746E5" w:rsidP="001746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Create the directory c:\server</w:t>
      </w:r>
    </w:p>
    <w:p w14:paraId="0436AC8A" w14:textId="5BDB74F6" w:rsidR="001746E5" w:rsidRPr="001746E5" w:rsidRDefault="001746E5" w:rsidP="001746E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Open a new command prompt as administrator and change directory to the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BitaServer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directory and </w:t>
      </w:r>
      <w:proofErr w:type="gram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type;</w:t>
      </w:r>
      <w:proofErr w:type="gramEnd"/>
    </w:p>
    <w:p w14:paraId="78F509A9" w14:textId="6B273E3F" w:rsidR="001746E5" w:rsidRPr="001746E5" w:rsidRDefault="001746E5" w:rsidP="001746E5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 w:rsidRPr="001746E5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dotnet publish -c Release -r win-x64 --</w:t>
      </w:r>
      <w:proofErr w:type="spellStart"/>
      <w:r w:rsidRPr="001746E5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sc</w:t>
      </w:r>
      <w:proofErr w:type="spellEnd"/>
      <w:r w:rsidRPr="001746E5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-o c:\server</w:t>
      </w:r>
    </w:p>
    <w:p w14:paraId="53AD5231" w14:textId="37786EE9" w:rsidR="00A04429" w:rsidRDefault="001746E5" w:rsidP="00A04429">
      <w:pPr>
        <w:pStyle w:val="ListParagraph"/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this will build </w:t>
      </w:r>
      <w:proofErr w:type="spellStart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>BitaServer</w:t>
      </w:r>
      <w:proofErr w:type="spellEnd"/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in c:\server. The files created here do not require dotnet</w:t>
      </w:r>
      <w:r w:rsidR="004E1DE5"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 at all.</w:t>
      </w:r>
    </w:p>
    <w:p w14:paraId="304CA986" w14:textId="4004EC6A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Segoe UI"/>
          <w:color w:val="172B4D"/>
          <w:sz w:val="21"/>
          <w:szCs w:val="21"/>
          <w:shd w:val="clear" w:color="auto" w:fill="F4F5F7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4F5F7"/>
        </w:rPr>
        <w:t xml:space="preserve">Create a service </w:t>
      </w:r>
    </w:p>
    <w:p w14:paraId="17EE829D" w14:textId="22E652B3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proofErr w:type="spellStart"/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>sc</w:t>
      </w:r>
      <w:proofErr w:type="spellEnd"/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 xml:space="preserve"> create "BITA+" </w:t>
      </w:r>
      <w:proofErr w:type="spellStart"/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>binPath</w:t>
      </w:r>
      <w:proofErr w:type="spellEnd"/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>= c:\server\BitaServer.exe DisplayName="</w:t>
      </w:r>
      <w:proofErr w:type="spellStart"/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>Optimiser</w:t>
      </w:r>
      <w:proofErr w:type="spellEnd"/>
      <w:r w:rsidRPr="00A04429">
        <w:rPr>
          <w:rFonts w:ascii="Segoe UI" w:hAnsi="Segoe UI" w:cs="Courier New"/>
          <w:color w:val="000000"/>
          <w:szCs w:val="18"/>
          <w:shd w:val="clear" w:color="auto" w:fill="FFFFFF"/>
        </w:rPr>
        <w:t xml:space="preserve"> Server"</w:t>
      </w:r>
    </w:p>
    <w:p w14:paraId="014DDDB0" w14:textId="0BB5F8F4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this only needs to be done once</w:t>
      </w:r>
      <w:r w:rsidR="004E1DE5">
        <w:rPr>
          <w:rFonts w:ascii="Segoe UI" w:hAnsi="Segoe UI" w:cs="Courier New"/>
          <w:color w:val="000000"/>
          <w:szCs w:val="18"/>
          <w:shd w:val="clear" w:color="auto" w:fill="FFFFFF"/>
        </w:rPr>
        <w:t xml:space="preserve"> (but must be done as administrator)</w:t>
      </w:r>
    </w:p>
    <w:p w14:paraId="64E917EE" w14:textId="7A3FC3B4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>Start the service</w:t>
      </w:r>
    </w:p>
    <w:p w14:paraId="7B43C38D" w14:textId="3E409A07" w:rsidR="00A04429" w:rsidRDefault="00A04429" w:rsidP="00A04429">
      <w:pPr>
        <w:pStyle w:val="ListParagraph"/>
        <w:rPr>
          <w:rFonts w:ascii="Segoe UI" w:hAnsi="Segoe UI" w:cs="Courier New"/>
          <w:color w:val="000000"/>
          <w:szCs w:val="18"/>
          <w:shd w:val="clear" w:color="auto" w:fill="FFFFFF"/>
        </w:rPr>
      </w:pPr>
      <w:proofErr w:type="spellStart"/>
      <w:r>
        <w:rPr>
          <w:rFonts w:ascii="Segoe UI" w:hAnsi="Segoe UI" w:cs="Courier New"/>
          <w:color w:val="000000"/>
          <w:szCs w:val="18"/>
          <w:shd w:val="clear" w:color="auto" w:fill="FFFFFF"/>
        </w:rPr>
        <w:t>sc</w:t>
      </w:r>
      <w:proofErr w:type="spellEnd"/>
      <w:r>
        <w:rPr>
          <w:rFonts w:ascii="Segoe UI" w:hAnsi="Segoe UI" w:cs="Courier New"/>
          <w:color w:val="000000"/>
          <w:szCs w:val="18"/>
          <w:shd w:val="clear" w:color="auto" w:fill="FFFFFF"/>
        </w:rPr>
        <w:t xml:space="preserve"> start “Bita+”</w:t>
      </w:r>
    </w:p>
    <w:p w14:paraId="4F61C7AC" w14:textId="18532C99" w:rsidR="00A04429" w:rsidRDefault="00A04429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Cs w:val="18"/>
          <w:shd w:val="clear" w:color="auto" w:fill="FFFFFF"/>
        </w:rPr>
        <w:t xml:space="preserve">The service should now be working on </w:t>
      </w:r>
      <w:hyperlink r:id="rId6" w:history="1">
        <w:r w:rsidRPr="003B43D5">
          <w:rPr>
            <w:rStyle w:val="Hyperlink"/>
            <w:rFonts w:ascii="Segoe UI" w:hAnsi="Segoe UI" w:cs="Courier New"/>
            <w:szCs w:val="18"/>
            <w:shd w:val="clear" w:color="auto" w:fill="FFFFFF"/>
          </w:rPr>
          <w:t>http://localhost:7777/optimise/general</w:t>
        </w:r>
      </w:hyperlink>
    </w:p>
    <w:p w14:paraId="4CEC3361" w14:textId="1144B30E" w:rsidR="00A04429" w:rsidRDefault="001D13D4" w:rsidP="00A04429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 w:rsidRPr="001D13D4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curl -X POST -H "Content-type: application/</w:t>
      </w:r>
      <w:proofErr w:type="spellStart"/>
      <w:r w:rsidRPr="001D13D4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json</w:t>
      </w:r>
      <w:proofErr w:type="spellEnd"/>
      <w:r w:rsidRPr="001D13D4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" -d @</w:t>
      </w:r>
      <w:proofErr w:type="gramStart"/>
      <w:r w:rsidRPr="001D13D4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input.json</w:t>
      </w:r>
      <w:proofErr w:type="gramEnd"/>
      <w:r w:rsidRPr="001D13D4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</w:t>
      </w:r>
      <w:hyperlink r:id="rId7" w:history="1">
        <w:r w:rsidR="004E1DE5" w:rsidRPr="00E80218">
          <w:rPr>
            <w:rStyle w:val="Hyperlink"/>
            <w:rFonts w:ascii="Segoe UI" w:hAnsi="Segoe UI" w:cs="Courier New"/>
            <w:sz w:val="21"/>
            <w:szCs w:val="18"/>
            <w:shd w:val="clear" w:color="auto" w:fill="FFFFFF"/>
          </w:rPr>
          <w:t xml:space="preserve">http://localhost:7777/optimise/general  -o </w:t>
        </w:r>
        <w:proofErr w:type="spellStart"/>
        <w:r w:rsidR="004E1DE5" w:rsidRPr="00E80218">
          <w:rPr>
            <w:rStyle w:val="Hyperlink"/>
            <w:rFonts w:ascii="Segoe UI" w:hAnsi="Segoe UI" w:cs="Courier New"/>
            <w:sz w:val="21"/>
            <w:szCs w:val="18"/>
            <w:shd w:val="clear" w:color="auto" w:fill="FFFFFF"/>
          </w:rPr>
          <w:t>output.json</w:t>
        </w:r>
        <w:proofErr w:type="spellEnd"/>
      </w:hyperlink>
    </w:p>
    <w:p w14:paraId="55CC8475" w14:textId="04E25FC4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will run an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optimisation</w:t>
      </w:r>
      <w:proofErr w:type="spell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with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json</w:t>
      </w:r>
      <w:proofErr w:type="spell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data in </w:t>
      </w:r>
      <w:proofErr w:type="spellStart"/>
      <w:proofErr w:type="gram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input.json</w:t>
      </w:r>
      <w:proofErr w:type="spellEnd"/>
      <w:proofErr w:type="gram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and produce output in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output.json</w:t>
      </w:r>
      <w:proofErr w:type="spellEnd"/>
    </w:p>
    <w:p w14:paraId="7B809620" w14:textId="0D551A1C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There are several examples for input files in the top directory for the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optimiser</w:t>
      </w:r>
      <w:proofErr w:type="spell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.</w:t>
      </w:r>
    </w:p>
    <w:p w14:paraId="14D74C56" w14:textId="4CACE9A7" w:rsidR="00F87A5B" w:rsidRDefault="00F87A5B" w:rsidP="00F87A5B">
      <w:pPr>
        <w:pStyle w:val="ListParagraph"/>
        <w:numPr>
          <w:ilvl w:val="0"/>
          <w:numId w:val="2"/>
        </w:numP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The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optimiser</w:t>
      </w:r>
      <w:proofErr w:type="spell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needs to </w:t>
      </w:r>
      <w:proofErr w:type="gram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be licensed,</w:t>
      </w:r>
      <w:proofErr w:type="gram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this is done by running the reglicenceR.exe program. This can be downloaded from JIRA ticket </w:t>
      </w:r>
      <w:r w:rsidRPr="00F87A5B"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BITA20-2843</w:t>
      </w: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. </w:t>
      </w:r>
    </w:p>
    <w:p w14:paraId="208C8C1A" w14:textId="25F6A6DD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This program is </w:t>
      </w:r>
      <w:proofErr w:type="gram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similar to</w:t>
      </w:r>
      <w:proofErr w:type="gram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the one used by Ibrahim’s team except that it must be run as administrator because it copies the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licence</w:t>
      </w:r>
      <w:proofErr w:type="spell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key into the root</w:t>
      </w:r>
    </w:p>
    <w:p w14:paraId="026C20F7" w14:textId="0C7DDBED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Area rather than the user area.</w:t>
      </w:r>
    </w:p>
    <w:p w14:paraId="536ACAEB" w14:textId="0B50BB98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Another way to license the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optimiser</w:t>
      </w:r>
      <w:proofErr w:type="spell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is to run</w:t>
      </w:r>
    </w:p>
    <w:p w14:paraId="131BBE0D" w14:textId="6B93521A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dotnet test</w:t>
      </w:r>
    </w:p>
    <w:p w14:paraId="0DC1914E" w14:textId="19BA0F0A" w:rsidR="00F87A5B" w:rsidRDefault="00F87A5B" w:rsidP="00F87A5B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as </w:t>
      </w:r>
      <w:proofErr w:type="gram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administrator;</w:t>
      </w:r>
      <w:proofErr w:type="gram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one of the tests writes a </w:t>
      </w:r>
      <w:proofErr w:type="spellStart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>licence</w:t>
      </w:r>
      <w:proofErr w:type="spellEnd"/>
      <w:r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  <w:t xml:space="preserve"> key.</w:t>
      </w:r>
    </w:p>
    <w:p w14:paraId="17AC3F6C" w14:textId="4609D435" w:rsid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</w:p>
    <w:p w14:paraId="5C1F1964" w14:textId="77777777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 w14:paraId="6EF2A2E3" w14:textId="637B029E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The attributes in the input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json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file are defined by the input parameters the following</w:t>
      </w:r>
      <w:r w:rsidR="004E1DE5">
        <w:rPr>
          <w:rFonts w:ascii="Segoe UI" w:hAnsi="Segoe UI" w:cs="Segoe UI"/>
          <w:color w:val="172B4D"/>
          <w:sz w:val="21"/>
          <w:szCs w:val="21"/>
        </w:rPr>
        <w:t xml:space="preserve"> method in </w:t>
      </w:r>
      <w:proofErr w:type="spellStart"/>
      <w:r w:rsidR="004E1DE5" w:rsidRPr="004E1DE5">
        <w:rPr>
          <w:rFonts w:ascii="Segoe UI" w:hAnsi="Segoe UI" w:cs="Segoe UI"/>
          <w:color w:val="172B4D"/>
          <w:sz w:val="21"/>
          <w:szCs w:val="21"/>
        </w:rPr>
        <w:t>BlasLike</w:t>
      </w:r>
      <w:proofErr w:type="spellEnd"/>
      <w:r w:rsidR="004E1DE5" w:rsidRPr="004E1DE5">
        <w:rPr>
          <w:rFonts w:ascii="Segoe UI" w:hAnsi="Segoe UI" w:cs="Segoe UI"/>
          <w:color w:val="172B4D"/>
          <w:sz w:val="21"/>
          <w:szCs w:val="21"/>
        </w:rPr>
        <w:t>\</w:t>
      </w:r>
      <w:proofErr w:type="spellStart"/>
      <w:proofErr w:type="gramStart"/>
      <w:r w:rsidR="004E1DE5" w:rsidRPr="004E1DE5">
        <w:rPr>
          <w:rFonts w:ascii="Segoe UI" w:hAnsi="Segoe UI" w:cs="Segoe UI"/>
          <w:color w:val="172B4D"/>
          <w:sz w:val="21"/>
          <w:szCs w:val="21"/>
        </w:rPr>
        <w:t>Portfolio.cs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;</w:t>
      </w:r>
      <w:proofErr w:type="gramEnd"/>
    </w:p>
    <w:p w14:paraId="7BF7A1C8" w14:textId="47CBC287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br/>
        <w:t xml:space="preserve">The main method for performing the portfolio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optimisations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</w:t>
      </w:r>
    </w:p>
    <w:p w14:paraId="66068046" w14:textId="3DE28142" w:rsidR="001D13D4" w:rsidRDefault="001D13D4" w:rsidP="001D13D4">
      <w:pPr>
        <w:pStyle w:val="NormalWeb"/>
        <w:shd w:val="clear" w:color="auto" w:fill="F4F5F7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public static 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OptimiseGeneral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(</w:t>
      </w:r>
      <w:r>
        <w:rPr>
          <w:rFonts w:ascii="Segoe UI" w:hAnsi="Segoe UI" w:cs="Segoe UI"/>
          <w:color w:val="172B4D"/>
          <w:sz w:val="21"/>
          <w:szCs w:val="21"/>
        </w:rPr>
        <w:br/>
        <w:t>int n,                                                                          //Number of assets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nfac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//Number of factors, or -1 if historic covariance risk</w:t>
      </w:r>
      <w:r>
        <w:rPr>
          <w:rFonts w:ascii="Segoe UI" w:hAnsi="Segoe UI" w:cs="Segoe UI"/>
          <w:color w:val="172B4D"/>
          <w:sz w:val="21"/>
          <w:szCs w:val="21"/>
        </w:rPr>
        <w:br/>
        <w:t>model</w:t>
      </w:r>
      <w:r>
        <w:rPr>
          <w:rFonts w:ascii="Segoe UI" w:hAnsi="Segoe UI" w:cs="Segoe UI"/>
          <w:color w:val="172B4D"/>
          <w:sz w:val="21"/>
          <w:szCs w:val="21"/>
        </w:rPr>
        <w:br/>
        <w:t>string[] names,                                                                          //Names of assets (can be null)</w:t>
      </w:r>
      <w:r>
        <w:rPr>
          <w:rFonts w:ascii="Segoe UI" w:hAnsi="Segoe UI" w:cs="Segoe UI"/>
          <w:color w:val="172B4D"/>
          <w:sz w:val="21"/>
          <w:szCs w:val="21"/>
        </w:rPr>
        <w:br/>
        <w:t>double[] w, OUTPUT                                                                          //Output asset weights</w:t>
      </w:r>
      <w:r>
        <w:rPr>
          <w:rFonts w:ascii="Segoe UI" w:hAnsi="Segoe UI" w:cs="Segoe UI"/>
          <w:color w:val="172B4D"/>
          <w:sz w:val="21"/>
          <w:szCs w:val="21"/>
        </w:rPr>
        <w:br/>
        <w:t>int m,                                                                          //number of linear constraints</w:t>
      </w:r>
      <w:r>
        <w:rPr>
          <w:rFonts w:ascii="Segoe UI" w:hAnsi="Segoe UI" w:cs="Segoe UI"/>
          <w:color w:val="172B4D"/>
          <w:sz w:val="21"/>
          <w:szCs w:val="21"/>
        </w:rPr>
        <w:br/>
        <w:t>double[] A,                                                                          //Constraint array 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*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m+j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 xml:space="preserve"> is the exposure of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contraint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to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asset</w:t>
      </w:r>
      <w:r>
        <w:rPr>
          <w:rFonts w:ascii="Segoe UI" w:hAnsi="Segoe UI" w:cs="Segoe UI"/>
          <w:color w:val="172B4D"/>
          <w:sz w:val="21"/>
          <w:szCs w:val="21"/>
        </w:rPr>
        <w:br/>
        <w:t>double[] L,                                                                          //Array of lower bounds 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 xml:space="preserve"> is the lower bound for asset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 xml:space="preserve">if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&lt;n otherwise 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i+n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 xml:space="preserve"> is the lower bound for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double[] U,                                                                          //Array of upper bounds U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> is the upper bound for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asset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&lt;n otherwise U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i+n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 xml:space="preserve"> is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upperbound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for the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constraint</w:t>
      </w:r>
      <w:r>
        <w:rPr>
          <w:rFonts w:ascii="Segoe UI" w:hAnsi="Segoe UI" w:cs="Segoe UI"/>
          <w:color w:val="172B4D"/>
          <w:sz w:val="21"/>
          <w:szCs w:val="21"/>
        </w:rPr>
        <w:br/>
        <w:t>double[] alpha,                                                                          //Array of asset expected returns</w:t>
      </w:r>
      <w:r>
        <w:rPr>
          <w:rFonts w:ascii="Segoe UI" w:hAnsi="Segoe UI" w:cs="Segoe UI"/>
          <w:color w:val="172B4D"/>
          <w:sz w:val="21"/>
          <w:szCs w:val="21"/>
        </w:rPr>
        <w:br/>
        <w:t>double[] benchmark,                                                                          //Array of asset benchmark weights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double[] Q,                                                                          //If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nfac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is -1 array of n*(n+1)/2 historic asset covariances</w:t>
      </w:r>
      <w:r>
        <w:rPr>
          <w:rFonts w:ascii="Segoe UI" w:hAnsi="Segoe UI" w:cs="Segoe UI"/>
          <w:color w:val="172B4D"/>
          <w:sz w:val="21"/>
          <w:szCs w:val="21"/>
        </w:rPr>
        <w:br/>
        <w:t>double gamma,                                                                          //The utility is -gamma/(1-gamma)*expected relative</w:t>
      </w:r>
      <w:r>
        <w:rPr>
          <w:rFonts w:ascii="Segoe UI" w:hAnsi="Segoe UI" w:cs="Segoe UI"/>
          <w:color w:val="172B4D"/>
          <w:sz w:val="21"/>
          <w:szCs w:val="21"/>
        </w:rPr>
        <w:br/>
        <w:t>return +0.5*relative variance</w:t>
      </w:r>
      <w:r>
        <w:rPr>
          <w:rFonts w:ascii="Segoe UI" w:hAnsi="Segoe UI" w:cs="Segoe UI"/>
          <w:color w:val="172B4D"/>
          <w:sz w:val="21"/>
          <w:szCs w:val="21"/>
        </w:rPr>
        <w:br/>
        <w:t>double[] initial,                                                                          //Array of initial weights</w:t>
      </w:r>
      <w:r>
        <w:rPr>
          <w:rFonts w:ascii="Segoe UI" w:hAnsi="Segoe UI" w:cs="Segoe UI"/>
          <w:color w:val="172B4D"/>
          <w:sz w:val="21"/>
          <w:szCs w:val="21"/>
        </w:rPr>
        <w:br/>
        <w:t>double delta,                                                                          //Desired turnover</w:t>
      </w:r>
      <w:r>
        <w:rPr>
          <w:rFonts w:ascii="Segoe UI" w:hAnsi="Segoe UI" w:cs="Segoe UI"/>
          <w:color w:val="172B4D"/>
          <w:sz w:val="21"/>
          <w:szCs w:val="21"/>
        </w:rPr>
        <w:br/>
        <w:t>double[] buy,                                                                          //Array of asset buy costs</w:t>
      </w:r>
      <w:r>
        <w:rPr>
          <w:rFonts w:ascii="Segoe UI" w:hAnsi="Segoe UI" w:cs="Segoe UI"/>
          <w:color w:val="172B4D"/>
          <w:sz w:val="21"/>
          <w:szCs w:val="21"/>
        </w:rPr>
        <w:br/>
        <w:t>double[] sell,                                                                          //Array of asset sell costs</w:t>
      </w:r>
      <w:r>
        <w:rPr>
          <w:rFonts w:ascii="Segoe UI" w:hAnsi="Segoe UI" w:cs="Segoe UI"/>
          <w:color w:val="172B4D"/>
          <w:sz w:val="21"/>
          <w:szCs w:val="21"/>
        </w:rPr>
        <w:br/>
        <w:t>double kappa,                                                                          //Cost part of utility is kappa/(1-kappa)*cost. If kappa is</w:t>
      </w:r>
      <w:r>
        <w:rPr>
          <w:rFonts w:ascii="Segoe UI" w:hAnsi="Segoe UI" w:cs="Segoe UI"/>
          <w:color w:val="172B4D"/>
          <w:sz w:val="21"/>
          <w:szCs w:val="21"/>
        </w:rPr>
        <w:br/>
        <w:t>negative cost part of utility is gamma/(1-gamma)*cost</w:t>
      </w:r>
      <w:r>
        <w:rPr>
          <w:rFonts w:ascii="Segoe UI" w:hAnsi="Segoe UI" w:cs="Segoe UI"/>
          <w:color w:val="172B4D"/>
          <w:sz w:val="21"/>
          <w:szCs w:val="21"/>
        </w:rPr>
        <w:br/>
        <w:t>int basket,                                                                          //maximum number of non-zero asset weights</w:t>
      </w:r>
      <w:r>
        <w:rPr>
          <w:rFonts w:ascii="Segoe UI" w:hAnsi="Segoe UI" w:cs="Segoe UI"/>
          <w:color w:val="172B4D"/>
          <w:sz w:val="21"/>
          <w:szCs w:val="21"/>
        </w:rPr>
        <w:br/>
        <w:t>int trades,                                                                          //Maximum number of non-zero asset trades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min_holding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//lowest non-zero asset weight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min_trade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//lowest non-zero asset trade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Rmin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//lowest value for -(total short weight)/(total long weight)</w:t>
      </w:r>
      <w:r>
        <w:rPr>
          <w:rFonts w:ascii="Segoe UI" w:hAnsi="Segoe UI" w:cs="Segoe UI"/>
          <w:color w:val="172B4D"/>
          <w:sz w:val="21"/>
          <w:szCs w:val="21"/>
        </w:rPr>
        <w:br/>
        <w:t>(positive)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Rmax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//highest value for -(total short weight)/(total long</w:t>
      </w:r>
      <w:r>
        <w:rPr>
          <w:rFonts w:ascii="Segoe UI" w:hAnsi="Segoe UI" w:cs="Segoe UI"/>
          <w:color w:val="172B4D"/>
          <w:sz w:val="21"/>
          <w:szCs w:val="21"/>
        </w:rPr>
        <w:br/>
        <w:t>weight) (positive)</w:t>
      </w:r>
      <w:r>
        <w:rPr>
          <w:rFonts w:ascii="Segoe UI" w:hAnsi="Segoe UI" w:cs="Segoe UI"/>
          <w:color w:val="172B4D"/>
          <w:sz w:val="21"/>
          <w:szCs w:val="21"/>
        </w:rPr>
        <w:br/>
        <w:t>int round,                                                                          //Use round lots if round=1, otherwise 0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double[]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min_lot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//Asset weight w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> must be on the "ladder"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min_lot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>+k*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size_lot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> where k is integer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double[]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size_lot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int[] shake, OUTPUT                                                                          //For rounding (or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min_hold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min_thresh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 shake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>=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for</w:t>
      </w:r>
      <w:r>
        <w:rPr>
          <w:rFonts w:ascii="Segoe UI" w:hAnsi="Segoe UI" w:cs="Segoe UI"/>
          <w:color w:val="172B4D"/>
          <w:sz w:val="21"/>
          <w:szCs w:val="21"/>
        </w:rPr>
        <w:br/>
        <w:t>assets whose weights could not be rounded properly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LSValue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//Maximum total long weight in a long/short portfolio</w:t>
      </w:r>
      <w:r>
        <w:rPr>
          <w:rFonts w:ascii="Segoe UI" w:hAnsi="Segoe UI" w:cs="Segoe UI"/>
          <w:color w:val="172B4D"/>
          <w:sz w:val="21"/>
          <w:szCs w:val="21"/>
        </w:rPr>
        <w:br/>
        <w:t>int nabs,                                                                          //Number of absolute value constraints in a long/short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portfolio defined in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Abs_A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 xml:space="preserve">double[]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Abs_A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                                                                         //Array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Abs_A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*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n+j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 xml:space="preserve"> is the exposure of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asset to the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absolute constraint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mabs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//Number of absolute value constraints in a long/short</w:t>
      </w:r>
      <w:r>
        <w:rPr>
          <w:rFonts w:ascii="Segoe UI" w:hAnsi="Segoe UI" w:cs="Segoe UI"/>
          <w:color w:val="172B4D"/>
          <w:sz w:val="21"/>
          <w:szCs w:val="21"/>
        </w:rPr>
        <w:br/>
        <w:t>portfolio defined in I_A</w:t>
      </w:r>
      <w:r>
        <w:rPr>
          <w:rFonts w:ascii="Segoe UI" w:hAnsi="Segoe UI" w:cs="Segoe UI"/>
          <w:color w:val="172B4D"/>
          <w:sz w:val="21"/>
          <w:szCs w:val="21"/>
        </w:rPr>
        <w:br/>
        <w:t>int[] I_A,                                                                          //Integer array, I_A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 xml:space="preserve">=j means that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absolute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constraint in I_A is defined using the data for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constraint in array A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double[]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Abs_U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//Array of upper bounds for absolute constraints, (length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nabs+mabs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double[] FC,                                                                          //Array of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nfac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*(nfac+1)/2 factor covariances (if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nfac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&gt;-1)</w:t>
      </w:r>
      <w:r>
        <w:rPr>
          <w:rFonts w:ascii="Segoe UI" w:hAnsi="Segoe UI" w:cs="Segoe UI"/>
          <w:color w:val="172B4D"/>
          <w:sz w:val="21"/>
          <w:szCs w:val="21"/>
        </w:rPr>
        <w:br/>
        <w:t>double[] FL,                                                                          //Array of factor betas FL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i+i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*n]</w:t>
      </w:r>
      <w:r>
        <w:rPr>
          <w:rFonts w:ascii="Segoe UI" w:hAnsi="Segoe UI" w:cs="Segoe UI"/>
          <w:color w:val="172B4D"/>
          <w:sz w:val="21"/>
          <w:szCs w:val="21"/>
        </w:rPr>
        <w:t xml:space="preserve"> is the exposure of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 xml:space="preserve">factor for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asset</w:t>
      </w:r>
      <w:r>
        <w:rPr>
          <w:rFonts w:ascii="Segoe UI" w:hAnsi="Segoe UI" w:cs="Segoe UI"/>
          <w:color w:val="172B4D"/>
          <w:sz w:val="21"/>
          <w:szCs w:val="21"/>
        </w:rPr>
        <w:br/>
        <w:t>double[] SV,                                                                          //Array of n specific variances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minRisk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//minimum risk or negative value for no constraint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maxRisk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//maximum risk or negative value for no constraint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ref 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ogamma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OUTPUT                                                                          //the value of gamma that gives the desired risk</w:t>
      </w:r>
      <w:r>
        <w:rPr>
          <w:rFonts w:ascii="Segoe UI" w:hAnsi="Segoe UI" w:cs="Segoe UI"/>
          <w:color w:val="172B4D"/>
          <w:sz w:val="21"/>
          <w:szCs w:val="21"/>
        </w:rPr>
        <w:br/>
        <w:t>double[] mask,                                                                          //array length n used to keep certain assets from turnover</w:t>
      </w:r>
      <w:r>
        <w:rPr>
          <w:rFonts w:ascii="Segoe UI" w:hAnsi="Segoe UI" w:cs="Segoe UI"/>
          <w:color w:val="172B4D"/>
          <w:sz w:val="21"/>
          <w:szCs w:val="21"/>
        </w:rPr>
        <w:br/>
        <w:t>constraint. null if not needed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longbasket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//number non zero assets with positive weight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shortbasket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//number non zero assets with negative weight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tradebuy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//number non zero trades that are buys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tradesell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//number non zero trades that are sells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LSValuel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//Minimum total long weight in a long/short portfolio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double[]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Abs_L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//Array of lower bounds for absolute constraints, (length</w:t>
      </w:r>
      <w:r>
        <w:rPr>
          <w:rFonts w:ascii="Segoe UI" w:hAnsi="Segoe UI" w:cs="Segoe UI"/>
          <w:color w:val="172B4D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nabs+mabs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)</w:t>
      </w:r>
      <w:r>
        <w:rPr>
          <w:rFonts w:ascii="Segoe UI" w:hAnsi="Segoe UI" w:cs="Segoe UI"/>
          <w:color w:val="172B4D"/>
          <w:sz w:val="21"/>
          <w:szCs w:val="21"/>
        </w:rPr>
        <w:br/>
        <w:t>double[] breakdown, OUTPUT                                                                          //breakdown per asset of ETL or LOSS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ref bool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CVARGLprob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OUTPUT//ETL or LOSS did not converge properly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tlen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//Length of historic period for ETL or LOSS</w:t>
      </w:r>
      <w:r>
        <w:rPr>
          <w:rFonts w:ascii="Segoe UI" w:hAnsi="Segoe UI" w:cs="Segoe UI"/>
          <w:color w:val="172B4D"/>
          <w:sz w:val="21"/>
          <w:szCs w:val="21"/>
        </w:rPr>
        <w:br/>
        <w:t>double DATAlambda,                                                                          //Strength of ETL or LOSS in the utility function (probably 1)</w:t>
      </w:r>
      <w:r>
        <w:rPr>
          <w:rFonts w:ascii="Segoe UI" w:hAnsi="Segoe UI" w:cs="Segoe UI"/>
          <w:color w:val="172B4D"/>
          <w:sz w:val="21"/>
          <w:szCs w:val="21"/>
        </w:rPr>
        <w:br/>
        <w:t>double[] DATA,                                                                          //For ETL array of losses (i.e. -return), for GAIN LOSS array of</w:t>
      </w:r>
      <w:r>
        <w:rPr>
          <w:rFonts w:ascii="Segoe UI" w:hAnsi="Segoe UI" w:cs="Segoe UI"/>
          <w:color w:val="172B4D"/>
          <w:sz w:val="21"/>
          <w:szCs w:val="21"/>
        </w:rPr>
        <w:br/>
        <w:t>returns; DATA</w:t>
      </w:r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[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i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*</w:t>
      </w:r>
      <w:proofErr w:type="spellStart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tlen+j</w:t>
      </w:r>
      <w:proofErr w:type="spellEnd"/>
      <w:r>
        <w:rPr>
          <w:rStyle w:val="error"/>
          <w:rFonts w:ascii="Segoe UI" w:eastAsiaTheme="majorEastAsia" w:hAnsi="Segoe UI" w:cs="Segoe UI"/>
          <w:color w:val="172B4D"/>
          <w:sz w:val="21"/>
          <w:szCs w:val="21"/>
        </w:rPr>
        <w:t>]</w:t>
      </w:r>
      <w:r>
        <w:rPr>
          <w:rFonts w:ascii="Segoe UI" w:hAnsi="Segoe UI" w:cs="Segoe UI"/>
          <w:color w:val="172B4D"/>
          <w:sz w:val="21"/>
          <w:szCs w:val="21"/>
        </w:rPr>
        <w:t xml:space="preserve"> is the return in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j'th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period for the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i'th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asset otherwise null</w:t>
      </w:r>
      <w:r>
        <w:rPr>
          <w:rFonts w:ascii="Segoe UI" w:hAnsi="Segoe UI" w:cs="Segoe UI"/>
          <w:color w:val="172B4D"/>
          <w:sz w:val="21"/>
          <w:szCs w:val="21"/>
        </w:rPr>
        <w:br/>
        <w:t>double tail,                                                                          //for ETL this is the probability of being in the distribution tail</w:t>
      </w:r>
      <w:r>
        <w:rPr>
          <w:rFonts w:ascii="Segoe UI" w:hAnsi="Segoe UI" w:cs="Segoe UI"/>
          <w:color w:val="172B4D"/>
          <w:sz w:val="21"/>
          <w:szCs w:val="21"/>
        </w:rPr>
        <w:br/>
        <w:t>(0.05)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double[]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targetR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,                                                                          //null for ETL, array of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tlen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target returns for GAIN LOSS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bool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ETLorLOSSconstraint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//if true, set up constraint for ETL or LOSS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ETLorLOSSmin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//lower bound for ETL or LOSS constraint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double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ETLorLOSSmax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,                                                                          //upper bound for ETL or LOSS constraint</w:t>
      </w:r>
      <w:r>
        <w:rPr>
          <w:rFonts w:ascii="Segoe UI" w:hAnsi="Segoe UI" w:cs="Segoe UI"/>
          <w:color w:val="172B4D"/>
          <w:sz w:val="21"/>
          <w:szCs w:val="21"/>
        </w:rPr>
        <w:br/>
        <w:t>string logfile,                                                                          //either "" or string to define a file to hold log information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int revise,                                                                          //if 0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min_lot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and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size_lot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apply to assets weights, if 1 they apply</w:t>
      </w:r>
      <w:r>
        <w:rPr>
          <w:rFonts w:ascii="Segoe UI" w:hAnsi="Segoe UI" w:cs="Segoe UI"/>
          <w:color w:val="172B4D"/>
          <w:sz w:val="21"/>
          <w:szCs w:val="21"/>
        </w:rPr>
        <w:br/>
        <w:t>to asset trades</w:t>
      </w:r>
      <w:r>
        <w:rPr>
          <w:rFonts w:ascii="Segoe UI" w:hAnsi="Segoe UI" w:cs="Segoe UI"/>
          <w:color w:val="172B4D"/>
          <w:sz w:val="21"/>
          <w:szCs w:val="21"/>
        </w:rPr>
        <w:br/>
        <w:t>)</w:t>
      </w:r>
    </w:p>
    <w:p w14:paraId="021EDFC5" w14:textId="77777777" w:rsidR="001D13D4" w:rsidRPr="001D13D4" w:rsidRDefault="001D13D4" w:rsidP="001D13D4">
      <w:pPr>
        <w:pStyle w:val="ListParagraph"/>
        <w:rPr>
          <w:rFonts w:ascii="Segoe UI" w:hAnsi="Segoe UI" w:cs="Courier New"/>
          <w:color w:val="000000"/>
          <w:sz w:val="21"/>
          <w:szCs w:val="18"/>
          <w:shd w:val="clear" w:color="auto" w:fill="FFFFFF"/>
        </w:rPr>
      </w:pPr>
    </w:p>
    <w:p w14:paraId="5B8BD8BE" w14:textId="77777777" w:rsidR="001746E5" w:rsidRPr="001746E5" w:rsidRDefault="001746E5" w:rsidP="001746E5">
      <w:pPr>
        <w:pStyle w:val="ListParagraph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</w:p>
    <w:p w14:paraId="7EB3CFE9" w14:textId="285AAB83" w:rsidR="00EE38BD" w:rsidRDefault="00EE38BD">
      <w:pPr>
        <w:rPr>
          <w:lang w:val="en-GB"/>
        </w:rPr>
      </w:pPr>
    </w:p>
    <w:p w14:paraId="318C2CE1" w14:textId="77777777" w:rsidR="00EE38BD" w:rsidRPr="00EE38BD" w:rsidRDefault="00EE38BD">
      <w:pPr>
        <w:rPr>
          <w:lang w:val="en-GB"/>
        </w:rPr>
      </w:pPr>
    </w:p>
    <w:sectPr w:rsidR="00EE38BD" w:rsidRPr="00EE3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471"/>
    <w:multiLevelType w:val="hybridMultilevel"/>
    <w:tmpl w:val="2D0EC7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A13806"/>
    <w:multiLevelType w:val="hybridMultilevel"/>
    <w:tmpl w:val="4C5A6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2830093">
    <w:abstractNumId w:val="1"/>
  </w:num>
  <w:num w:numId="2" w16cid:durableId="1390112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BD"/>
    <w:rsid w:val="001746E5"/>
    <w:rsid w:val="001D13D4"/>
    <w:rsid w:val="004E1DE5"/>
    <w:rsid w:val="007968F9"/>
    <w:rsid w:val="00A04429"/>
    <w:rsid w:val="00A52C63"/>
    <w:rsid w:val="00AE49F0"/>
    <w:rsid w:val="00C06545"/>
    <w:rsid w:val="00CC49B0"/>
    <w:rsid w:val="00EE38BD"/>
    <w:rsid w:val="00F6422A"/>
    <w:rsid w:val="00F8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7AEC9"/>
  <w15:chartTrackingRefBased/>
  <w15:docId w15:val="{470F21E7-C131-42E5-8D8C-9F7E82DC4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8BD"/>
  </w:style>
  <w:style w:type="paragraph" w:styleId="Heading1">
    <w:name w:val="heading 1"/>
    <w:basedOn w:val="Normal"/>
    <w:next w:val="Normal"/>
    <w:link w:val="Heading1Char"/>
    <w:uiPriority w:val="9"/>
    <w:qFormat/>
    <w:rsid w:val="00EE38B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8BD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8BD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8B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8B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8B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8B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8B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8B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8BD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8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8BD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8B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8B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8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8B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8B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8B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38B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E38B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E38B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8B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38B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E38BD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EE38BD"/>
    <w:rPr>
      <w:i/>
      <w:iCs/>
      <w:color w:val="auto"/>
    </w:rPr>
  </w:style>
  <w:style w:type="paragraph" w:styleId="NoSpacing">
    <w:name w:val="No Spacing"/>
    <w:uiPriority w:val="1"/>
    <w:qFormat/>
    <w:rsid w:val="00EE38B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38B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E38B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8B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8B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E38B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E38B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E38B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E38B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EE38BD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8B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EE3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38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38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13D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rror">
    <w:name w:val="error"/>
    <w:basedOn w:val="DefaultParagraphFont"/>
    <w:rsid w:val="001D1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7777/optimise/general%20%20-o%20output.j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777/optimise/general" TargetMode="External"/><Relationship Id="rId5" Type="http://schemas.openxmlformats.org/officeDocument/2006/relationships/hyperlink" Target="http://username@bitasource64:7990/scm/bita/com.bita.starng.optimiser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 Smith</cp:lastModifiedBy>
  <cp:revision>5</cp:revision>
  <dcterms:created xsi:type="dcterms:W3CDTF">2022-12-14T15:37:00Z</dcterms:created>
  <dcterms:modified xsi:type="dcterms:W3CDTF">2022-12-21T10:04:00Z</dcterms:modified>
</cp:coreProperties>
</file>