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69CE4" w14:textId="77777777" w:rsidR="002449F5" w:rsidRPr="00374C2B" w:rsidRDefault="002449F5" w:rsidP="002449F5">
      <w:pPr>
        <w:spacing w:after="240"/>
        <w:rPr>
          <w:rFonts w:eastAsia="Times New Roman"/>
        </w:rPr>
      </w:pPr>
      <w:r w:rsidRPr="00374C2B">
        <w:rPr>
          <w:rFonts w:eastAsia="Times New Roman"/>
        </w:rPr>
        <w:br/>
      </w:r>
      <w:r w:rsidRPr="00374C2B">
        <w:rPr>
          <w:rFonts w:eastAsia="Times New Roman"/>
        </w:rPr>
        <w:br/>
      </w:r>
    </w:p>
    <w:p w14:paraId="550DA307" w14:textId="3B97258B" w:rsidR="002449F5" w:rsidRPr="00374C2B" w:rsidRDefault="00DA3D24" w:rsidP="002449F5">
      <w:pPr>
        <w:jc w:val="center"/>
      </w:pPr>
      <w:r>
        <w:rPr>
          <w:b/>
          <w:bCs/>
          <w:color w:val="000000"/>
          <w:sz w:val="22"/>
          <w:szCs w:val="22"/>
        </w:rPr>
        <w:t>“Experiment 5</w:t>
      </w:r>
      <w:r w:rsidR="00647440" w:rsidRPr="00374C2B">
        <w:rPr>
          <w:b/>
          <w:bCs/>
          <w:color w:val="000000"/>
          <w:sz w:val="22"/>
          <w:szCs w:val="22"/>
        </w:rPr>
        <w:t>:</w:t>
      </w:r>
      <w:r w:rsidR="004B50AC">
        <w:rPr>
          <w:b/>
          <w:bCs/>
          <w:color w:val="000000"/>
          <w:sz w:val="22"/>
          <w:szCs w:val="22"/>
        </w:rPr>
        <w:t xml:space="preserve"> Harmonic Oscillator, Part I: Spring Oscillator</w:t>
      </w:r>
      <w:r w:rsidR="002449F5" w:rsidRPr="00374C2B">
        <w:rPr>
          <w:b/>
          <w:bCs/>
          <w:color w:val="000000"/>
          <w:sz w:val="22"/>
          <w:szCs w:val="22"/>
        </w:rPr>
        <w:t>”</w:t>
      </w:r>
    </w:p>
    <w:p w14:paraId="07343956" w14:textId="77777777" w:rsidR="002449F5" w:rsidRPr="00374C2B" w:rsidRDefault="002449F5" w:rsidP="002449F5">
      <w:pPr>
        <w:rPr>
          <w:rFonts w:eastAsia="Times New Roman"/>
        </w:rPr>
      </w:pPr>
    </w:p>
    <w:p w14:paraId="79883A08" w14:textId="77777777" w:rsidR="002449F5" w:rsidRPr="00374C2B" w:rsidRDefault="002449F5" w:rsidP="002449F5">
      <w:pPr>
        <w:jc w:val="center"/>
      </w:pPr>
      <w:r w:rsidRPr="00374C2B">
        <w:rPr>
          <w:color w:val="000000"/>
          <w:sz w:val="22"/>
          <w:szCs w:val="22"/>
        </w:rPr>
        <w:t>Christina Oliveira; UID: 204-803-448</w:t>
      </w:r>
    </w:p>
    <w:p w14:paraId="7A274209" w14:textId="77777777" w:rsidR="002449F5" w:rsidRPr="00374C2B" w:rsidRDefault="002449F5" w:rsidP="002449F5">
      <w:pPr>
        <w:rPr>
          <w:rFonts w:eastAsia="Times New Roman"/>
        </w:rPr>
      </w:pPr>
    </w:p>
    <w:p w14:paraId="4F1D3A4C" w14:textId="0310141F" w:rsidR="002449F5" w:rsidRPr="00374C2B" w:rsidRDefault="00017173" w:rsidP="002449F5">
      <w:pPr>
        <w:jc w:val="center"/>
      </w:pPr>
      <w:r>
        <w:rPr>
          <w:color w:val="000000"/>
          <w:sz w:val="22"/>
          <w:szCs w:val="22"/>
        </w:rPr>
        <w:t>October 31</w:t>
      </w:r>
      <w:r w:rsidR="002449F5" w:rsidRPr="00374C2B">
        <w:rPr>
          <w:color w:val="000000"/>
          <w:sz w:val="22"/>
          <w:szCs w:val="22"/>
        </w:rPr>
        <w:t>, 2017</w:t>
      </w:r>
    </w:p>
    <w:p w14:paraId="2F524629" w14:textId="77777777" w:rsidR="002449F5" w:rsidRPr="00374C2B" w:rsidRDefault="002449F5" w:rsidP="002449F5">
      <w:pPr>
        <w:rPr>
          <w:rFonts w:eastAsia="Times New Roman"/>
        </w:rPr>
      </w:pPr>
    </w:p>
    <w:p w14:paraId="1AA1EFA4" w14:textId="77777777" w:rsidR="003419B3" w:rsidRPr="00374C2B" w:rsidRDefault="002449F5" w:rsidP="002449F5">
      <w:pPr>
        <w:jc w:val="center"/>
        <w:rPr>
          <w:color w:val="000000"/>
          <w:sz w:val="22"/>
          <w:szCs w:val="22"/>
        </w:rPr>
      </w:pPr>
      <w:r w:rsidRPr="00374C2B">
        <w:rPr>
          <w:color w:val="000000"/>
          <w:sz w:val="22"/>
          <w:szCs w:val="22"/>
        </w:rPr>
        <w:t xml:space="preserve">Tuesday 9AM </w:t>
      </w:r>
    </w:p>
    <w:p w14:paraId="47879F16" w14:textId="77777777" w:rsidR="003419B3" w:rsidRPr="00374C2B" w:rsidRDefault="003419B3" w:rsidP="002449F5">
      <w:pPr>
        <w:jc w:val="center"/>
        <w:rPr>
          <w:color w:val="000000"/>
          <w:sz w:val="22"/>
          <w:szCs w:val="22"/>
        </w:rPr>
      </w:pPr>
    </w:p>
    <w:p w14:paraId="025A507D" w14:textId="4166C733" w:rsidR="002449F5" w:rsidRPr="00374C2B" w:rsidRDefault="00DD74D8" w:rsidP="002449F5">
      <w:pPr>
        <w:jc w:val="center"/>
      </w:pPr>
      <w:r w:rsidRPr="00374C2B">
        <w:rPr>
          <w:color w:val="000000"/>
          <w:sz w:val="22"/>
          <w:szCs w:val="22"/>
        </w:rPr>
        <w:t xml:space="preserve">TA: </w:t>
      </w:r>
      <w:proofErr w:type="spellStart"/>
      <w:r w:rsidR="002449F5" w:rsidRPr="00374C2B">
        <w:rPr>
          <w:color w:val="000000"/>
          <w:sz w:val="22"/>
          <w:szCs w:val="22"/>
        </w:rPr>
        <w:t>Paokuan</w:t>
      </w:r>
      <w:proofErr w:type="spellEnd"/>
      <w:r w:rsidR="002449F5" w:rsidRPr="00374C2B">
        <w:rPr>
          <w:color w:val="000000"/>
          <w:sz w:val="22"/>
          <w:szCs w:val="22"/>
        </w:rPr>
        <w:t xml:space="preserve"> Chin</w:t>
      </w:r>
    </w:p>
    <w:p w14:paraId="5DCE8AB9" w14:textId="77777777" w:rsidR="002449F5" w:rsidRPr="00374C2B" w:rsidRDefault="002449F5" w:rsidP="002449F5">
      <w:pPr>
        <w:rPr>
          <w:rFonts w:eastAsia="Times New Roman"/>
        </w:rPr>
      </w:pPr>
    </w:p>
    <w:p w14:paraId="57ACC7B4" w14:textId="7B8FBD16" w:rsidR="002449F5" w:rsidRDefault="002449F5" w:rsidP="002449F5">
      <w:pPr>
        <w:jc w:val="center"/>
        <w:rPr>
          <w:color w:val="000000"/>
          <w:sz w:val="22"/>
          <w:szCs w:val="22"/>
        </w:rPr>
      </w:pPr>
      <w:r w:rsidRPr="00374C2B">
        <w:rPr>
          <w:color w:val="000000"/>
          <w:sz w:val="22"/>
          <w:szCs w:val="22"/>
        </w:rPr>
        <w:t xml:space="preserve">Lab Partner: </w:t>
      </w:r>
      <w:r w:rsidR="00E52145" w:rsidRPr="00374C2B">
        <w:rPr>
          <w:color w:val="000000"/>
          <w:sz w:val="22"/>
          <w:szCs w:val="22"/>
        </w:rPr>
        <w:t>Rosanna Rico</w:t>
      </w:r>
    </w:p>
    <w:p w14:paraId="1FE797AB" w14:textId="77777777" w:rsidR="004A4E46" w:rsidRDefault="004A4E46" w:rsidP="002449F5">
      <w:pPr>
        <w:jc w:val="center"/>
        <w:rPr>
          <w:color w:val="000000"/>
          <w:sz w:val="22"/>
          <w:szCs w:val="22"/>
        </w:rPr>
      </w:pPr>
    </w:p>
    <w:p w14:paraId="12B22C34" w14:textId="04C86522" w:rsidR="004A4E46" w:rsidRPr="00374C2B" w:rsidRDefault="006245AC" w:rsidP="002449F5">
      <w:pPr>
        <w:jc w:val="center"/>
        <w:rPr>
          <w:color w:val="000000"/>
          <w:sz w:val="22"/>
          <w:szCs w:val="22"/>
        </w:rPr>
      </w:pPr>
      <w:r>
        <w:rPr>
          <w:color w:val="000000"/>
          <w:sz w:val="22"/>
          <w:szCs w:val="22"/>
        </w:rPr>
        <w:t xml:space="preserve">Abstract </w:t>
      </w:r>
      <w:r w:rsidR="004A4E46">
        <w:rPr>
          <w:color w:val="000000"/>
          <w:sz w:val="22"/>
          <w:szCs w:val="22"/>
        </w:rPr>
        <w:t>Word Count:</w:t>
      </w:r>
      <w:r>
        <w:rPr>
          <w:color w:val="000000"/>
          <w:sz w:val="22"/>
          <w:szCs w:val="22"/>
        </w:rPr>
        <w:t xml:space="preserve"> 127 ----Total Word Count:</w:t>
      </w:r>
      <w:r w:rsidR="00456C8A">
        <w:rPr>
          <w:color w:val="000000"/>
          <w:sz w:val="22"/>
          <w:szCs w:val="22"/>
        </w:rPr>
        <w:t xml:space="preserve"> 2260</w:t>
      </w:r>
    </w:p>
    <w:p w14:paraId="1A7635D6" w14:textId="77777777" w:rsidR="006420B0" w:rsidRPr="00374C2B" w:rsidRDefault="006420B0" w:rsidP="002449F5">
      <w:pPr>
        <w:jc w:val="center"/>
        <w:rPr>
          <w:color w:val="000000"/>
          <w:sz w:val="22"/>
          <w:szCs w:val="22"/>
        </w:rPr>
      </w:pPr>
    </w:p>
    <w:p w14:paraId="43FC065E" w14:textId="77777777" w:rsidR="006420B0" w:rsidRPr="00374C2B" w:rsidRDefault="006420B0" w:rsidP="002449F5">
      <w:pPr>
        <w:jc w:val="center"/>
        <w:rPr>
          <w:color w:val="000000"/>
          <w:sz w:val="22"/>
          <w:szCs w:val="22"/>
        </w:rPr>
      </w:pPr>
    </w:p>
    <w:p w14:paraId="368D23C2" w14:textId="77777777" w:rsidR="006420B0" w:rsidRPr="00374C2B" w:rsidRDefault="006420B0" w:rsidP="002449F5">
      <w:pPr>
        <w:jc w:val="center"/>
        <w:rPr>
          <w:color w:val="000000"/>
          <w:sz w:val="22"/>
          <w:szCs w:val="22"/>
        </w:rPr>
      </w:pPr>
    </w:p>
    <w:p w14:paraId="5FA19A9F" w14:textId="77777777" w:rsidR="006420B0" w:rsidRPr="00374C2B" w:rsidRDefault="006420B0" w:rsidP="002449F5">
      <w:pPr>
        <w:jc w:val="center"/>
        <w:rPr>
          <w:color w:val="000000"/>
          <w:sz w:val="22"/>
          <w:szCs w:val="22"/>
        </w:rPr>
      </w:pPr>
    </w:p>
    <w:p w14:paraId="55B5BB19" w14:textId="77777777" w:rsidR="006420B0" w:rsidRPr="00374C2B" w:rsidRDefault="006420B0" w:rsidP="002449F5">
      <w:pPr>
        <w:jc w:val="center"/>
        <w:rPr>
          <w:color w:val="000000"/>
          <w:sz w:val="22"/>
          <w:szCs w:val="22"/>
        </w:rPr>
      </w:pPr>
    </w:p>
    <w:p w14:paraId="37D79928" w14:textId="77777777" w:rsidR="006420B0" w:rsidRPr="00374C2B" w:rsidRDefault="006420B0" w:rsidP="002449F5">
      <w:pPr>
        <w:jc w:val="center"/>
        <w:rPr>
          <w:color w:val="000000"/>
          <w:sz w:val="22"/>
          <w:szCs w:val="22"/>
        </w:rPr>
      </w:pPr>
    </w:p>
    <w:p w14:paraId="651B5CA9" w14:textId="77777777" w:rsidR="006420B0" w:rsidRPr="00374C2B" w:rsidRDefault="006420B0" w:rsidP="002449F5">
      <w:pPr>
        <w:jc w:val="center"/>
        <w:rPr>
          <w:color w:val="000000"/>
          <w:sz w:val="22"/>
          <w:szCs w:val="22"/>
        </w:rPr>
      </w:pPr>
    </w:p>
    <w:p w14:paraId="65BEA405" w14:textId="77777777" w:rsidR="006420B0" w:rsidRPr="00374C2B" w:rsidRDefault="006420B0" w:rsidP="002449F5">
      <w:pPr>
        <w:jc w:val="center"/>
        <w:rPr>
          <w:color w:val="000000"/>
          <w:sz w:val="22"/>
          <w:szCs w:val="22"/>
        </w:rPr>
      </w:pPr>
    </w:p>
    <w:p w14:paraId="5DA751D8" w14:textId="77777777" w:rsidR="006420B0" w:rsidRPr="00374C2B" w:rsidRDefault="006420B0" w:rsidP="002449F5">
      <w:pPr>
        <w:jc w:val="center"/>
        <w:rPr>
          <w:color w:val="000000"/>
          <w:sz w:val="22"/>
          <w:szCs w:val="22"/>
        </w:rPr>
      </w:pPr>
    </w:p>
    <w:p w14:paraId="76FBB93C" w14:textId="77777777" w:rsidR="006420B0" w:rsidRPr="00374C2B" w:rsidRDefault="006420B0" w:rsidP="002449F5">
      <w:pPr>
        <w:jc w:val="center"/>
        <w:rPr>
          <w:color w:val="000000"/>
          <w:sz w:val="22"/>
          <w:szCs w:val="22"/>
        </w:rPr>
      </w:pPr>
    </w:p>
    <w:p w14:paraId="31FE36F9" w14:textId="77777777" w:rsidR="006420B0" w:rsidRPr="00374C2B" w:rsidRDefault="006420B0" w:rsidP="002449F5">
      <w:pPr>
        <w:jc w:val="center"/>
        <w:rPr>
          <w:color w:val="000000"/>
          <w:sz w:val="22"/>
          <w:szCs w:val="22"/>
        </w:rPr>
      </w:pPr>
    </w:p>
    <w:p w14:paraId="008FB1D2" w14:textId="77777777" w:rsidR="006420B0" w:rsidRPr="00374C2B" w:rsidRDefault="006420B0" w:rsidP="002449F5">
      <w:pPr>
        <w:jc w:val="center"/>
        <w:rPr>
          <w:color w:val="000000"/>
          <w:sz w:val="22"/>
          <w:szCs w:val="22"/>
        </w:rPr>
      </w:pPr>
    </w:p>
    <w:p w14:paraId="23A58415" w14:textId="77777777" w:rsidR="006420B0" w:rsidRPr="00374C2B" w:rsidRDefault="006420B0" w:rsidP="002449F5">
      <w:pPr>
        <w:jc w:val="center"/>
        <w:rPr>
          <w:color w:val="000000"/>
          <w:sz w:val="22"/>
          <w:szCs w:val="22"/>
        </w:rPr>
      </w:pPr>
    </w:p>
    <w:p w14:paraId="1FC8D55A" w14:textId="77777777" w:rsidR="006420B0" w:rsidRPr="00374C2B" w:rsidRDefault="006420B0" w:rsidP="002449F5">
      <w:pPr>
        <w:jc w:val="center"/>
        <w:rPr>
          <w:color w:val="000000"/>
          <w:sz w:val="22"/>
          <w:szCs w:val="22"/>
        </w:rPr>
      </w:pPr>
    </w:p>
    <w:p w14:paraId="76AD93C1" w14:textId="77777777" w:rsidR="006420B0" w:rsidRPr="00374C2B" w:rsidRDefault="006420B0" w:rsidP="002449F5">
      <w:pPr>
        <w:jc w:val="center"/>
        <w:rPr>
          <w:color w:val="000000"/>
          <w:sz w:val="22"/>
          <w:szCs w:val="22"/>
        </w:rPr>
      </w:pPr>
    </w:p>
    <w:p w14:paraId="7C0A4231" w14:textId="77777777" w:rsidR="006420B0" w:rsidRPr="00374C2B" w:rsidRDefault="006420B0" w:rsidP="002449F5">
      <w:pPr>
        <w:jc w:val="center"/>
        <w:rPr>
          <w:color w:val="000000"/>
          <w:sz w:val="22"/>
          <w:szCs w:val="22"/>
        </w:rPr>
      </w:pPr>
    </w:p>
    <w:p w14:paraId="309A49C3" w14:textId="77777777" w:rsidR="006420B0" w:rsidRPr="00374C2B" w:rsidRDefault="006420B0" w:rsidP="002449F5">
      <w:pPr>
        <w:jc w:val="center"/>
        <w:rPr>
          <w:color w:val="000000"/>
          <w:sz w:val="22"/>
          <w:szCs w:val="22"/>
        </w:rPr>
      </w:pPr>
    </w:p>
    <w:p w14:paraId="2A0C9056" w14:textId="77777777" w:rsidR="006420B0" w:rsidRPr="00374C2B" w:rsidRDefault="006420B0" w:rsidP="002449F5">
      <w:pPr>
        <w:jc w:val="center"/>
        <w:rPr>
          <w:color w:val="000000"/>
          <w:sz w:val="22"/>
          <w:szCs w:val="22"/>
        </w:rPr>
      </w:pPr>
    </w:p>
    <w:p w14:paraId="3F0A0C8F" w14:textId="77777777" w:rsidR="006420B0" w:rsidRPr="00374C2B" w:rsidRDefault="006420B0" w:rsidP="002449F5">
      <w:pPr>
        <w:jc w:val="center"/>
        <w:rPr>
          <w:color w:val="000000"/>
          <w:sz w:val="22"/>
          <w:szCs w:val="22"/>
        </w:rPr>
      </w:pPr>
    </w:p>
    <w:p w14:paraId="7F909134" w14:textId="77777777" w:rsidR="006420B0" w:rsidRPr="00374C2B" w:rsidRDefault="006420B0" w:rsidP="002449F5">
      <w:pPr>
        <w:jc w:val="center"/>
        <w:rPr>
          <w:color w:val="000000"/>
          <w:sz w:val="22"/>
          <w:szCs w:val="22"/>
        </w:rPr>
      </w:pPr>
    </w:p>
    <w:p w14:paraId="681F6E20" w14:textId="77777777" w:rsidR="006420B0" w:rsidRPr="00374C2B" w:rsidRDefault="006420B0" w:rsidP="002449F5">
      <w:pPr>
        <w:jc w:val="center"/>
        <w:rPr>
          <w:color w:val="000000"/>
          <w:sz w:val="22"/>
          <w:szCs w:val="22"/>
        </w:rPr>
      </w:pPr>
    </w:p>
    <w:p w14:paraId="18D0B3BE" w14:textId="77777777" w:rsidR="006420B0" w:rsidRPr="00374C2B" w:rsidRDefault="006420B0" w:rsidP="002449F5">
      <w:pPr>
        <w:jc w:val="center"/>
        <w:rPr>
          <w:color w:val="000000"/>
          <w:sz w:val="22"/>
          <w:szCs w:val="22"/>
        </w:rPr>
      </w:pPr>
    </w:p>
    <w:p w14:paraId="198C4C01" w14:textId="77777777" w:rsidR="006420B0" w:rsidRPr="00374C2B" w:rsidRDefault="006420B0" w:rsidP="002449F5">
      <w:pPr>
        <w:jc w:val="center"/>
        <w:rPr>
          <w:color w:val="000000"/>
          <w:sz w:val="22"/>
          <w:szCs w:val="22"/>
        </w:rPr>
      </w:pPr>
    </w:p>
    <w:p w14:paraId="364C7CE2" w14:textId="77777777" w:rsidR="006420B0" w:rsidRPr="00374C2B" w:rsidRDefault="006420B0" w:rsidP="002449F5">
      <w:pPr>
        <w:jc w:val="center"/>
        <w:rPr>
          <w:color w:val="000000"/>
          <w:sz w:val="22"/>
          <w:szCs w:val="22"/>
        </w:rPr>
      </w:pPr>
    </w:p>
    <w:p w14:paraId="2F5FBE9F" w14:textId="77777777" w:rsidR="006420B0" w:rsidRPr="00374C2B" w:rsidRDefault="006420B0" w:rsidP="002449F5">
      <w:pPr>
        <w:jc w:val="center"/>
        <w:rPr>
          <w:color w:val="000000"/>
          <w:sz w:val="22"/>
          <w:szCs w:val="22"/>
        </w:rPr>
      </w:pPr>
    </w:p>
    <w:p w14:paraId="0720AF69" w14:textId="77777777" w:rsidR="006420B0" w:rsidRPr="00374C2B" w:rsidRDefault="006420B0" w:rsidP="002449F5">
      <w:pPr>
        <w:jc w:val="center"/>
        <w:rPr>
          <w:color w:val="000000"/>
          <w:sz w:val="22"/>
          <w:szCs w:val="22"/>
        </w:rPr>
      </w:pPr>
    </w:p>
    <w:p w14:paraId="0BF5F3DD" w14:textId="77777777" w:rsidR="006420B0" w:rsidRPr="00374C2B" w:rsidRDefault="006420B0" w:rsidP="002449F5">
      <w:pPr>
        <w:jc w:val="center"/>
        <w:rPr>
          <w:color w:val="000000"/>
          <w:sz w:val="22"/>
          <w:szCs w:val="22"/>
        </w:rPr>
      </w:pPr>
    </w:p>
    <w:p w14:paraId="759918E8" w14:textId="77777777" w:rsidR="006420B0" w:rsidRPr="00374C2B" w:rsidRDefault="006420B0" w:rsidP="002449F5">
      <w:pPr>
        <w:jc w:val="center"/>
        <w:rPr>
          <w:color w:val="000000"/>
          <w:sz w:val="22"/>
          <w:szCs w:val="22"/>
        </w:rPr>
      </w:pPr>
    </w:p>
    <w:p w14:paraId="0D5D8242" w14:textId="77777777" w:rsidR="006420B0" w:rsidRPr="00374C2B" w:rsidRDefault="006420B0" w:rsidP="002449F5">
      <w:pPr>
        <w:jc w:val="center"/>
        <w:rPr>
          <w:color w:val="000000"/>
          <w:sz w:val="22"/>
          <w:szCs w:val="22"/>
        </w:rPr>
      </w:pPr>
    </w:p>
    <w:p w14:paraId="575AC8C2" w14:textId="77777777" w:rsidR="006420B0" w:rsidRPr="00374C2B" w:rsidRDefault="006420B0" w:rsidP="002449F5">
      <w:pPr>
        <w:jc w:val="center"/>
        <w:rPr>
          <w:color w:val="000000"/>
          <w:sz w:val="22"/>
          <w:szCs w:val="22"/>
        </w:rPr>
      </w:pPr>
    </w:p>
    <w:p w14:paraId="50D4AFD0" w14:textId="77777777" w:rsidR="006420B0" w:rsidRPr="00374C2B" w:rsidRDefault="006420B0" w:rsidP="002449F5">
      <w:pPr>
        <w:jc w:val="center"/>
        <w:rPr>
          <w:color w:val="000000"/>
          <w:sz w:val="22"/>
          <w:szCs w:val="22"/>
        </w:rPr>
      </w:pPr>
    </w:p>
    <w:p w14:paraId="0A69A9A3" w14:textId="77777777" w:rsidR="006420B0" w:rsidRPr="00374C2B" w:rsidRDefault="006420B0" w:rsidP="002449F5">
      <w:pPr>
        <w:jc w:val="center"/>
        <w:rPr>
          <w:color w:val="000000"/>
          <w:sz w:val="22"/>
          <w:szCs w:val="22"/>
        </w:rPr>
      </w:pPr>
    </w:p>
    <w:p w14:paraId="79BCAAA7" w14:textId="77777777" w:rsidR="006420B0" w:rsidRDefault="006420B0" w:rsidP="00F169AE">
      <w:pPr>
        <w:rPr>
          <w:color w:val="000000"/>
          <w:sz w:val="22"/>
          <w:szCs w:val="22"/>
        </w:rPr>
      </w:pPr>
    </w:p>
    <w:p w14:paraId="430FBF5A" w14:textId="77777777" w:rsidR="00374C2B" w:rsidRPr="00374C2B" w:rsidRDefault="00374C2B" w:rsidP="00F169AE">
      <w:pPr>
        <w:rPr>
          <w:color w:val="000000"/>
          <w:sz w:val="22"/>
          <w:szCs w:val="22"/>
        </w:rPr>
      </w:pPr>
    </w:p>
    <w:p w14:paraId="55EBCCEA" w14:textId="77777777" w:rsidR="006420B0" w:rsidRPr="00374C2B" w:rsidRDefault="006420B0" w:rsidP="002449F5">
      <w:pPr>
        <w:jc w:val="center"/>
      </w:pPr>
    </w:p>
    <w:p w14:paraId="52211DC6" w14:textId="77777777" w:rsidR="002449F5" w:rsidRPr="00CF1298" w:rsidRDefault="002449F5" w:rsidP="002449F5">
      <w:pPr>
        <w:jc w:val="right"/>
      </w:pPr>
      <w:r w:rsidRPr="00CF1298">
        <w:rPr>
          <w:color w:val="000000"/>
        </w:rPr>
        <w:t>Christina Oliveira</w:t>
      </w:r>
    </w:p>
    <w:p w14:paraId="6C688DBA" w14:textId="4D86C775" w:rsidR="005661B9" w:rsidRPr="00155E29" w:rsidRDefault="00CE5CE8" w:rsidP="002449F5">
      <w:pPr>
        <w:rPr>
          <w:b/>
          <w:bCs/>
          <w:color w:val="000000"/>
        </w:rPr>
      </w:pPr>
      <w:r w:rsidRPr="00155E29">
        <w:rPr>
          <w:b/>
          <w:bCs/>
          <w:color w:val="000000"/>
        </w:rPr>
        <w:t>Experiment 5</w:t>
      </w:r>
      <w:r w:rsidR="002449F5" w:rsidRPr="00155E29">
        <w:rPr>
          <w:b/>
          <w:bCs/>
          <w:color w:val="000000"/>
        </w:rPr>
        <w:t xml:space="preserve">: </w:t>
      </w:r>
      <w:r w:rsidRPr="00155E29">
        <w:rPr>
          <w:b/>
          <w:bCs/>
          <w:color w:val="000000"/>
        </w:rPr>
        <w:t>Harmonic Oscillator, Part I: Spring Oscillator</w:t>
      </w:r>
    </w:p>
    <w:p w14:paraId="20ADFFD9" w14:textId="77777777" w:rsidR="00933FBA" w:rsidRDefault="00933FBA" w:rsidP="00560E81">
      <w:pPr>
        <w:rPr>
          <w:b/>
          <w:bCs/>
          <w:color w:val="000000"/>
        </w:rPr>
      </w:pPr>
    </w:p>
    <w:p w14:paraId="7ABE7F4A" w14:textId="3A72444B" w:rsidR="006245AC" w:rsidRDefault="006245AC" w:rsidP="00560E81">
      <w:pPr>
        <w:rPr>
          <w:b/>
          <w:bCs/>
          <w:color w:val="000000"/>
        </w:rPr>
      </w:pPr>
      <w:r>
        <w:rPr>
          <w:b/>
          <w:bCs/>
          <w:color w:val="000000"/>
        </w:rPr>
        <w:t>Abstract</w:t>
      </w:r>
    </w:p>
    <w:p w14:paraId="0313CB0A" w14:textId="77777777" w:rsidR="00822957" w:rsidRDefault="00822957" w:rsidP="00560E81">
      <w:pPr>
        <w:rPr>
          <w:b/>
          <w:bCs/>
          <w:color w:val="000000"/>
        </w:rPr>
      </w:pPr>
    </w:p>
    <w:p w14:paraId="2960E0E0" w14:textId="7715DC50" w:rsidR="00822957" w:rsidRDefault="00822957" w:rsidP="00822957">
      <w:pPr>
        <w:jc w:val="center"/>
        <w:rPr>
          <w:b/>
          <w:bCs/>
          <w:color w:val="000000"/>
        </w:rPr>
      </w:pPr>
      <w:r w:rsidRPr="00822957">
        <w:rPr>
          <w:b/>
          <w:bCs/>
          <w:color w:val="000000"/>
        </w:rPr>
        <w:t>Experimental</w:t>
      </w:r>
      <w:r>
        <w:rPr>
          <w:b/>
          <w:bCs/>
          <w:color w:val="000000"/>
        </w:rPr>
        <w:t xml:space="preserve"> and Predic</w:t>
      </w:r>
      <w:r w:rsidRPr="00822957">
        <w:rPr>
          <w:b/>
          <w:bCs/>
          <w:color w:val="000000"/>
        </w:rPr>
        <w:t>ted Values</w:t>
      </w:r>
      <w:r>
        <w:rPr>
          <w:b/>
          <w:bCs/>
          <w:color w:val="000000"/>
        </w:rPr>
        <w:t xml:space="preserve"> for </w:t>
      </w:r>
      <w:r w:rsidRPr="00822957">
        <w:rPr>
          <w:b/>
          <w:bCs/>
          <w:color w:val="000000"/>
        </w:rPr>
        <w:t xml:space="preserve">Damped and Undamped </w:t>
      </w:r>
      <w:r>
        <w:rPr>
          <w:b/>
          <w:bCs/>
          <w:color w:val="000000"/>
        </w:rPr>
        <w:t>Spring Oscillations</w:t>
      </w:r>
    </w:p>
    <w:p w14:paraId="20143664" w14:textId="16373F22" w:rsidR="00822957" w:rsidRPr="00822957" w:rsidRDefault="00822957" w:rsidP="00822957">
      <w:pPr>
        <w:jc w:val="center"/>
        <w:rPr>
          <w:bCs/>
          <w:color w:val="000000"/>
          <w:vertAlign w:val="superscript"/>
        </w:rPr>
      </w:pPr>
      <w:r w:rsidRPr="00822957">
        <w:rPr>
          <w:bCs/>
          <w:color w:val="000000"/>
        </w:rPr>
        <w:t>C. Oliveira</w:t>
      </w:r>
      <w:r w:rsidRPr="00822957">
        <w:rPr>
          <w:bCs/>
          <w:color w:val="000000"/>
          <w:vertAlign w:val="superscript"/>
        </w:rPr>
        <w:t>1</w:t>
      </w:r>
    </w:p>
    <w:p w14:paraId="6EAB09C2" w14:textId="6CE1075C" w:rsidR="00145F35" w:rsidRDefault="004D6831" w:rsidP="00560E81">
      <w:pPr>
        <w:rPr>
          <w:rFonts w:eastAsiaTheme="minorEastAsia"/>
          <w:bCs/>
          <w:color w:val="000000"/>
        </w:rPr>
      </w:pPr>
      <w:r w:rsidRPr="006245AC">
        <w:rPr>
          <w:bCs/>
          <w:color w:val="000000"/>
        </w:rPr>
        <w:t xml:space="preserve">A damped harmonic oscillator is an oscillator </w:t>
      </w:r>
      <w:r w:rsidR="006245AC" w:rsidRPr="006245AC">
        <w:rPr>
          <w:bCs/>
          <w:color w:val="000000"/>
        </w:rPr>
        <w:t>whose</w:t>
      </w:r>
      <w:r w:rsidRPr="006245AC">
        <w:rPr>
          <w:bCs/>
          <w:color w:val="000000"/>
        </w:rPr>
        <w:t xml:space="preserve"> amplitudes decay over time due to an external damping force working against the restoring force of the system. The </w:t>
      </w:r>
      <w:r w:rsidR="006245AC" w:rsidRPr="006245AC">
        <w:rPr>
          <w:bCs/>
          <w:color w:val="000000"/>
        </w:rPr>
        <w:t>Q-</w:t>
      </w:r>
      <w:r w:rsidRPr="006245AC">
        <w:rPr>
          <w:bCs/>
          <w:color w:val="000000"/>
        </w:rPr>
        <w:t xml:space="preserve">factor, Q, </w:t>
      </w:r>
      <w:r w:rsidR="006245AC" w:rsidRPr="006245AC">
        <w:rPr>
          <w:bCs/>
          <w:color w:val="000000"/>
        </w:rPr>
        <w:t xml:space="preserve">of this kind of system </w:t>
      </w:r>
      <w:r w:rsidRPr="006245AC">
        <w:rPr>
          <w:bCs/>
          <w:color w:val="000000"/>
        </w:rPr>
        <w:t xml:space="preserve">is an indication </w:t>
      </w:r>
      <w:r w:rsidR="006245AC" w:rsidRPr="006245AC">
        <w:rPr>
          <w:bCs/>
          <w:color w:val="000000"/>
        </w:rPr>
        <w:t>of the quality of a damped</w:t>
      </w:r>
      <w:r w:rsidRPr="006245AC">
        <w:rPr>
          <w:bCs/>
          <w:color w:val="000000"/>
        </w:rPr>
        <w:t xml:space="preserve"> oscillators resonance.</w:t>
      </w:r>
      <w:r w:rsidR="006245AC" w:rsidRPr="006245AC">
        <w:rPr>
          <w:bCs/>
          <w:color w:val="000000"/>
        </w:rPr>
        <w:t xml:space="preserve"> In this experiment, a spring oscillator is examined in both its damped and undamped states in order to compare the calculated and expected values of the resonant frequency and the undamped frequency, and to calculate the Q-factor of the damped oscillation.</w:t>
      </w:r>
      <w:r w:rsidR="006245AC">
        <w:rPr>
          <w:bCs/>
          <w:color w:val="000000"/>
        </w:rPr>
        <w:t xml:space="preserve"> The frequencies were found to be indistinguishable because they were within each other’s uncertainties, and Q was found to be </w:t>
      </w:r>
      <w:r w:rsidR="006245AC">
        <w:rPr>
          <w:rFonts w:eastAsiaTheme="minorEastAsia"/>
          <w:bCs/>
          <w:color w:val="000000"/>
        </w:rPr>
        <w:t>10.98</w:t>
      </w:r>
      <w:r w:rsidR="006245AC">
        <w:rPr>
          <w:rFonts w:eastAsiaTheme="minorEastAsia"/>
          <w:bCs/>
          <w:color w:val="000000"/>
        </w:rPr>
        <w:sym w:font="Symbol" w:char="F0B1"/>
      </w:r>
      <w:r w:rsidR="006245AC">
        <w:rPr>
          <w:rFonts w:eastAsiaTheme="minorEastAsia"/>
          <w:bCs/>
          <w:color w:val="000000"/>
        </w:rPr>
        <w:t>.06. These results confirmed the validity of the given equation that modeled damped harmonic oscillations with a high degree of preciseness.</w:t>
      </w:r>
      <w:bookmarkStart w:id="0" w:name="_GoBack"/>
      <w:bookmarkEnd w:id="0"/>
    </w:p>
    <w:p w14:paraId="79FB5736" w14:textId="77777777" w:rsidR="00822957" w:rsidRDefault="00822957" w:rsidP="00560E81">
      <w:pPr>
        <w:rPr>
          <w:rFonts w:eastAsiaTheme="minorEastAsia"/>
          <w:bCs/>
          <w:color w:val="000000"/>
        </w:rPr>
      </w:pPr>
    </w:p>
    <w:p w14:paraId="3A4DA123" w14:textId="701FFCEF" w:rsidR="00822957" w:rsidRPr="00822957" w:rsidRDefault="00822957" w:rsidP="00560E81">
      <w:pPr>
        <w:rPr>
          <w:bCs/>
          <w:i/>
          <w:color w:val="000000"/>
        </w:rPr>
      </w:pPr>
      <w:r>
        <w:rPr>
          <w:rFonts w:eastAsiaTheme="minorEastAsia"/>
          <w:bCs/>
          <w:color w:val="000000"/>
          <w:vertAlign w:val="superscript"/>
        </w:rPr>
        <w:t>1</w:t>
      </w:r>
      <w:r w:rsidRPr="00822957">
        <w:rPr>
          <w:rFonts w:eastAsiaTheme="minorEastAsia"/>
          <w:bCs/>
          <w:i/>
          <w:color w:val="000000"/>
        </w:rPr>
        <w:t>Department</w:t>
      </w:r>
      <w:r w:rsidRPr="00822957">
        <w:rPr>
          <w:rFonts w:eastAsiaTheme="minorEastAsia"/>
          <w:bCs/>
          <w:i/>
          <w:color w:val="000000"/>
          <w:vertAlign w:val="superscript"/>
        </w:rPr>
        <w:t xml:space="preserve"> </w:t>
      </w:r>
      <w:r w:rsidRPr="00822957">
        <w:rPr>
          <w:rFonts w:eastAsiaTheme="minorEastAsia"/>
          <w:bCs/>
          <w:i/>
          <w:color w:val="000000"/>
        </w:rPr>
        <w:t>of Electrical Engineering, University of California Los Angeles</w:t>
      </w:r>
    </w:p>
    <w:p w14:paraId="508F5917" w14:textId="77777777" w:rsidR="00CE5CE8" w:rsidRDefault="00CE5CE8" w:rsidP="00560E81">
      <w:pPr>
        <w:rPr>
          <w:b/>
          <w:bCs/>
          <w:color w:val="000000"/>
        </w:rPr>
      </w:pPr>
    </w:p>
    <w:p w14:paraId="71F44BCD" w14:textId="40D80630" w:rsidR="00456C8A" w:rsidRDefault="00CE5CE8" w:rsidP="00560E81">
      <w:pPr>
        <w:rPr>
          <w:b/>
          <w:bCs/>
          <w:color w:val="000000"/>
        </w:rPr>
      </w:pPr>
      <w:r>
        <w:rPr>
          <w:b/>
          <w:bCs/>
          <w:color w:val="000000"/>
        </w:rPr>
        <w:t>I</w:t>
      </w:r>
      <w:r w:rsidR="00456C8A">
        <w:rPr>
          <w:b/>
          <w:bCs/>
          <w:color w:val="000000"/>
        </w:rPr>
        <w:t>ntroduction</w:t>
      </w:r>
    </w:p>
    <w:p w14:paraId="6520A064" w14:textId="2D9DBE58" w:rsidR="00602028" w:rsidRPr="00602028" w:rsidRDefault="00602028" w:rsidP="00560E81">
      <w:pPr>
        <w:rPr>
          <w:bCs/>
          <w:i/>
          <w:color w:val="000000"/>
        </w:rPr>
      </w:pPr>
      <w:r w:rsidRPr="00602028">
        <w:rPr>
          <w:bCs/>
          <w:color w:val="000000"/>
        </w:rPr>
        <w:t xml:space="preserve">A harmonic oscillator is a system </w:t>
      </w:r>
      <w:r w:rsidR="00AC4594">
        <w:rPr>
          <w:bCs/>
          <w:color w:val="000000"/>
        </w:rPr>
        <w:t xml:space="preserve">with a mass </w:t>
      </w:r>
      <w:r w:rsidRPr="00602028">
        <w:rPr>
          <w:bCs/>
          <w:color w:val="000000"/>
        </w:rPr>
        <w:t xml:space="preserve">that experiences a restoring force proportional to the </w:t>
      </w:r>
      <w:r w:rsidR="00AC4594">
        <w:rPr>
          <w:bCs/>
          <w:color w:val="000000"/>
        </w:rPr>
        <w:t>mass</w:t>
      </w:r>
      <w:r w:rsidR="0059599E">
        <w:rPr>
          <w:bCs/>
          <w:color w:val="000000"/>
        </w:rPr>
        <w:t xml:space="preserve">’s </w:t>
      </w:r>
      <w:r w:rsidRPr="00602028">
        <w:rPr>
          <w:bCs/>
          <w:color w:val="000000"/>
        </w:rPr>
        <w:t>displacement from equilibrium. Simple harmonic oscillators</w:t>
      </w:r>
      <w:r w:rsidR="002723ED">
        <w:rPr>
          <w:bCs/>
          <w:color w:val="000000"/>
        </w:rPr>
        <w:t xml:space="preserve"> experience no damping </w:t>
      </w:r>
      <w:r w:rsidRPr="00602028">
        <w:rPr>
          <w:bCs/>
          <w:color w:val="000000"/>
        </w:rPr>
        <w:t>and will continue to oscillate indefinitely. Damped harmonic oscillators experience a gradual decay in amplitude over time as some force diminishes the magnitude of the restoring force. This force, known as the damping force is defined as:</w:t>
      </w:r>
    </w:p>
    <w:p w14:paraId="501DDCDA" w14:textId="6B9882EE" w:rsidR="00602028" w:rsidRPr="00602028" w:rsidRDefault="00822957" w:rsidP="00560E81">
      <w:pPr>
        <w:rPr>
          <w:rFonts w:eastAsiaTheme="minorEastAsia"/>
          <w:bCs/>
          <w:color w:val="000000"/>
        </w:rPr>
      </w:pPr>
      <m:oMathPara>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m:t>
              </m:r>
            </m:sub>
          </m:sSub>
          <m:r>
            <w:rPr>
              <w:rFonts w:ascii="Cambria Math" w:hAnsi="Cambria Math"/>
              <w:color w:val="000000"/>
            </w:rPr>
            <m:t>=-bv</m:t>
          </m:r>
        </m:oMath>
      </m:oMathPara>
    </w:p>
    <w:p w14:paraId="47A40AB4" w14:textId="34C210E4" w:rsidR="005332AC" w:rsidRDefault="005332AC" w:rsidP="00560E81">
      <w:pPr>
        <w:rPr>
          <w:rFonts w:eastAsiaTheme="minorEastAsia"/>
          <w:bCs/>
          <w:color w:val="000000"/>
        </w:rPr>
      </w:pPr>
      <w:r>
        <w:rPr>
          <w:rFonts w:eastAsiaTheme="minorEastAsia"/>
          <w:bCs/>
          <w:color w:val="000000"/>
        </w:rPr>
        <w:t xml:space="preserve">where </w:t>
      </w:r>
      <w:r>
        <w:rPr>
          <w:rFonts w:eastAsiaTheme="minorEastAsia"/>
          <w:bCs/>
          <w:i/>
          <w:color w:val="000000"/>
        </w:rPr>
        <w:t xml:space="preserve">v </w:t>
      </w:r>
      <w:r>
        <w:rPr>
          <w:rFonts w:eastAsiaTheme="minorEastAsia"/>
          <w:bCs/>
          <w:color w:val="000000"/>
        </w:rPr>
        <w:t>is the velocity of the oscillating mass in m/s</w:t>
      </w:r>
      <w:r>
        <w:rPr>
          <w:rFonts w:eastAsiaTheme="minorEastAsia"/>
          <w:bCs/>
          <w:color w:val="000000"/>
          <w:vertAlign w:val="superscript"/>
        </w:rPr>
        <w:t>2</w:t>
      </w:r>
      <w:r>
        <w:rPr>
          <w:rFonts w:eastAsiaTheme="minorEastAsia"/>
          <w:bCs/>
          <w:color w:val="000000"/>
        </w:rPr>
        <w:t xml:space="preserve"> and </w:t>
      </w:r>
      <w:r>
        <w:rPr>
          <w:rFonts w:eastAsiaTheme="minorEastAsia"/>
          <w:bCs/>
          <w:i/>
          <w:color w:val="000000"/>
        </w:rPr>
        <w:t xml:space="preserve">b </w:t>
      </w:r>
      <w:r>
        <w:rPr>
          <w:rFonts w:eastAsiaTheme="minorEastAsia"/>
          <w:bCs/>
          <w:color w:val="000000"/>
        </w:rPr>
        <w:t>is the damping term in kg/s. The damping term is constant in any damped system and gives an indication of how long it would take to completely damp out an oscillation.</w:t>
      </w:r>
      <w:r w:rsidR="00874B17">
        <w:rPr>
          <w:rFonts w:eastAsiaTheme="minorEastAsia"/>
          <w:bCs/>
          <w:color w:val="000000"/>
        </w:rPr>
        <w:t xml:space="preserve"> </w:t>
      </w:r>
    </w:p>
    <w:p w14:paraId="6B7CF844" w14:textId="4275B1B0" w:rsidR="00B961D7" w:rsidRDefault="00B961D7" w:rsidP="00560E81">
      <w:pPr>
        <w:rPr>
          <w:rFonts w:eastAsiaTheme="minorEastAsia"/>
          <w:bCs/>
          <w:color w:val="000000"/>
        </w:rPr>
      </w:pPr>
      <w:r>
        <w:rPr>
          <w:rFonts w:eastAsiaTheme="minorEastAsia"/>
          <w:bCs/>
          <w:color w:val="000000"/>
        </w:rPr>
        <w:t>These systems have been studied</w:t>
      </w:r>
      <w:r w:rsidR="00456C8A">
        <w:rPr>
          <w:rFonts w:eastAsiaTheme="minorEastAsia"/>
          <w:bCs/>
          <w:color w:val="000000"/>
        </w:rPr>
        <w:t xml:space="preserve"> in detail for decades, as they are very common and fairly simple to model. They can be modeled by springs, pendulums, and many other systems that involve a rhythmic transfer of potential to kinetic energy. </w:t>
      </w:r>
    </w:p>
    <w:p w14:paraId="61FF10DF" w14:textId="794721BE" w:rsidR="00B066E3" w:rsidRDefault="005332AC" w:rsidP="00560E81">
      <w:pPr>
        <w:rPr>
          <w:rFonts w:eastAsiaTheme="minorEastAsia"/>
          <w:bCs/>
          <w:color w:val="000000"/>
        </w:rPr>
      </w:pPr>
      <w:r>
        <w:rPr>
          <w:rFonts w:eastAsiaTheme="minorEastAsia"/>
          <w:bCs/>
          <w:color w:val="000000"/>
        </w:rPr>
        <w:t>In this experiment, damped and undamped oscillations are</w:t>
      </w:r>
      <w:r w:rsidR="008C2E86">
        <w:rPr>
          <w:rFonts w:eastAsiaTheme="minorEastAsia"/>
          <w:bCs/>
          <w:color w:val="000000"/>
        </w:rPr>
        <w:t xml:space="preserve"> observed</w:t>
      </w:r>
      <w:r>
        <w:rPr>
          <w:rFonts w:eastAsiaTheme="minorEastAsia"/>
          <w:bCs/>
          <w:color w:val="000000"/>
        </w:rPr>
        <w:t xml:space="preserve"> and the damping terms </w:t>
      </w:r>
      <w:r w:rsidR="008C2E86">
        <w:rPr>
          <w:rFonts w:eastAsiaTheme="minorEastAsia"/>
          <w:bCs/>
          <w:color w:val="000000"/>
        </w:rPr>
        <w:t>calculated and</w:t>
      </w:r>
      <w:r w:rsidR="002723ED">
        <w:rPr>
          <w:rFonts w:eastAsiaTheme="minorEastAsia"/>
          <w:bCs/>
          <w:color w:val="000000"/>
        </w:rPr>
        <w:t xml:space="preserve"> </w:t>
      </w:r>
      <w:r>
        <w:rPr>
          <w:rFonts w:eastAsiaTheme="minorEastAsia"/>
          <w:bCs/>
          <w:color w:val="000000"/>
        </w:rPr>
        <w:t xml:space="preserve">compared. </w:t>
      </w:r>
      <w:r w:rsidR="002723ED">
        <w:rPr>
          <w:rFonts w:eastAsiaTheme="minorEastAsia"/>
          <w:bCs/>
          <w:color w:val="000000"/>
        </w:rPr>
        <w:t xml:space="preserve">The oscillator used is a </w:t>
      </w:r>
      <w:r w:rsidR="00647164">
        <w:rPr>
          <w:rFonts w:eastAsiaTheme="minorEastAsia"/>
          <w:bCs/>
          <w:color w:val="000000"/>
        </w:rPr>
        <w:t>magnetic mass</w:t>
      </w:r>
      <w:r w:rsidR="002723ED">
        <w:rPr>
          <w:rFonts w:eastAsiaTheme="minorEastAsia"/>
          <w:bCs/>
          <w:color w:val="000000"/>
        </w:rPr>
        <w:t xml:space="preserve"> attached to a spring. </w:t>
      </w:r>
      <w:r w:rsidR="008C2E86">
        <w:rPr>
          <w:rFonts w:eastAsiaTheme="minorEastAsia"/>
          <w:bCs/>
          <w:color w:val="000000"/>
        </w:rPr>
        <w:t xml:space="preserve">Damping is introduced to the system by </w:t>
      </w:r>
      <w:r w:rsidR="003E5CCE">
        <w:rPr>
          <w:rFonts w:eastAsiaTheme="minorEastAsia"/>
          <w:bCs/>
          <w:color w:val="000000"/>
        </w:rPr>
        <w:t>enclosing</w:t>
      </w:r>
      <w:r w:rsidR="008C2E86">
        <w:rPr>
          <w:rFonts w:eastAsiaTheme="minorEastAsia"/>
          <w:bCs/>
          <w:color w:val="000000"/>
        </w:rPr>
        <w:t xml:space="preserve"> the </w:t>
      </w:r>
      <w:r w:rsidR="003E5CCE">
        <w:rPr>
          <w:rFonts w:eastAsiaTheme="minorEastAsia"/>
          <w:bCs/>
          <w:color w:val="000000"/>
        </w:rPr>
        <w:t>oscillation</w:t>
      </w:r>
      <w:r w:rsidR="008C2E86">
        <w:rPr>
          <w:rFonts w:eastAsiaTheme="minorEastAsia"/>
          <w:bCs/>
          <w:color w:val="000000"/>
        </w:rPr>
        <w:t xml:space="preserve"> in a</w:t>
      </w:r>
      <w:r w:rsidR="003E5CCE">
        <w:rPr>
          <w:rFonts w:eastAsiaTheme="minorEastAsia"/>
          <w:bCs/>
          <w:color w:val="000000"/>
        </w:rPr>
        <w:t>n</w:t>
      </w:r>
      <w:r w:rsidR="008C2E86">
        <w:rPr>
          <w:rFonts w:eastAsiaTheme="minorEastAsia"/>
          <w:bCs/>
          <w:color w:val="000000"/>
        </w:rPr>
        <w:t xml:space="preserve"> aluminum tube</w:t>
      </w:r>
      <w:r w:rsidR="003E5CCE">
        <w:rPr>
          <w:rFonts w:eastAsiaTheme="minorEastAsia"/>
          <w:bCs/>
          <w:color w:val="000000"/>
        </w:rPr>
        <w:t xml:space="preserve"> that is non-magnetic</w:t>
      </w:r>
      <w:r w:rsidR="008C2E86">
        <w:rPr>
          <w:rFonts w:eastAsiaTheme="minorEastAsia"/>
          <w:bCs/>
          <w:color w:val="000000"/>
        </w:rPr>
        <w:t xml:space="preserve">. This force </w:t>
      </w:r>
      <w:r w:rsidR="003E5CCE">
        <w:rPr>
          <w:rFonts w:eastAsiaTheme="minorEastAsia"/>
          <w:bCs/>
          <w:color w:val="000000"/>
        </w:rPr>
        <w:t xml:space="preserve">created </w:t>
      </w:r>
      <w:r w:rsidR="008C2E86">
        <w:rPr>
          <w:rFonts w:eastAsiaTheme="minorEastAsia"/>
          <w:bCs/>
          <w:color w:val="000000"/>
        </w:rPr>
        <w:t xml:space="preserve">acts as the damping force in this </w:t>
      </w:r>
      <w:r w:rsidR="003E5CCE">
        <w:rPr>
          <w:rFonts w:eastAsiaTheme="minorEastAsia"/>
          <w:bCs/>
          <w:color w:val="000000"/>
        </w:rPr>
        <w:t>experiment</w:t>
      </w:r>
      <w:r w:rsidR="008C2E86">
        <w:rPr>
          <w:rFonts w:eastAsiaTheme="minorEastAsia"/>
          <w:bCs/>
          <w:color w:val="000000"/>
        </w:rPr>
        <w:t>. The damping terms can be calculated by observing the damping rate</w:t>
      </w:r>
      <w:r w:rsidR="003E5CCE">
        <w:rPr>
          <w:rFonts w:eastAsiaTheme="minorEastAsia"/>
          <w:bCs/>
          <w:color w:val="000000"/>
        </w:rPr>
        <w:t>, which is the decay of the amplitudes of the motion over time,</w:t>
      </w:r>
      <w:r w:rsidR="008C2E86">
        <w:rPr>
          <w:rFonts w:eastAsiaTheme="minorEastAsia"/>
          <w:bCs/>
          <w:color w:val="000000"/>
        </w:rPr>
        <w:t xml:space="preserve"> of the system </w:t>
      </w:r>
      <w:r w:rsidR="003E5CCE">
        <w:rPr>
          <w:rFonts w:eastAsiaTheme="minorEastAsia"/>
          <w:bCs/>
          <w:color w:val="000000"/>
        </w:rPr>
        <w:t>experimentally</w:t>
      </w:r>
      <w:r w:rsidR="008C2E86">
        <w:rPr>
          <w:rFonts w:eastAsiaTheme="minorEastAsia"/>
          <w:bCs/>
          <w:color w:val="000000"/>
        </w:rPr>
        <w:t xml:space="preserve">, which is what is done in this </w:t>
      </w:r>
      <w:r w:rsidR="003E5CCE">
        <w:rPr>
          <w:rFonts w:eastAsiaTheme="minorEastAsia"/>
          <w:bCs/>
          <w:color w:val="000000"/>
        </w:rPr>
        <w:t>experiment</w:t>
      </w:r>
      <w:r w:rsidR="008C2E86">
        <w:rPr>
          <w:rFonts w:eastAsiaTheme="minorEastAsia"/>
          <w:bCs/>
          <w:color w:val="000000"/>
        </w:rPr>
        <w:t>.</w:t>
      </w:r>
      <w:r w:rsidR="00456C8A">
        <w:rPr>
          <w:rFonts w:eastAsiaTheme="minorEastAsia"/>
          <w:bCs/>
          <w:color w:val="000000"/>
        </w:rPr>
        <w:t xml:space="preserve"> Specifically, in this experiment, we attempt to validate Eq. 5.2 from the lab manual by calculating the damped and undamped frequencies both experimentally and theoretically and comparing these two values.</w:t>
      </w:r>
    </w:p>
    <w:p w14:paraId="56D2A97D" w14:textId="77777777" w:rsidR="005004F5" w:rsidRDefault="005004F5" w:rsidP="00560E81">
      <w:pPr>
        <w:rPr>
          <w:rFonts w:eastAsiaTheme="minorEastAsia"/>
          <w:bCs/>
          <w:color w:val="000000"/>
        </w:rPr>
      </w:pPr>
    </w:p>
    <w:p w14:paraId="6ABCFF91" w14:textId="77777777" w:rsidR="005004F5" w:rsidRDefault="005004F5" w:rsidP="00560E81">
      <w:pPr>
        <w:rPr>
          <w:rFonts w:eastAsiaTheme="minorEastAsia"/>
          <w:bCs/>
          <w:color w:val="000000"/>
        </w:rPr>
      </w:pPr>
    </w:p>
    <w:p w14:paraId="6FA551BD" w14:textId="77777777" w:rsidR="005004F5" w:rsidRDefault="005004F5" w:rsidP="00560E81">
      <w:pPr>
        <w:rPr>
          <w:rFonts w:eastAsiaTheme="minorEastAsia"/>
          <w:bCs/>
          <w:color w:val="000000"/>
        </w:rPr>
      </w:pPr>
    </w:p>
    <w:p w14:paraId="343DA75D" w14:textId="77777777" w:rsidR="005004F5" w:rsidRDefault="005004F5" w:rsidP="00560E81">
      <w:pPr>
        <w:rPr>
          <w:rFonts w:eastAsiaTheme="minorEastAsia"/>
          <w:bCs/>
          <w:color w:val="000000"/>
        </w:rPr>
      </w:pPr>
    </w:p>
    <w:p w14:paraId="3C4A5D3F" w14:textId="77777777" w:rsidR="005004F5" w:rsidRDefault="005004F5" w:rsidP="00560E81">
      <w:pPr>
        <w:rPr>
          <w:rFonts w:eastAsiaTheme="minorEastAsia"/>
          <w:bCs/>
          <w:color w:val="000000"/>
        </w:rPr>
      </w:pPr>
    </w:p>
    <w:p w14:paraId="0BE81826" w14:textId="77777777" w:rsidR="005004F5" w:rsidRDefault="005004F5" w:rsidP="00560E81">
      <w:pPr>
        <w:rPr>
          <w:rFonts w:eastAsiaTheme="minorEastAsia"/>
          <w:bCs/>
          <w:color w:val="000000"/>
        </w:rPr>
      </w:pPr>
    </w:p>
    <w:p w14:paraId="61F3309C" w14:textId="77777777" w:rsidR="005004F5" w:rsidRDefault="005004F5" w:rsidP="00560E81">
      <w:pPr>
        <w:rPr>
          <w:rFonts w:eastAsiaTheme="minorEastAsia"/>
          <w:bCs/>
          <w:color w:val="000000"/>
        </w:rPr>
      </w:pPr>
    </w:p>
    <w:p w14:paraId="23B03BAF" w14:textId="77777777" w:rsidR="005004F5" w:rsidRDefault="005004F5" w:rsidP="00560E81">
      <w:pPr>
        <w:rPr>
          <w:b/>
          <w:bCs/>
          <w:color w:val="000000"/>
        </w:rPr>
      </w:pPr>
    </w:p>
    <w:p w14:paraId="3907FC3A" w14:textId="77777777" w:rsidR="00D35871" w:rsidRDefault="00D35871" w:rsidP="00560E81">
      <w:pPr>
        <w:rPr>
          <w:b/>
          <w:bCs/>
          <w:color w:val="000000"/>
        </w:rPr>
      </w:pPr>
    </w:p>
    <w:p w14:paraId="02641138" w14:textId="7F34BE8B" w:rsidR="00D35871" w:rsidRDefault="00D35871" w:rsidP="00560E81">
      <w:pPr>
        <w:rPr>
          <w:b/>
          <w:bCs/>
          <w:color w:val="000000"/>
        </w:rPr>
      </w:pPr>
      <w:r>
        <w:rPr>
          <w:b/>
          <w:bCs/>
          <w:color w:val="000000"/>
        </w:rPr>
        <w:t>M</w:t>
      </w:r>
      <w:r w:rsidR="00456C8A">
        <w:rPr>
          <w:b/>
          <w:bCs/>
          <w:color w:val="000000"/>
        </w:rPr>
        <w:t>ethods</w:t>
      </w:r>
    </w:p>
    <w:p w14:paraId="7D11E89A" w14:textId="77777777" w:rsidR="00B11ED1" w:rsidRDefault="00145F35" w:rsidP="00B11ED1">
      <w:pPr>
        <w:keepNext/>
        <w:jc w:val="center"/>
      </w:pPr>
      <w:r>
        <w:rPr>
          <w:rFonts w:eastAsia="Times New Roman"/>
          <w:noProof/>
        </w:rPr>
        <w:drawing>
          <wp:inline distT="0" distB="0" distL="0" distR="0" wp14:anchorId="04351D61" wp14:editId="2F612202">
            <wp:extent cx="2235200" cy="3149600"/>
            <wp:effectExtent l="0" t="0" r="0" b="0"/>
            <wp:docPr id="5" name="Picture 5" descr="age75image167261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75image16726197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3149600"/>
                    </a:xfrm>
                    <a:prstGeom prst="rect">
                      <a:avLst/>
                    </a:prstGeom>
                    <a:noFill/>
                    <a:ln>
                      <a:noFill/>
                    </a:ln>
                  </pic:spPr>
                </pic:pic>
              </a:graphicData>
            </a:graphic>
          </wp:inline>
        </w:drawing>
      </w:r>
    </w:p>
    <w:p w14:paraId="160767C4" w14:textId="76808142" w:rsidR="00BC1CFE" w:rsidRPr="00BC1CFE" w:rsidRDefault="00B11ED1" w:rsidP="00BC1CFE">
      <w:pPr>
        <w:pStyle w:val="Caption"/>
        <w:rPr>
          <w:rFonts w:ascii="Times New Roman" w:hAnsi="Times New Roman" w:cs="Times New Roman"/>
          <w:i w:val="0"/>
          <w:sz w:val="21"/>
          <w:szCs w:val="21"/>
        </w:rPr>
      </w:pPr>
      <w:r w:rsidRPr="00BC1CFE">
        <w:rPr>
          <w:rFonts w:ascii="Times New Roman" w:hAnsi="Times New Roman" w:cs="Times New Roman"/>
          <w:i w:val="0"/>
          <w:sz w:val="21"/>
          <w:szCs w:val="21"/>
        </w:rPr>
        <w:t xml:space="preserve">Figure </w:t>
      </w:r>
      <w:r w:rsidRPr="00BC1CFE">
        <w:rPr>
          <w:rFonts w:ascii="Times New Roman" w:hAnsi="Times New Roman" w:cs="Times New Roman"/>
          <w:i w:val="0"/>
          <w:sz w:val="21"/>
          <w:szCs w:val="21"/>
        </w:rPr>
        <w:fldChar w:fldCharType="begin"/>
      </w:r>
      <w:r w:rsidRPr="00BC1CFE">
        <w:rPr>
          <w:rFonts w:ascii="Times New Roman" w:hAnsi="Times New Roman" w:cs="Times New Roman"/>
          <w:i w:val="0"/>
          <w:sz w:val="21"/>
          <w:szCs w:val="21"/>
        </w:rPr>
        <w:instrText xml:space="preserve"> SEQ Figure \* ARABIC </w:instrText>
      </w:r>
      <w:r w:rsidRPr="00BC1CFE">
        <w:rPr>
          <w:rFonts w:ascii="Times New Roman" w:hAnsi="Times New Roman" w:cs="Times New Roman"/>
          <w:i w:val="0"/>
          <w:sz w:val="21"/>
          <w:szCs w:val="21"/>
        </w:rPr>
        <w:fldChar w:fldCharType="separate"/>
      </w:r>
      <w:r w:rsidR="00A815C8">
        <w:rPr>
          <w:rFonts w:ascii="Times New Roman" w:hAnsi="Times New Roman" w:cs="Times New Roman"/>
          <w:i w:val="0"/>
          <w:noProof/>
          <w:sz w:val="21"/>
          <w:szCs w:val="21"/>
        </w:rPr>
        <w:t>1</w:t>
      </w:r>
      <w:r w:rsidRPr="00BC1CFE">
        <w:rPr>
          <w:rFonts w:ascii="Times New Roman" w:hAnsi="Times New Roman" w:cs="Times New Roman"/>
          <w:i w:val="0"/>
          <w:sz w:val="21"/>
          <w:szCs w:val="21"/>
        </w:rPr>
        <w:fldChar w:fldCharType="end"/>
      </w:r>
      <w:r w:rsidRPr="00BC1CFE">
        <w:rPr>
          <w:rFonts w:ascii="Times New Roman" w:hAnsi="Times New Roman" w:cs="Times New Roman"/>
          <w:i w:val="0"/>
          <w:sz w:val="21"/>
          <w:szCs w:val="21"/>
        </w:rPr>
        <w:t>.</w:t>
      </w:r>
      <w:r w:rsidR="00BC1CFE" w:rsidRPr="00BC1CFE">
        <w:rPr>
          <w:rFonts w:ascii="Times New Roman" w:hAnsi="Times New Roman" w:cs="Times New Roman"/>
          <w:i w:val="0"/>
          <w:sz w:val="21"/>
          <w:szCs w:val="21"/>
        </w:rPr>
        <w:t xml:space="preserve"> </w:t>
      </w:r>
      <w:r w:rsidR="00A613E5">
        <w:rPr>
          <w:rFonts w:ascii="Times New Roman" w:hAnsi="Times New Roman" w:cs="Times New Roman"/>
          <w:i w:val="0"/>
          <w:sz w:val="21"/>
          <w:szCs w:val="21"/>
        </w:rPr>
        <w:t xml:space="preserve">Magnetically </w:t>
      </w:r>
      <w:r w:rsidR="00BC1CFE" w:rsidRPr="00BC1CFE">
        <w:rPr>
          <w:rFonts w:ascii="Times New Roman" w:hAnsi="Times New Roman" w:cs="Times New Roman"/>
          <w:i w:val="0"/>
          <w:sz w:val="21"/>
          <w:szCs w:val="21"/>
        </w:rPr>
        <w:t>Damped Harmonic</w:t>
      </w:r>
      <w:r w:rsidR="00A613E5">
        <w:rPr>
          <w:rFonts w:ascii="Times New Roman" w:hAnsi="Times New Roman" w:cs="Times New Roman"/>
          <w:i w:val="0"/>
          <w:sz w:val="21"/>
          <w:szCs w:val="21"/>
        </w:rPr>
        <w:t xml:space="preserve"> Spring</w:t>
      </w:r>
      <w:r w:rsidR="00BC1CFE" w:rsidRPr="00BC1CFE">
        <w:rPr>
          <w:rFonts w:ascii="Times New Roman" w:hAnsi="Times New Roman" w:cs="Times New Roman"/>
          <w:i w:val="0"/>
          <w:sz w:val="21"/>
          <w:szCs w:val="21"/>
        </w:rPr>
        <w:t xml:space="preserve"> Oscillator Setup.</w:t>
      </w:r>
      <w:r w:rsidR="00A613E5">
        <w:rPr>
          <w:rFonts w:ascii="Times New Roman" w:hAnsi="Times New Roman" w:cs="Times New Roman"/>
          <w:i w:val="0"/>
          <w:sz w:val="21"/>
          <w:szCs w:val="21"/>
        </w:rPr>
        <w:tab/>
      </w:r>
      <w:r w:rsidR="00A613E5">
        <w:rPr>
          <w:rFonts w:ascii="Times New Roman" w:hAnsi="Times New Roman" w:cs="Times New Roman"/>
          <w:i w:val="0"/>
          <w:sz w:val="21"/>
          <w:szCs w:val="21"/>
        </w:rPr>
        <w:tab/>
      </w:r>
      <w:r w:rsidR="00A613E5">
        <w:rPr>
          <w:rFonts w:ascii="Times New Roman" w:hAnsi="Times New Roman" w:cs="Times New Roman"/>
          <w:i w:val="0"/>
          <w:sz w:val="21"/>
          <w:szCs w:val="21"/>
        </w:rPr>
        <w:tab/>
      </w:r>
      <w:r w:rsidR="00A613E5">
        <w:rPr>
          <w:rFonts w:ascii="Times New Roman" w:hAnsi="Times New Roman" w:cs="Times New Roman"/>
          <w:i w:val="0"/>
          <w:sz w:val="21"/>
          <w:szCs w:val="21"/>
        </w:rPr>
        <w:tab/>
      </w:r>
      <w:r w:rsidR="00A613E5">
        <w:rPr>
          <w:rFonts w:ascii="Times New Roman" w:hAnsi="Times New Roman" w:cs="Times New Roman"/>
          <w:i w:val="0"/>
          <w:sz w:val="21"/>
          <w:szCs w:val="21"/>
        </w:rPr>
        <w:tab/>
        <w:t xml:space="preserve">         </w:t>
      </w:r>
      <w:r w:rsidR="00BC1CFE" w:rsidRPr="00BC1CFE">
        <w:rPr>
          <w:rFonts w:ascii="Times New Roman" w:hAnsi="Times New Roman" w:cs="Times New Roman"/>
          <w:i w:val="0"/>
          <w:sz w:val="21"/>
          <w:szCs w:val="21"/>
        </w:rPr>
        <w:t>The force sensor was set up as shown, suspended ve</w:t>
      </w:r>
      <w:r w:rsidR="00BC1CFE">
        <w:rPr>
          <w:rFonts w:ascii="Times New Roman" w:hAnsi="Times New Roman" w:cs="Times New Roman"/>
          <w:i w:val="0"/>
          <w:sz w:val="21"/>
          <w:szCs w:val="21"/>
        </w:rPr>
        <w:t>rtically from the lab table. A</w:t>
      </w:r>
      <w:r w:rsidR="00BC1CFE" w:rsidRPr="00BC1CFE">
        <w:rPr>
          <w:rFonts w:ascii="Times New Roman" w:hAnsi="Times New Roman" w:cs="Times New Roman"/>
          <w:i w:val="0"/>
          <w:sz w:val="21"/>
          <w:szCs w:val="21"/>
        </w:rPr>
        <w:t xml:space="preserve"> spring with spring constant k was then attached to it via a piece of twine in order to decouple any rotation. A mass, m, with strong magnets embedded in it</w:t>
      </w:r>
      <w:r w:rsidR="00BC1CFE">
        <w:rPr>
          <w:rFonts w:ascii="Times New Roman" w:hAnsi="Times New Roman" w:cs="Times New Roman"/>
          <w:i w:val="0"/>
          <w:sz w:val="21"/>
          <w:szCs w:val="21"/>
        </w:rPr>
        <w:t>,</w:t>
      </w:r>
      <w:r w:rsidR="00BC1CFE" w:rsidRPr="00BC1CFE">
        <w:rPr>
          <w:rFonts w:ascii="Times New Roman" w:hAnsi="Times New Roman" w:cs="Times New Roman"/>
          <w:i w:val="0"/>
          <w:sz w:val="21"/>
          <w:szCs w:val="21"/>
        </w:rPr>
        <w:t xml:space="preserve"> was suspended, again</w:t>
      </w:r>
      <w:r w:rsidR="00BC1CFE">
        <w:rPr>
          <w:rFonts w:ascii="Times New Roman" w:hAnsi="Times New Roman" w:cs="Times New Roman"/>
          <w:i w:val="0"/>
          <w:sz w:val="21"/>
          <w:szCs w:val="21"/>
        </w:rPr>
        <w:t>,</w:t>
      </w:r>
      <w:r w:rsidR="00BC1CFE" w:rsidRPr="00BC1CFE">
        <w:rPr>
          <w:rFonts w:ascii="Times New Roman" w:hAnsi="Times New Roman" w:cs="Times New Roman"/>
          <w:i w:val="0"/>
          <w:sz w:val="21"/>
          <w:szCs w:val="21"/>
        </w:rPr>
        <w:t xml:space="preserve"> with twine, from the other end of the spring as shown. For the damped motion, an aluminum tube was suspended around the mass as is oscillated in order to introduce a damping force without introducing friction.</w:t>
      </w:r>
    </w:p>
    <w:p w14:paraId="1CBA0F64" w14:textId="77777777" w:rsidR="00145F35" w:rsidRDefault="00145F35" w:rsidP="00560E81">
      <w:pPr>
        <w:rPr>
          <w:b/>
          <w:bCs/>
          <w:color w:val="000000"/>
        </w:rPr>
      </w:pPr>
    </w:p>
    <w:p w14:paraId="140EBECB" w14:textId="77777777" w:rsidR="00874B17" w:rsidRDefault="00874B17" w:rsidP="00560E81">
      <w:pPr>
        <w:rPr>
          <w:b/>
          <w:bCs/>
          <w:color w:val="000000"/>
        </w:rPr>
      </w:pPr>
    </w:p>
    <w:p w14:paraId="14BA270F" w14:textId="483D303E" w:rsidR="00874B17" w:rsidRPr="00874B17" w:rsidRDefault="00AB299B" w:rsidP="00560E81">
      <w:pPr>
        <w:rPr>
          <w:bCs/>
          <w:color w:val="000000"/>
        </w:rPr>
      </w:pPr>
      <w:r>
        <w:rPr>
          <w:bCs/>
          <w:color w:val="000000"/>
        </w:rPr>
        <w:t xml:space="preserve">First, the mass with embedded magnets was weighed. </w:t>
      </w:r>
      <w:r w:rsidR="00145F35">
        <w:rPr>
          <w:bCs/>
          <w:color w:val="000000"/>
        </w:rPr>
        <w:t xml:space="preserve">The spring system was then set up by connecting the spring to a force sensor using a small piece of twine. </w:t>
      </w:r>
      <w:r w:rsidR="00874B17">
        <w:rPr>
          <w:bCs/>
          <w:color w:val="000000"/>
        </w:rPr>
        <w:t xml:space="preserve">The </w:t>
      </w:r>
      <w:r w:rsidR="00E27F34">
        <w:rPr>
          <w:bCs/>
          <w:color w:val="000000"/>
        </w:rPr>
        <w:t xml:space="preserve">spring constant, k, of the spring was </w:t>
      </w:r>
      <w:r w:rsidR="00E829E7">
        <w:rPr>
          <w:bCs/>
          <w:color w:val="000000"/>
        </w:rPr>
        <w:t xml:space="preserve">then </w:t>
      </w:r>
      <w:r w:rsidR="00E27F34">
        <w:rPr>
          <w:bCs/>
          <w:color w:val="000000"/>
        </w:rPr>
        <w:t xml:space="preserve">found </w:t>
      </w:r>
      <w:r w:rsidR="00BD4402">
        <w:rPr>
          <w:bCs/>
          <w:color w:val="000000"/>
        </w:rPr>
        <w:t>experimentally</w:t>
      </w:r>
      <w:r w:rsidR="00E27F34">
        <w:rPr>
          <w:bCs/>
          <w:color w:val="000000"/>
        </w:rPr>
        <w:t xml:space="preserve"> by </w:t>
      </w:r>
      <w:r w:rsidR="00145F35">
        <w:rPr>
          <w:bCs/>
          <w:color w:val="000000"/>
        </w:rPr>
        <w:t xml:space="preserve">suspending five different masses on the other end of the spring by using another piece of twine and recording the displacement from the floor </w:t>
      </w:r>
      <w:r w:rsidR="00EF3513">
        <w:rPr>
          <w:bCs/>
          <w:color w:val="000000"/>
        </w:rPr>
        <w:t xml:space="preserve">to the bottom of the mass </w:t>
      </w:r>
      <w:r w:rsidR="00145F35">
        <w:rPr>
          <w:bCs/>
          <w:color w:val="000000"/>
        </w:rPr>
        <w:t xml:space="preserve">for each suspended mass. The force sensor was then tared and the magnetic weight suspended from the other end of the spring, again connected by a string. The mass was then pulled up from its equilibrium position and then dropped, allowing the system to oscillate. The system was allowed about 10 seconds to stabilize and then 20 seconds of voltage and time data was recorded. </w:t>
      </w:r>
      <w:r w:rsidR="00D7085D">
        <w:rPr>
          <w:bCs/>
          <w:color w:val="000000"/>
        </w:rPr>
        <w:t>A sample rate of 20.4 Hz was chosen so that the extrema were clearly visible.</w:t>
      </w:r>
      <w:r w:rsidR="00B11ED1">
        <w:rPr>
          <w:bCs/>
          <w:color w:val="000000"/>
        </w:rPr>
        <w:t xml:space="preserve"> Keeping the sample rate constant, an aluminum tube was added to the system to encapsulate the mass as it oscillated as shown in Figure 1. </w:t>
      </w:r>
      <w:r w:rsidR="00FB1F0E">
        <w:rPr>
          <w:bCs/>
          <w:color w:val="000000"/>
        </w:rPr>
        <w:t xml:space="preserve">The weight was again raised, dropped, and allowed to oscillate for 20 seconds while voltage vs. time data was recorded. The aluminum tube turned the simple oscillator into a damped oscillator, since it is an anti-magnetic materiel, gradually slowing down the motion. </w:t>
      </w:r>
      <w:r w:rsidR="00E453F5">
        <w:rPr>
          <w:bCs/>
          <w:color w:val="000000"/>
        </w:rPr>
        <w:t xml:space="preserve">The tube was placed in such a way that the mas never physically touched the </w:t>
      </w:r>
      <w:r w:rsidR="00E453F5">
        <w:rPr>
          <w:bCs/>
          <w:color w:val="000000"/>
        </w:rPr>
        <w:lastRenderedPageBreak/>
        <w:t xml:space="preserve">inner walls of the tube. </w:t>
      </w:r>
      <w:r w:rsidR="00BC1CFE">
        <w:rPr>
          <w:bCs/>
          <w:color w:val="000000"/>
        </w:rPr>
        <w:t xml:space="preserve">Then, the damped oscillation </w:t>
      </w:r>
      <w:r w:rsidR="00B46503">
        <w:rPr>
          <w:bCs/>
          <w:color w:val="000000"/>
        </w:rPr>
        <w:t xml:space="preserve">experiment </w:t>
      </w:r>
      <w:r w:rsidR="00BC1CFE">
        <w:rPr>
          <w:bCs/>
          <w:color w:val="000000"/>
        </w:rPr>
        <w:t>was performed again, but this time, the frequency-domain represen</w:t>
      </w:r>
      <w:r w:rsidR="00B46503">
        <w:rPr>
          <w:bCs/>
          <w:color w:val="000000"/>
        </w:rPr>
        <w:t>tation of the data was recorded.</w:t>
      </w:r>
    </w:p>
    <w:p w14:paraId="03441F22" w14:textId="77777777" w:rsidR="00D35871" w:rsidRDefault="00D35871" w:rsidP="00560E81">
      <w:pPr>
        <w:rPr>
          <w:b/>
          <w:bCs/>
          <w:color w:val="000000"/>
        </w:rPr>
      </w:pPr>
    </w:p>
    <w:p w14:paraId="3AEE5E86" w14:textId="77777777" w:rsidR="005004F5" w:rsidRDefault="005004F5" w:rsidP="00560E81">
      <w:pPr>
        <w:rPr>
          <w:b/>
          <w:bCs/>
          <w:color w:val="000000"/>
        </w:rPr>
      </w:pPr>
    </w:p>
    <w:p w14:paraId="65AD0C20" w14:textId="77777777" w:rsidR="005004F5" w:rsidRDefault="005004F5" w:rsidP="00560E81">
      <w:pPr>
        <w:rPr>
          <w:b/>
          <w:bCs/>
          <w:color w:val="000000"/>
        </w:rPr>
      </w:pPr>
    </w:p>
    <w:p w14:paraId="676AFDBE" w14:textId="0F5C4DFC" w:rsidR="00D35871" w:rsidRDefault="00D35871" w:rsidP="00560E81">
      <w:pPr>
        <w:rPr>
          <w:b/>
          <w:bCs/>
          <w:color w:val="000000"/>
        </w:rPr>
      </w:pPr>
      <w:r>
        <w:rPr>
          <w:b/>
          <w:bCs/>
          <w:color w:val="000000"/>
        </w:rPr>
        <w:t>A</w:t>
      </w:r>
      <w:r w:rsidR="00456C8A">
        <w:rPr>
          <w:b/>
          <w:bCs/>
          <w:color w:val="000000"/>
        </w:rPr>
        <w:t>nalysis</w:t>
      </w:r>
    </w:p>
    <w:p w14:paraId="57B2EEDF" w14:textId="77777777" w:rsidR="00052DB8" w:rsidRDefault="00052DB8" w:rsidP="00560E81">
      <w:pPr>
        <w:rPr>
          <w:b/>
          <w:bCs/>
          <w:color w:val="000000"/>
        </w:rPr>
      </w:pPr>
    </w:p>
    <w:p w14:paraId="43B184CA" w14:textId="4FAF5FCA" w:rsidR="00634DF4" w:rsidRDefault="00AE296C" w:rsidP="00560E81">
      <w:pPr>
        <w:rPr>
          <w:b/>
          <w:bCs/>
          <w:color w:val="000000"/>
        </w:rPr>
      </w:pPr>
      <w:r>
        <w:rPr>
          <w:b/>
          <w:bCs/>
          <w:color w:val="000000"/>
        </w:rPr>
        <w:t>Data:</w:t>
      </w:r>
    </w:p>
    <w:p w14:paraId="38E26A37" w14:textId="6A39384B" w:rsidR="00EF3513" w:rsidRDefault="007A6FFD" w:rsidP="009F0EBC">
      <w:pPr>
        <w:keepNext/>
        <w:jc w:val="center"/>
      </w:pPr>
      <w:r>
        <w:rPr>
          <w:noProof/>
        </w:rPr>
        <w:drawing>
          <wp:inline distT="0" distB="0" distL="0" distR="0" wp14:anchorId="3565BAAF" wp14:editId="303192AD">
            <wp:extent cx="4352925" cy="2486025"/>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17D8FB" w14:textId="06F13B2D" w:rsidR="00EF3513" w:rsidRPr="008F47EB" w:rsidRDefault="00EF3513" w:rsidP="00EF3513">
      <w:pPr>
        <w:pStyle w:val="Caption"/>
        <w:rPr>
          <w:rFonts w:ascii="Times New Roman" w:hAnsi="Times New Roman" w:cs="Times New Roman"/>
          <w:i w:val="0"/>
          <w:sz w:val="21"/>
          <w:szCs w:val="21"/>
        </w:rPr>
      </w:pPr>
      <w:r w:rsidRPr="008F47EB">
        <w:rPr>
          <w:rFonts w:ascii="Times New Roman" w:hAnsi="Times New Roman" w:cs="Times New Roman"/>
          <w:i w:val="0"/>
          <w:sz w:val="21"/>
          <w:szCs w:val="21"/>
        </w:rPr>
        <w:t xml:space="preserve">Figure </w:t>
      </w:r>
      <w:r w:rsidRPr="008F47EB">
        <w:rPr>
          <w:rFonts w:ascii="Times New Roman" w:hAnsi="Times New Roman" w:cs="Times New Roman"/>
          <w:i w:val="0"/>
          <w:sz w:val="21"/>
          <w:szCs w:val="21"/>
        </w:rPr>
        <w:fldChar w:fldCharType="begin"/>
      </w:r>
      <w:r w:rsidRPr="008F47EB">
        <w:rPr>
          <w:rFonts w:ascii="Times New Roman" w:hAnsi="Times New Roman" w:cs="Times New Roman"/>
          <w:i w:val="0"/>
          <w:sz w:val="21"/>
          <w:szCs w:val="21"/>
        </w:rPr>
        <w:instrText xml:space="preserve"> SEQ Figure \* ARABIC </w:instrText>
      </w:r>
      <w:r w:rsidRPr="008F47EB">
        <w:rPr>
          <w:rFonts w:ascii="Times New Roman" w:hAnsi="Times New Roman" w:cs="Times New Roman"/>
          <w:i w:val="0"/>
          <w:sz w:val="21"/>
          <w:szCs w:val="21"/>
        </w:rPr>
        <w:fldChar w:fldCharType="separate"/>
      </w:r>
      <w:r w:rsidR="00A815C8">
        <w:rPr>
          <w:rFonts w:ascii="Times New Roman" w:hAnsi="Times New Roman" w:cs="Times New Roman"/>
          <w:i w:val="0"/>
          <w:noProof/>
          <w:sz w:val="21"/>
          <w:szCs w:val="21"/>
        </w:rPr>
        <w:t>2</w:t>
      </w:r>
      <w:r w:rsidRPr="008F47EB">
        <w:rPr>
          <w:rFonts w:ascii="Times New Roman" w:hAnsi="Times New Roman" w:cs="Times New Roman"/>
          <w:i w:val="0"/>
          <w:sz w:val="21"/>
          <w:szCs w:val="21"/>
        </w:rPr>
        <w:fldChar w:fldCharType="end"/>
      </w:r>
      <w:r w:rsidRPr="008F47EB">
        <w:rPr>
          <w:rFonts w:ascii="Times New Roman" w:hAnsi="Times New Roman" w:cs="Times New Roman"/>
          <w:i w:val="0"/>
          <w:sz w:val="21"/>
          <w:szCs w:val="21"/>
        </w:rPr>
        <w:t>. Spring Constant Calculation via Mass Suspension</w:t>
      </w:r>
      <w:r w:rsidR="008F47EB">
        <w:rPr>
          <w:rFonts w:ascii="Times New Roman" w:hAnsi="Times New Roman" w:cs="Times New Roman"/>
          <w:i w:val="0"/>
          <w:sz w:val="21"/>
          <w:szCs w:val="21"/>
        </w:rPr>
        <w:tab/>
      </w:r>
      <w:r w:rsidR="008F47EB">
        <w:rPr>
          <w:rFonts w:ascii="Times New Roman" w:hAnsi="Times New Roman" w:cs="Times New Roman"/>
          <w:i w:val="0"/>
          <w:sz w:val="21"/>
          <w:szCs w:val="21"/>
        </w:rPr>
        <w:tab/>
      </w:r>
      <w:r w:rsidR="008F47EB">
        <w:rPr>
          <w:rFonts w:ascii="Times New Roman" w:hAnsi="Times New Roman" w:cs="Times New Roman"/>
          <w:i w:val="0"/>
          <w:sz w:val="21"/>
          <w:szCs w:val="21"/>
        </w:rPr>
        <w:tab/>
      </w:r>
      <w:r w:rsidR="008F47EB">
        <w:rPr>
          <w:rFonts w:ascii="Times New Roman" w:hAnsi="Times New Roman" w:cs="Times New Roman"/>
          <w:i w:val="0"/>
          <w:sz w:val="21"/>
          <w:szCs w:val="21"/>
        </w:rPr>
        <w:tab/>
      </w:r>
      <w:r w:rsidR="008F47EB">
        <w:rPr>
          <w:rFonts w:ascii="Times New Roman" w:hAnsi="Times New Roman" w:cs="Times New Roman"/>
          <w:i w:val="0"/>
          <w:sz w:val="21"/>
          <w:szCs w:val="21"/>
        </w:rPr>
        <w:tab/>
      </w:r>
      <w:r w:rsidR="008F47EB">
        <w:rPr>
          <w:rFonts w:ascii="Times New Roman" w:hAnsi="Times New Roman" w:cs="Times New Roman"/>
          <w:i w:val="0"/>
          <w:sz w:val="21"/>
          <w:szCs w:val="21"/>
        </w:rPr>
        <w:tab/>
        <w:t xml:space="preserve">         </w:t>
      </w:r>
      <w:r w:rsidRPr="008F47EB">
        <w:rPr>
          <w:rFonts w:ascii="Times New Roman" w:hAnsi="Times New Roman" w:cs="Times New Roman"/>
          <w:i w:val="0"/>
          <w:sz w:val="21"/>
          <w:szCs w:val="21"/>
        </w:rPr>
        <w:t xml:space="preserve"> The linear relationship between the force applied to the spring via a known suspended mass and t</w:t>
      </w:r>
      <w:r w:rsidR="00127E51" w:rsidRPr="008F47EB">
        <w:rPr>
          <w:rFonts w:ascii="Times New Roman" w:hAnsi="Times New Roman" w:cs="Times New Roman"/>
          <w:i w:val="0"/>
          <w:sz w:val="21"/>
          <w:szCs w:val="21"/>
        </w:rPr>
        <w:t>he displacement from the floor to</w:t>
      </w:r>
      <w:r w:rsidRPr="008F47EB">
        <w:rPr>
          <w:rFonts w:ascii="Times New Roman" w:hAnsi="Times New Roman" w:cs="Times New Roman"/>
          <w:i w:val="0"/>
          <w:sz w:val="21"/>
          <w:szCs w:val="21"/>
        </w:rPr>
        <w:t xml:space="preserve"> the bottom of the mass is plotted above.</w:t>
      </w:r>
      <w:r w:rsidR="00C3408A" w:rsidRPr="008F47EB">
        <w:rPr>
          <w:rFonts w:ascii="Times New Roman" w:hAnsi="Times New Roman" w:cs="Times New Roman"/>
          <w:i w:val="0"/>
          <w:sz w:val="21"/>
          <w:szCs w:val="21"/>
        </w:rPr>
        <w:t xml:space="preserve"> The orange dots show the </w:t>
      </w:r>
      <w:proofErr w:type="spellStart"/>
      <w:r w:rsidR="00C3408A" w:rsidRPr="008F47EB">
        <w:rPr>
          <w:rFonts w:ascii="Times New Roman" w:hAnsi="Times New Roman" w:cs="Times New Roman"/>
          <w:i w:val="0"/>
          <w:sz w:val="21"/>
          <w:szCs w:val="21"/>
        </w:rPr>
        <w:t>fitline</w:t>
      </w:r>
      <w:proofErr w:type="spellEnd"/>
      <w:r w:rsidR="00C3408A" w:rsidRPr="008F47EB">
        <w:rPr>
          <w:rFonts w:ascii="Times New Roman" w:hAnsi="Times New Roman" w:cs="Times New Roman"/>
          <w:i w:val="0"/>
          <w:sz w:val="21"/>
          <w:szCs w:val="21"/>
        </w:rPr>
        <w:t xml:space="preserve"> for this relationship. This </w:t>
      </w:r>
      <w:proofErr w:type="spellStart"/>
      <w:r w:rsidR="00C3408A" w:rsidRPr="008F47EB">
        <w:rPr>
          <w:rFonts w:ascii="Times New Roman" w:hAnsi="Times New Roman" w:cs="Times New Roman"/>
          <w:i w:val="0"/>
          <w:sz w:val="21"/>
          <w:szCs w:val="21"/>
        </w:rPr>
        <w:t>fitline</w:t>
      </w:r>
      <w:proofErr w:type="spellEnd"/>
      <w:r w:rsidR="00C3408A" w:rsidRPr="008F47EB">
        <w:rPr>
          <w:rFonts w:ascii="Times New Roman" w:hAnsi="Times New Roman" w:cs="Times New Roman"/>
          <w:i w:val="0"/>
          <w:sz w:val="21"/>
          <w:szCs w:val="21"/>
        </w:rPr>
        <w:t xml:space="preserve"> is of the form y=</w:t>
      </w:r>
      <w:proofErr w:type="spellStart"/>
      <w:r w:rsidR="00C3408A" w:rsidRPr="008F47EB">
        <w:rPr>
          <w:rFonts w:ascii="Times New Roman" w:hAnsi="Times New Roman" w:cs="Times New Roman"/>
          <w:i w:val="0"/>
          <w:sz w:val="21"/>
          <w:szCs w:val="21"/>
        </w:rPr>
        <w:t>ax+b</w:t>
      </w:r>
      <w:proofErr w:type="spellEnd"/>
      <w:r w:rsidR="00C3408A" w:rsidRPr="008F47EB">
        <w:rPr>
          <w:rFonts w:ascii="Times New Roman" w:hAnsi="Times New Roman" w:cs="Times New Roman"/>
          <w:i w:val="0"/>
          <w:sz w:val="21"/>
          <w:szCs w:val="21"/>
        </w:rPr>
        <w:t xml:space="preserve"> where a=</w:t>
      </w:r>
      <w:r w:rsidR="000545B5" w:rsidRPr="008F47EB">
        <w:rPr>
          <w:rFonts w:ascii="Times New Roman" w:hAnsi="Times New Roman" w:cs="Times New Roman"/>
          <w:i w:val="0"/>
          <w:sz w:val="21"/>
          <w:szCs w:val="21"/>
        </w:rPr>
        <w:t>-3.29</w:t>
      </w:r>
      <w:r w:rsidR="000545B5" w:rsidRPr="008F47EB">
        <w:rPr>
          <w:rFonts w:ascii="Times New Roman" w:hAnsi="Times New Roman" w:cs="Times New Roman"/>
          <w:i w:val="0"/>
          <w:sz w:val="21"/>
          <w:szCs w:val="21"/>
        </w:rPr>
        <w:sym w:font="Symbol" w:char="F0B1"/>
      </w:r>
      <w:r w:rsidR="000545B5" w:rsidRPr="008F47EB">
        <w:rPr>
          <w:rFonts w:ascii="Times New Roman" w:hAnsi="Times New Roman" w:cs="Times New Roman"/>
          <w:i w:val="0"/>
          <w:sz w:val="21"/>
          <w:szCs w:val="21"/>
        </w:rPr>
        <w:t>.01 N/m</w:t>
      </w:r>
      <w:r w:rsidR="00C3408A" w:rsidRPr="008F47EB">
        <w:rPr>
          <w:rFonts w:ascii="Times New Roman" w:hAnsi="Times New Roman" w:cs="Times New Roman"/>
          <w:i w:val="0"/>
          <w:sz w:val="21"/>
          <w:szCs w:val="21"/>
        </w:rPr>
        <w:t xml:space="preserve"> and b=</w:t>
      </w:r>
      <w:r w:rsidR="000545B5" w:rsidRPr="008F47EB">
        <w:rPr>
          <w:rFonts w:ascii="Times New Roman" w:hAnsi="Times New Roman" w:cs="Times New Roman"/>
          <w:i w:val="0"/>
          <w:sz w:val="21"/>
          <w:szCs w:val="21"/>
        </w:rPr>
        <w:t xml:space="preserve"> 3.499</w:t>
      </w:r>
      <w:r w:rsidR="000545B5" w:rsidRPr="008F47EB">
        <w:rPr>
          <w:rFonts w:ascii="Times New Roman" w:hAnsi="Times New Roman" w:cs="Times New Roman"/>
          <w:i w:val="0"/>
          <w:sz w:val="21"/>
          <w:szCs w:val="21"/>
        </w:rPr>
        <w:sym w:font="Symbol" w:char="F0B1"/>
      </w:r>
      <w:r w:rsidR="000545B5" w:rsidRPr="008F47EB">
        <w:rPr>
          <w:rFonts w:ascii="Times New Roman" w:hAnsi="Times New Roman" w:cs="Times New Roman"/>
          <w:i w:val="0"/>
          <w:sz w:val="21"/>
          <w:szCs w:val="21"/>
        </w:rPr>
        <w:t>.008 N. These uncertainties were calculated by using the linear regression tool in Excel. The spring constant, k, of the spring has both statistical and systematic uncertainty since the mass of the weights used to calculate the forces had uncertainty. Therefore, the value for k, which is |a|</w:t>
      </w:r>
      <w:r w:rsidR="008F47EB">
        <w:rPr>
          <w:rFonts w:ascii="Times New Roman" w:hAnsi="Times New Roman" w:cs="Times New Roman"/>
          <w:i w:val="0"/>
          <w:sz w:val="21"/>
          <w:szCs w:val="21"/>
        </w:rPr>
        <w:t>,</w:t>
      </w:r>
      <w:r w:rsidR="000545B5" w:rsidRPr="008F47EB">
        <w:rPr>
          <w:rFonts w:ascii="Times New Roman" w:hAnsi="Times New Roman" w:cs="Times New Roman"/>
          <w:i w:val="0"/>
          <w:sz w:val="21"/>
          <w:szCs w:val="21"/>
        </w:rPr>
        <w:t xml:space="preserve"> is 3.29</w:t>
      </w:r>
      <w:r w:rsidR="000545B5" w:rsidRPr="008F47EB">
        <w:rPr>
          <w:rFonts w:ascii="Times New Roman" w:hAnsi="Times New Roman" w:cs="Times New Roman"/>
          <w:i w:val="0"/>
          <w:sz w:val="21"/>
          <w:szCs w:val="21"/>
        </w:rPr>
        <w:sym w:font="Symbol" w:char="F0B1"/>
      </w:r>
      <w:r w:rsidR="00983E82">
        <w:rPr>
          <w:rFonts w:ascii="Times New Roman" w:hAnsi="Times New Roman" w:cs="Times New Roman"/>
          <w:i w:val="0"/>
          <w:sz w:val="21"/>
          <w:szCs w:val="21"/>
        </w:rPr>
        <w:t>.04</w:t>
      </w:r>
      <w:r w:rsidR="008F47EB" w:rsidRPr="008F47EB">
        <w:rPr>
          <w:rFonts w:ascii="Times New Roman" w:hAnsi="Times New Roman" w:cs="Times New Roman"/>
          <w:i w:val="0"/>
          <w:sz w:val="21"/>
          <w:szCs w:val="21"/>
        </w:rPr>
        <w:t xml:space="preserve"> N/m.</w:t>
      </w:r>
    </w:p>
    <w:p w14:paraId="713229E5" w14:textId="788870EA" w:rsidR="000D352B" w:rsidRDefault="006E36C3" w:rsidP="00560E81">
      <w:pPr>
        <w:rPr>
          <w:bCs/>
          <w:color w:val="000000"/>
        </w:rPr>
      </w:pPr>
      <w:r w:rsidRPr="006E36C3">
        <w:rPr>
          <w:bCs/>
          <w:color w:val="000000"/>
        </w:rPr>
        <w:t xml:space="preserve">The mass of the hanging weight </w:t>
      </w:r>
      <w:r w:rsidR="00AB5DBD">
        <w:rPr>
          <w:bCs/>
          <w:color w:val="000000"/>
        </w:rPr>
        <w:t xml:space="preserve">with magnets embedded </w:t>
      </w:r>
      <w:r w:rsidRPr="006E36C3">
        <w:rPr>
          <w:bCs/>
          <w:color w:val="000000"/>
        </w:rPr>
        <w:t xml:space="preserve">was found to be </w:t>
      </w:r>
      <w:r w:rsidR="00AB5DBD">
        <w:rPr>
          <w:bCs/>
          <w:color w:val="000000"/>
        </w:rPr>
        <w:t xml:space="preserve">.174 </w:t>
      </w:r>
      <w:r w:rsidR="00AB5DBD">
        <w:rPr>
          <w:bCs/>
          <w:color w:val="000000"/>
        </w:rPr>
        <w:sym w:font="Symbol" w:char="F0B1"/>
      </w:r>
      <w:r w:rsidR="00AB5DBD">
        <w:rPr>
          <w:bCs/>
          <w:color w:val="000000"/>
        </w:rPr>
        <w:t xml:space="preserve"> .001 kg.</w:t>
      </w:r>
    </w:p>
    <w:p w14:paraId="49B6AD94" w14:textId="7A8E2AEC" w:rsidR="004D5BD0" w:rsidRDefault="004D5BD0" w:rsidP="00560E81">
      <w:r>
        <w:rPr>
          <w:bCs/>
          <w:color w:val="000000"/>
        </w:rPr>
        <w:t>The spring constant, k</w:t>
      </w:r>
      <w:r w:rsidR="002A0D80">
        <w:rPr>
          <w:bCs/>
          <w:color w:val="000000"/>
        </w:rPr>
        <w:t xml:space="preserve">, </w:t>
      </w:r>
      <w:r w:rsidR="009F0EBC">
        <w:rPr>
          <w:bCs/>
          <w:color w:val="000000"/>
        </w:rPr>
        <w:t xml:space="preserve">was </w:t>
      </w:r>
      <w:r w:rsidR="002A0D80">
        <w:rPr>
          <w:bCs/>
          <w:color w:val="000000"/>
        </w:rPr>
        <w:t>calculated as shown in Figure 2</w:t>
      </w:r>
      <w:r w:rsidR="009F0EBC">
        <w:rPr>
          <w:bCs/>
          <w:color w:val="000000"/>
        </w:rPr>
        <w:t xml:space="preserve">, by </w:t>
      </w:r>
      <w:r w:rsidR="002A0D80">
        <w:rPr>
          <w:bCs/>
          <w:color w:val="000000"/>
        </w:rPr>
        <w:t>finding the slope of the line that describes the linear relationship between the force applied and the displacement.</w:t>
      </w:r>
      <w:r w:rsidR="009F0EBC">
        <w:rPr>
          <w:bCs/>
          <w:color w:val="000000"/>
        </w:rPr>
        <w:t xml:space="preserve"> As shown, the spring constant, k, was calculated </w:t>
      </w:r>
      <w:r w:rsidR="009F0EBC" w:rsidRPr="009F0EBC">
        <w:rPr>
          <w:bCs/>
          <w:color w:val="000000"/>
        </w:rPr>
        <w:t>to be</w:t>
      </w:r>
      <w:r w:rsidR="009F0EBC" w:rsidRPr="009F0EBC">
        <w:rPr>
          <w:i/>
        </w:rPr>
        <w:t xml:space="preserve"> </w:t>
      </w:r>
      <w:r w:rsidR="009F0EBC" w:rsidRPr="009F0EBC">
        <w:t>3.29</w:t>
      </w:r>
      <w:r w:rsidR="009F0EBC" w:rsidRPr="009F0EBC">
        <w:sym w:font="Symbol" w:char="F0B1"/>
      </w:r>
      <w:r w:rsidR="00A12FBD">
        <w:t>.04</w:t>
      </w:r>
      <w:r w:rsidR="009F0EBC" w:rsidRPr="009F0EBC">
        <w:t xml:space="preserve"> N/m.</w:t>
      </w:r>
      <w:r w:rsidR="00AE296C">
        <w:t xml:space="preserve"> Using equations and uncertainties derived below, </w:t>
      </w:r>
      <w:r w:rsidR="00AE296C">
        <w:rPr>
          <w:bCs/>
          <w:color w:val="000000"/>
        </w:rPr>
        <w:t xml:space="preserve">the predicted value for the resonant frequency of the undamped oscillator,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oMath>
      <w:r w:rsidR="00AE296C">
        <w:rPr>
          <w:bCs/>
          <w:color w:val="000000"/>
        </w:rPr>
        <w:t xml:space="preserve">, was found to be 0.69 </w:t>
      </w:r>
      <w:r w:rsidR="00AE296C">
        <w:rPr>
          <w:bCs/>
          <w:color w:val="000000"/>
        </w:rPr>
        <w:sym w:font="Symbol" w:char="F0B1"/>
      </w:r>
      <w:r w:rsidR="00AE296C">
        <w:rPr>
          <w:bCs/>
          <w:color w:val="000000"/>
        </w:rPr>
        <w:t xml:space="preserve"> .02 Hz</w:t>
      </w:r>
    </w:p>
    <w:p w14:paraId="4C1D454F" w14:textId="77777777" w:rsidR="00634DF4" w:rsidRDefault="00634DF4" w:rsidP="00560E81">
      <w:pPr>
        <w:rPr>
          <w:bCs/>
          <w:color w:val="000000"/>
        </w:rPr>
      </w:pPr>
    </w:p>
    <w:p w14:paraId="2CF848BB" w14:textId="5B30CB64" w:rsidR="00AE296C" w:rsidRPr="00AE296C" w:rsidRDefault="00AE296C" w:rsidP="00052DB8">
      <w:pPr>
        <w:rPr>
          <w:b/>
          <w:bCs/>
          <w:color w:val="000000"/>
        </w:rPr>
      </w:pPr>
      <w:r w:rsidRPr="00AE296C">
        <w:rPr>
          <w:b/>
          <w:bCs/>
          <w:color w:val="000000"/>
        </w:rPr>
        <w:t>Derivations:</w:t>
      </w:r>
    </w:p>
    <w:p w14:paraId="4C0AF39E" w14:textId="77777777" w:rsidR="00AE296C" w:rsidRDefault="00AE296C" w:rsidP="00052DB8">
      <w:pPr>
        <w:rPr>
          <w:bCs/>
          <w:color w:val="000000"/>
        </w:rPr>
      </w:pPr>
    </w:p>
    <w:p w14:paraId="1727E78B" w14:textId="01A6F926" w:rsidR="00DC165B" w:rsidRPr="00DC165B" w:rsidRDefault="00DC165B" w:rsidP="00052DB8">
      <w:pPr>
        <w:rPr>
          <w:bCs/>
          <w:color w:val="000000"/>
        </w:rPr>
      </w:pPr>
      <w:r>
        <w:rPr>
          <w:bCs/>
          <w:color w:val="000000"/>
        </w:rPr>
        <w:t xml:space="preserve">To find the </w:t>
      </w:r>
      <w:r w:rsidR="006965BD">
        <w:rPr>
          <w:bCs/>
          <w:color w:val="000000"/>
        </w:rPr>
        <w:t xml:space="preserve">predicted </w:t>
      </w:r>
      <w:r>
        <w:rPr>
          <w:bCs/>
          <w:color w:val="000000"/>
        </w:rPr>
        <w:t xml:space="preserve">resonant frequency, </w:t>
      </w:r>
      <w:r>
        <w:rPr>
          <w:bCs/>
          <w:i/>
          <w:color w:val="000000"/>
        </w:rPr>
        <w:t>f</w:t>
      </w:r>
      <w:r>
        <w:rPr>
          <w:bCs/>
          <w:i/>
          <w:color w:val="000000"/>
          <w:vertAlign w:val="subscript"/>
        </w:rPr>
        <w:t>0</w:t>
      </w:r>
      <w:r>
        <w:rPr>
          <w:bCs/>
          <w:color w:val="000000"/>
        </w:rPr>
        <w:t>, of an undamped oscillator in terms of the spring constant, k, and the mass, m, of the oscillator, the equation is fairly simple and can be derived</w:t>
      </w:r>
      <w:r w:rsidR="00147C41">
        <w:rPr>
          <w:bCs/>
          <w:color w:val="000000"/>
        </w:rPr>
        <w:t xml:space="preserve"> like so</w:t>
      </w:r>
      <w:r>
        <w:rPr>
          <w:bCs/>
          <w:color w:val="000000"/>
        </w:rPr>
        <w:t>:</w:t>
      </w:r>
    </w:p>
    <w:p w14:paraId="7FA623D1" w14:textId="4A9F7BFC" w:rsidR="009F0EBC" w:rsidRDefault="00822957" w:rsidP="00560E81">
      <w:pPr>
        <w:rPr>
          <w:bCs/>
          <w:color w:val="000000"/>
        </w:rPr>
      </w:pPr>
      <m:oMathPara>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ω</m:t>
              </m:r>
            </m:num>
            <m:den>
              <m:r>
                <w:rPr>
                  <w:rFonts w:ascii="Cambria Math" w:hAnsi="Cambria Math"/>
                  <w:color w:val="000000"/>
                </w:rPr>
                <m:t>2π</m:t>
              </m:r>
            </m:den>
          </m:f>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2π</m:t>
              </m:r>
            </m:den>
          </m:f>
          <m:r>
            <w:rPr>
              <w:rFonts w:ascii="Cambria Math" w:hAnsi="Cambria Math"/>
              <w:color w:val="000000"/>
            </w:rPr>
            <m:t>ω=</m:t>
          </m:r>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2π</m:t>
              </m:r>
            </m:den>
          </m:f>
          <m:rad>
            <m:radPr>
              <m:degHide m:val="1"/>
              <m:ctrlPr>
                <w:rPr>
                  <w:rFonts w:ascii="Cambria Math" w:hAnsi="Cambria Math"/>
                  <w:bCs/>
                  <w:i/>
                  <w:color w:val="000000"/>
                </w:rPr>
              </m:ctrlPr>
            </m:radPr>
            <m:deg/>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m</m:t>
                  </m:r>
                </m:den>
              </m:f>
            </m:e>
          </m:rad>
        </m:oMath>
      </m:oMathPara>
    </w:p>
    <w:p w14:paraId="23B90815" w14:textId="77777777" w:rsidR="009F0EBC" w:rsidRDefault="009F0EBC" w:rsidP="00560E81">
      <w:pPr>
        <w:rPr>
          <w:bCs/>
          <w:color w:val="000000"/>
        </w:rPr>
      </w:pPr>
    </w:p>
    <w:p w14:paraId="6AA22A2F" w14:textId="5AFBF336" w:rsidR="009F0EBC" w:rsidRDefault="00A12FBD" w:rsidP="00560E81">
      <w:pPr>
        <w:rPr>
          <w:bCs/>
          <w:color w:val="000000"/>
        </w:rPr>
      </w:pPr>
      <w:r>
        <w:rPr>
          <w:bCs/>
          <w:color w:val="000000"/>
        </w:rPr>
        <w:lastRenderedPageBreak/>
        <w:t xml:space="preserve">Using the </w:t>
      </w:r>
      <w:r w:rsidR="00C94AF2">
        <w:rPr>
          <w:bCs/>
          <w:color w:val="000000"/>
        </w:rPr>
        <w:t>experimental</w:t>
      </w:r>
      <w:r>
        <w:rPr>
          <w:bCs/>
          <w:color w:val="000000"/>
        </w:rPr>
        <w:t xml:space="preserve"> values found for k and m, </w:t>
      </w:r>
      <w:bookmarkStart w:id="1" w:name="OLE_LINK1"/>
      <w:r>
        <w:rPr>
          <w:bCs/>
          <w:color w:val="000000"/>
        </w:rPr>
        <w:t xml:space="preserve">the </w:t>
      </w:r>
      <w:r w:rsidR="006965BD">
        <w:rPr>
          <w:bCs/>
          <w:color w:val="000000"/>
        </w:rPr>
        <w:t xml:space="preserve">predicted value for the </w:t>
      </w:r>
      <w:r>
        <w:rPr>
          <w:bCs/>
          <w:color w:val="000000"/>
        </w:rPr>
        <w:t xml:space="preserve">resonant frequency of the undamped oscillator,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oMath>
      <w:r>
        <w:rPr>
          <w:bCs/>
          <w:color w:val="000000"/>
        </w:rPr>
        <w:t xml:space="preserve">, </w:t>
      </w:r>
      <w:r w:rsidR="00C94AF2">
        <w:rPr>
          <w:bCs/>
          <w:color w:val="000000"/>
        </w:rPr>
        <w:t>was found to be</w:t>
      </w:r>
      <w:r>
        <w:rPr>
          <w:bCs/>
          <w:color w:val="000000"/>
        </w:rPr>
        <w:t xml:space="preserve"> </w:t>
      </w:r>
      <w:r w:rsidR="00C94AF2">
        <w:rPr>
          <w:bCs/>
          <w:color w:val="000000"/>
        </w:rPr>
        <w:t xml:space="preserve">0.69 </w:t>
      </w:r>
      <w:r w:rsidR="00C94AF2">
        <w:rPr>
          <w:bCs/>
          <w:color w:val="000000"/>
        </w:rPr>
        <w:sym w:font="Symbol" w:char="F0B1"/>
      </w:r>
      <w:r w:rsidR="00C94AF2">
        <w:rPr>
          <w:bCs/>
          <w:color w:val="000000"/>
        </w:rPr>
        <w:t xml:space="preserve"> .02 Hz </w:t>
      </w:r>
      <w:bookmarkEnd w:id="1"/>
      <w:r>
        <w:rPr>
          <w:bCs/>
          <w:color w:val="000000"/>
        </w:rPr>
        <w:t>by the equation derived above</w:t>
      </w:r>
      <w:r w:rsidR="00C94AF2">
        <w:rPr>
          <w:bCs/>
          <w:color w:val="000000"/>
        </w:rPr>
        <w:t>. The uncertainty propagations are explained in the Uncertainty section below.</w:t>
      </w:r>
    </w:p>
    <w:p w14:paraId="0DC6EB60" w14:textId="77777777" w:rsidR="00C94AF2" w:rsidRDefault="00C94AF2" w:rsidP="00560E81">
      <w:pPr>
        <w:rPr>
          <w:bCs/>
          <w:color w:val="000000"/>
        </w:rPr>
      </w:pPr>
    </w:p>
    <w:p w14:paraId="23407474" w14:textId="489FD137" w:rsidR="00C94AF2" w:rsidRDefault="00C94AF2" w:rsidP="00560E81">
      <w:pPr>
        <w:rPr>
          <w:bCs/>
          <w:color w:val="000000"/>
        </w:rPr>
      </w:pPr>
      <w:r>
        <w:rPr>
          <w:bCs/>
          <w:color w:val="000000"/>
        </w:rPr>
        <w:t xml:space="preserve">Finding the </w:t>
      </w:r>
      <w:r w:rsidR="006965BD">
        <w:rPr>
          <w:bCs/>
          <w:color w:val="000000"/>
        </w:rPr>
        <w:t xml:space="preserve">predicted </w:t>
      </w:r>
      <w:r w:rsidR="000A05A4">
        <w:rPr>
          <w:bCs/>
          <w:color w:val="000000"/>
        </w:rPr>
        <w:t xml:space="preserve">damped frequency, </w:t>
      </w:r>
      <w:r w:rsidR="000A05A4">
        <w:rPr>
          <w:bCs/>
          <w:i/>
          <w:color w:val="000000"/>
        </w:rPr>
        <w:t>f</w:t>
      </w:r>
      <w:r w:rsidR="000A05A4">
        <w:rPr>
          <w:bCs/>
          <w:color w:val="000000"/>
        </w:rPr>
        <w:t xml:space="preserve">, is a bit more complex. </w:t>
      </w:r>
      <w:r w:rsidR="00133ED7">
        <w:rPr>
          <w:bCs/>
          <w:color w:val="000000"/>
        </w:rPr>
        <w:t xml:space="preserve">We start with the second order differential equation that models the vertical position of the oscillator, x, seen </w:t>
      </w:r>
      <w:r w:rsidR="008A6C05">
        <w:rPr>
          <w:bCs/>
          <w:color w:val="000000"/>
        </w:rPr>
        <w:t>as Equation 5.2 in the lab manua</w:t>
      </w:r>
      <w:r w:rsidR="00133ED7">
        <w:rPr>
          <w:bCs/>
          <w:color w:val="000000"/>
        </w:rPr>
        <w:t>l.</w:t>
      </w:r>
      <w:r w:rsidR="00133ED7">
        <w:rPr>
          <w:bCs/>
          <w:color w:val="000000"/>
          <w:vertAlign w:val="superscript"/>
        </w:rPr>
        <w:t>1</w:t>
      </w:r>
    </w:p>
    <w:p w14:paraId="68F08F2B" w14:textId="7A64972C" w:rsidR="00133ED7" w:rsidRPr="00812FF0" w:rsidRDefault="00133ED7" w:rsidP="00560E81">
      <w:pPr>
        <w:rPr>
          <w:rFonts w:eastAsiaTheme="minorEastAsia"/>
          <w:bCs/>
          <w:color w:val="000000"/>
        </w:rPr>
      </w:pPr>
      <m:oMathPara>
        <m:oMath>
          <m:r>
            <w:rPr>
              <w:rFonts w:ascii="Cambria Math" w:hAnsi="Cambria Math"/>
              <w:color w:val="000000"/>
            </w:rPr>
            <m:t>m</m:t>
          </m:r>
          <m:acc>
            <m:accPr>
              <m:chr m:val="̈"/>
              <m:ctrlPr>
                <w:rPr>
                  <w:rFonts w:ascii="Cambria Math" w:hAnsi="Cambria Math"/>
                  <w:bCs/>
                  <w:i/>
                  <w:color w:val="000000"/>
                </w:rPr>
              </m:ctrlPr>
            </m:accPr>
            <m:e>
              <m:r>
                <w:rPr>
                  <w:rFonts w:ascii="Cambria Math" w:hAnsi="Cambria Math"/>
                  <w:color w:val="000000"/>
                </w:rPr>
                <m:t>x</m:t>
              </m:r>
            </m:e>
          </m:acc>
          <m:r>
            <w:rPr>
              <w:rFonts w:ascii="Cambria Math" w:hAnsi="Cambria Math"/>
              <w:color w:val="000000"/>
            </w:rPr>
            <m:t>=-kx+b</m:t>
          </m:r>
          <m:acc>
            <m:accPr>
              <m:chr m:val="̇"/>
              <m:ctrlPr>
                <w:rPr>
                  <w:rFonts w:ascii="Cambria Math" w:hAnsi="Cambria Math"/>
                  <w:bCs/>
                  <w:i/>
                  <w:color w:val="000000"/>
                </w:rPr>
              </m:ctrlPr>
            </m:accPr>
            <m:e>
              <m:r>
                <w:rPr>
                  <w:rFonts w:ascii="Cambria Math" w:hAnsi="Cambria Math"/>
                  <w:color w:val="000000"/>
                </w:rPr>
                <m:t>x</m:t>
              </m:r>
            </m:e>
          </m:acc>
        </m:oMath>
      </m:oMathPara>
    </w:p>
    <w:p w14:paraId="5414F9AA" w14:textId="77777777" w:rsidR="00812FF0" w:rsidRPr="008A6C05" w:rsidRDefault="00812FF0" w:rsidP="00560E81">
      <w:pPr>
        <w:rPr>
          <w:rFonts w:eastAsiaTheme="minorEastAsia"/>
          <w:bCs/>
          <w:color w:val="000000"/>
        </w:rPr>
      </w:pPr>
    </w:p>
    <w:p w14:paraId="0577D8EC" w14:textId="41455169" w:rsidR="008A6C05" w:rsidRDefault="00812FF0" w:rsidP="00560E81">
      <w:pPr>
        <w:rPr>
          <w:rFonts w:eastAsiaTheme="minorEastAsia"/>
          <w:bCs/>
          <w:color w:val="000000"/>
        </w:rPr>
      </w:pPr>
      <w:r>
        <w:rPr>
          <w:rFonts w:eastAsiaTheme="minorEastAsia"/>
          <w:bCs/>
          <w:color w:val="000000"/>
        </w:rPr>
        <w:t xml:space="preserve">Where </w:t>
      </w:r>
      <m:oMath>
        <m:r>
          <w:rPr>
            <w:rFonts w:ascii="Cambria Math" w:eastAsiaTheme="minorEastAsia" w:hAnsi="Cambria Math"/>
            <w:color w:val="000000"/>
          </w:rPr>
          <m:t>x</m:t>
        </m:r>
        <m:d>
          <m:dPr>
            <m:ctrlPr>
              <w:rPr>
                <w:rFonts w:ascii="Cambria Math" w:eastAsiaTheme="minorEastAsia" w:hAnsi="Cambria Math"/>
                <w:bCs/>
                <w:i/>
                <w:color w:val="000000"/>
              </w:rPr>
            </m:ctrlPr>
          </m:dPr>
          <m:e>
            <m:r>
              <w:rPr>
                <w:rFonts w:ascii="Cambria Math" w:eastAsiaTheme="minorEastAsia" w:hAnsi="Cambria Math"/>
                <w:color w:val="000000"/>
              </w:rPr>
              <m:t>t</m:t>
            </m:r>
          </m:e>
        </m:d>
        <m:r>
          <w:rPr>
            <w:rFonts w:ascii="Cambria Math" w:eastAsiaTheme="minorEastAsia" w:hAnsi="Cambria Math"/>
            <w:color w:val="000000"/>
          </w:rPr>
          <m:t>=A</m:t>
        </m:r>
        <m:sSup>
          <m:sSupPr>
            <m:ctrlPr>
              <w:rPr>
                <w:rFonts w:ascii="Cambria Math" w:eastAsiaTheme="minorEastAsia" w:hAnsi="Cambria Math"/>
                <w:bCs/>
                <w:i/>
                <w:color w:val="000000"/>
              </w:rPr>
            </m:ctrlPr>
          </m:sSupPr>
          <m:e>
            <m:r>
              <w:rPr>
                <w:rFonts w:ascii="Cambria Math" w:hAnsi="Cambria Math"/>
                <w:color w:val="000000"/>
              </w:rPr>
              <m:t>e</m:t>
            </m:r>
          </m:e>
          <m:sup>
            <m:r>
              <w:rPr>
                <w:rFonts w:ascii="Cambria Math" w:hAnsi="Cambria Math"/>
                <w:color w:val="000000"/>
              </w:rPr>
              <m:t>-iωt</m:t>
            </m:r>
          </m:sup>
        </m:sSup>
      </m:oMath>
      <w:r>
        <w:rPr>
          <w:rFonts w:eastAsiaTheme="minorEastAsia"/>
          <w:bCs/>
          <w:color w:val="000000"/>
        </w:rPr>
        <w:t xml:space="preserve">, </w:t>
      </w:r>
      <m:oMath>
        <m:acc>
          <m:accPr>
            <m:chr m:val="̇"/>
            <m:ctrlPr>
              <w:rPr>
                <w:rFonts w:ascii="Cambria Math" w:eastAsiaTheme="minorEastAsia" w:hAnsi="Cambria Math"/>
                <w:bCs/>
                <w:i/>
                <w:color w:val="000000"/>
              </w:rPr>
            </m:ctrlPr>
          </m:accPr>
          <m:e>
            <m:r>
              <w:rPr>
                <w:rFonts w:ascii="Cambria Math" w:eastAsiaTheme="minorEastAsia" w:hAnsi="Cambria Math"/>
                <w:color w:val="000000"/>
              </w:rPr>
              <m:t>x</m:t>
            </m:r>
          </m:e>
        </m:acc>
        <m:d>
          <m:dPr>
            <m:ctrlPr>
              <w:rPr>
                <w:rFonts w:ascii="Cambria Math" w:eastAsiaTheme="minorEastAsia" w:hAnsi="Cambria Math"/>
                <w:bCs/>
                <w:i/>
                <w:color w:val="000000"/>
              </w:rPr>
            </m:ctrlPr>
          </m:dPr>
          <m:e>
            <m:r>
              <w:rPr>
                <w:rFonts w:ascii="Cambria Math" w:eastAsiaTheme="minorEastAsia" w:hAnsi="Cambria Math"/>
                <w:color w:val="000000"/>
              </w:rPr>
              <m:t>t</m:t>
            </m:r>
          </m:e>
        </m:d>
        <m:r>
          <w:rPr>
            <w:rFonts w:ascii="Cambria Math" w:eastAsiaTheme="minorEastAsia" w:hAnsi="Cambria Math"/>
            <w:color w:val="000000"/>
          </w:rPr>
          <m:t>=-Aiω</m:t>
        </m:r>
        <m:sSup>
          <m:sSupPr>
            <m:ctrlPr>
              <w:rPr>
                <w:rFonts w:ascii="Cambria Math" w:eastAsiaTheme="minorEastAsia" w:hAnsi="Cambria Math"/>
                <w:bCs/>
                <w:i/>
                <w:color w:val="000000"/>
              </w:rPr>
            </m:ctrlPr>
          </m:sSupPr>
          <m:e>
            <m:r>
              <w:rPr>
                <w:rFonts w:ascii="Cambria Math" w:hAnsi="Cambria Math"/>
                <w:color w:val="000000"/>
              </w:rPr>
              <m:t>e</m:t>
            </m:r>
          </m:e>
          <m:sup>
            <m:r>
              <w:rPr>
                <w:rFonts w:ascii="Cambria Math" w:hAnsi="Cambria Math"/>
                <w:color w:val="000000"/>
              </w:rPr>
              <m:t>-iωt</m:t>
            </m:r>
          </m:sup>
        </m:sSup>
      </m:oMath>
      <w:r>
        <w:rPr>
          <w:rFonts w:eastAsiaTheme="minorEastAsia"/>
          <w:bCs/>
          <w:color w:val="000000"/>
        </w:rPr>
        <w:t xml:space="preserve">, and </w:t>
      </w:r>
      <m:oMath>
        <m:acc>
          <m:accPr>
            <m:chr m:val="̈"/>
            <m:ctrlPr>
              <w:rPr>
                <w:rFonts w:ascii="Cambria Math" w:eastAsiaTheme="minorEastAsia" w:hAnsi="Cambria Math"/>
                <w:bCs/>
                <w:i/>
                <w:color w:val="000000"/>
              </w:rPr>
            </m:ctrlPr>
          </m:accPr>
          <m:e>
            <m:r>
              <w:rPr>
                <w:rFonts w:ascii="Cambria Math" w:eastAsiaTheme="minorEastAsia" w:hAnsi="Cambria Math"/>
                <w:color w:val="000000"/>
              </w:rPr>
              <m:t>x</m:t>
            </m:r>
          </m:e>
        </m:acc>
        <m:d>
          <m:dPr>
            <m:ctrlPr>
              <w:rPr>
                <w:rFonts w:ascii="Cambria Math" w:eastAsiaTheme="minorEastAsia" w:hAnsi="Cambria Math"/>
                <w:bCs/>
                <w:i/>
                <w:color w:val="000000"/>
              </w:rPr>
            </m:ctrlPr>
          </m:dPr>
          <m:e>
            <m:r>
              <w:rPr>
                <w:rFonts w:ascii="Cambria Math" w:eastAsiaTheme="minorEastAsia" w:hAnsi="Cambria Math"/>
                <w:color w:val="000000"/>
              </w:rPr>
              <m:t>t</m:t>
            </m:r>
          </m:e>
        </m:d>
        <m:r>
          <w:rPr>
            <w:rFonts w:ascii="Cambria Math" w:eastAsiaTheme="minorEastAsia" w:hAnsi="Cambria Math"/>
            <w:color w:val="000000"/>
          </w:rPr>
          <m:t>=A</m:t>
        </m:r>
        <m:sSup>
          <m:sSupPr>
            <m:ctrlPr>
              <w:rPr>
                <w:rFonts w:ascii="Cambria Math" w:eastAsiaTheme="minorEastAsia" w:hAnsi="Cambria Math"/>
                <w:bCs/>
                <w:i/>
                <w:color w:val="000000"/>
              </w:rPr>
            </m:ctrlPr>
          </m:sSupPr>
          <m:e>
            <m:sSup>
              <m:sSupPr>
                <m:ctrlPr>
                  <w:rPr>
                    <w:rFonts w:ascii="Cambria Math" w:hAnsi="Cambria Math"/>
                    <w:bCs/>
                    <w:i/>
                    <w:color w:val="000000"/>
                  </w:rPr>
                </m:ctrlPr>
              </m:sSupPr>
              <m:e>
                <m:r>
                  <w:rPr>
                    <w:rFonts w:ascii="Cambria Math" w:hAnsi="Cambria Math"/>
                    <w:color w:val="000000"/>
                  </w:rPr>
                  <m:t>ω</m:t>
                </m:r>
              </m:e>
              <m:sup>
                <m:r>
                  <w:rPr>
                    <w:rFonts w:ascii="Cambria Math" w:hAnsi="Cambria Math"/>
                    <w:color w:val="000000"/>
                  </w:rPr>
                  <m:t>2</m:t>
                </m:r>
              </m:sup>
            </m:sSup>
            <m:r>
              <w:rPr>
                <w:rFonts w:ascii="Cambria Math" w:hAnsi="Cambria Math"/>
                <w:color w:val="000000"/>
              </w:rPr>
              <m:t>e</m:t>
            </m:r>
          </m:e>
          <m:sup>
            <m:r>
              <w:rPr>
                <w:rFonts w:ascii="Cambria Math" w:hAnsi="Cambria Math"/>
                <w:color w:val="000000"/>
              </w:rPr>
              <m:t>-iωt</m:t>
            </m:r>
          </m:sup>
        </m:sSup>
      </m:oMath>
      <w:r>
        <w:rPr>
          <w:rFonts w:eastAsiaTheme="minorEastAsia"/>
          <w:bCs/>
          <w:color w:val="000000"/>
        </w:rPr>
        <w:t>. Plugging these values into Equation 5.2 and simplifying we get:</w:t>
      </w:r>
    </w:p>
    <w:p w14:paraId="6F452525" w14:textId="0D418A3D" w:rsidR="00812FF0" w:rsidRPr="00812FF0" w:rsidRDefault="00812FF0" w:rsidP="00812FF0">
      <w:pPr>
        <w:rPr>
          <w:rFonts w:eastAsiaTheme="minorEastAsia"/>
          <w:bCs/>
          <w:color w:val="000000"/>
        </w:rPr>
      </w:pPr>
      <m:oMathPara>
        <m:oMath>
          <m:r>
            <w:rPr>
              <w:rFonts w:ascii="Cambria Math" w:hAnsi="Cambria Math"/>
              <w:color w:val="000000"/>
            </w:rPr>
            <m:t>m</m:t>
          </m:r>
          <m:sSup>
            <m:sSupPr>
              <m:ctrlPr>
                <w:rPr>
                  <w:rFonts w:ascii="Cambria Math" w:hAnsi="Cambria Math"/>
                  <w:bCs/>
                  <w:i/>
                  <w:color w:val="000000"/>
                </w:rPr>
              </m:ctrlPr>
            </m:sSupPr>
            <m:e>
              <m:r>
                <w:rPr>
                  <w:rFonts w:ascii="Cambria Math" w:hAnsi="Cambria Math"/>
                  <w:color w:val="000000"/>
                </w:rPr>
                <m:t>ω</m:t>
              </m:r>
            </m:e>
            <m:sup>
              <m:r>
                <w:rPr>
                  <w:rFonts w:ascii="Cambria Math" w:hAnsi="Cambria Math"/>
                  <w:color w:val="000000"/>
                </w:rPr>
                <m:t>2</m:t>
              </m:r>
            </m:sup>
          </m:sSup>
          <m:r>
            <w:rPr>
              <w:rFonts w:ascii="Cambria Math" w:hAnsi="Cambria Math"/>
              <w:color w:val="000000"/>
            </w:rPr>
            <m:t>=k+bωi</m:t>
          </m:r>
        </m:oMath>
      </m:oMathPara>
    </w:p>
    <w:p w14:paraId="74D3ABAA" w14:textId="404AB317" w:rsidR="00812FF0" w:rsidRPr="00812FF0" w:rsidRDefault="00812FF0" w:rsidP="00812FF0">
      <w:pPr>
        <w:rPr>
          <w:rFonts w:eastAsiaTheme="minorEastAsia"/>
          <w:bCs/>
          <w:color w:val="000000"/>
        </w:rPr>
      </w:pPr>
      <w:r>
        <w:rPr>
          <w:rFonts w:eastAsiaTheme="minorEastAsia"/>
          <w:bCs/>
          <w:color w:val="000000"/>
        </w:rPr>
        <w:t>Which is simplified to:</w:t>
      </w:r>
    </w:p>
    <w:p w14:paraId="207EECAF" w14:textId="1436E78F" w:rsidR="00812FF0" w:rsidRPr="00812FF0" w:rsidRDefault="00812FF0" w:rsidP="00812FF0">
      <w:pPr>
        <w:rPr>
          <w:rFonts w:eastAsiaTheme="minorEastAsia"/>
          <w:bCs/>
          <w:color w:val="000000"/>
        </w:rPr>
      </w:pPr>
      <m:oMathPara>
        <m:oMath>
          <m:r>
            <w:rPr>
              <w:rFonts w:ascii="Cambria Math" w:hAnsi="Cambria Math"/>
              <w:color w:val="000000"/>
            </w:rPr>
            <m:t>(m)</m:t>
          </m:r>
          <m:sSup>
            <m:sSupPr>
              <m:ctrlPr>
                <w:rPr>
                  <w:rFonts w:ascii="Cambria Math" w:hAnsi="Cambria Math"/>
                  <w:bCs/>
                  <w:i/>
                  <w:color w:val="000000"/>
                </w:rPr>
              </m:ctrlPr>
            </m:sSupPr>
            <m:e>
              <m:r>
                <w:rPr>
                  <w:rFonts w:ascii="Cambria Math" w:hAnsi="Cambria Math"/>
                  <w:color w:val="000000"/>
                </w:rPr>
                <m:t>ω</m:t>
              </m:r>
            </m:e>
            <m:sup>
              <m:r>
                <w:rPr>
                  <w:rFonts w:ascii="Cambria Math" w:hAnsi="Cambria Math"/>
                  <w:color w:val="000000"/>
                </w:rPr>
                <m:t>2</m:t>
              </m:r>
            </m:sup>
          </m:sSup>
          <m:r>
            <w:rPr>
              <w:rFonts w:ascii="Cambria Math" w:hAnsi="Cambria Math"/>
              <w:color w:val="000000"/>
            </w:rPr>
            <m:t>-(bi)ω-k=0</m:t>
          </m:r>
        </m:oMath>
      </m:oMathPara>
    </w:p>
    <w:p w14:paraId="2ACB4D3A" w14:textId="77777777" w:rsidR="00812FF0" w:rsidRPr="00812FF0" w:rsidRDefault="00812FF0" w:rsidP="00812FF0">
      <w:pPr>
        <w:rPr>
          <w:rFonts w:eastAsiaTheme="minorEastAsia"/>
          <w:bCs/>
          <w:color w:val="000000"/>
        </w:rPr>
      </w:pPr>
    </w:p>
    <w:p w14:paraId="195E1425" w14:textId="545E688F" w:rsidR="00812FF0" w:rsidRDefault="00812FF0" w:rsidP="00812FF0">
      <w:pPr>
        <w:rPr>
          <w:rFonts w:eastAsiaTheme="minorEastAsia"/>
          <w:bCs/>
          <w:color w:val="000000"/>
        </w:rPr>
      </w:pPr>
      <w:r>
        <w:rPr>
          <w:rFonts w:eastAsiaTheme="minorEastAsia"/>
          <w:bCs/>
          <w:color w:val="000000"/>
        </w:rPr>
        <w:t xml:space="preserve">The quadratic equation is then used to solve for a root, in this case we will take the positive root to be: </w:t>
      </w:r>
    </w:p>
    <w:p w14:paraId="44507D24" w14:textId="2FFCA886" w:rsidR="00812FF0" w:rsidRPr="001537C9" w:rsidRDefault="00812FF0" w:rsidP="00812FF0">
      <w:pPr>
        <w:rPr>
          <w:rFonts w:eastAsiaTheme="minorEastAsia"/>
          <w:bCs/>
          <w:color w:val="000000"/>
        </w:rPr>
      </w:pPr>
      <m:oMathPara>
        <m:oMath>
          <m:r>
            <w:rPr>
              <w:rFonts w:ascii="Cambria Math" w:hAnsi="Cambria Math"/>
              <w:color w:val="000000"/>
            </w:rPr>
            <m:t>ω=</m:t>
          </m:r>
          <m:f>
            <m:fPr>
              <m:ctrlPr>
                <w:rPr>
                  <w:rFonts w:ascii="Cambria Math" w:hAnsi="Cambria Math"/>
                  <w:bCs/>
                  <w:i/>
                  <w:color w:val="000000"/>
                </w:rPr>
              </m:ctrlPr>
            </m:fPr>
            <m:num>
              <m:r>
                <w:rPr>
                  <w:rFonts w:ascii="Cambria Math" w:hAnsi="Cambria Math"/>
                  <w:color w:val="000000"/>
                </w:rPr>
                <m:t>bi</m:t>
              </m:r>
            </m:num>
            <m:den>
              <m:r>
                <w:rPr>
                  <w:rFonts w:ascii="Cambria Math" w:hAnsi="Cambria Math"/>
                  <w:color w:val="000000"/>
                </w:rPr>
                <m:t>2m</m:t>
              </m:r>
            </m:den>
          </m:f>
          <m:r>
            <w:rPr>
              <w:rFonts w:ascii="Cambria Math" w:hAnsi="Cambria Math"/>
              <w:color w:val="000000"/>
            </w:rPr>
            <m:t>+</m:t>
          </m:r>
          <m:rad>
            <m:radPr>
              <m:degHide m:val="1"/>
              <m:ctrlPr>
                <w:rPr>
                  <w:rFonts w:ascii="Cambria Math" w:hAnsi="Cambria Math"/>
                  <w:bCs/>
                  <w:i/>
                  <w:color w:val="000000"/>
                </w:rPr>
              </m:ctrlPr>
            </m:radPr>
            <m:deg/>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m</m:t>
                  </m:r>
                </m:den>
              </m:f>
              <m:r>
                <w:rPr>
                  <w:rFonts w:ascii="Cambria Math" w:hAnsi="Cambria Math"/>
                  <w:color w:val="000000"/>
                </w:rPr>
                <m:t>-</m:t>
              </m:r>
              <m:f>
                <m:fPr>
                  <m:ctrlPr>
                    <w:rPr>
                      <w:rFonts w:ascii="Cambria Math" w:hAnsi="Cambria Math"/>
                      <w:bCs/>
                      <w:i/>
                      <w:color w:val="000000"/>
                    </w:rPr>
                  </m:ctrlPr>
                </m:fPr>
                <m:num>
                  <m:sSup>
                    <m:sSupPr>
                      <m:ctrlPr>
                        <w:rPr>
                          <w:rFonts w:ascii="Cambria Math" w:hAnsi="Cambria Math"/>
                          <w:bCs/>
                          <w:i/>
                          <w:color w:val="000000"/>
                        </w:rPr>
                      </m:ctrlPr>
                    </m:sSupPr>
                    <m:e>
                      <m:r>
                        <w:rPr>
                          <w:rFonts w:ascii="Cambria Math" w:hAnsi="Cambria Math"/>
                          <w:color w:val="000000"/>
                        </w:rPr>
                        <m:t>b</m:t>
                      </m:r>
                    </m:e>
                    <m:sup>
                      <m:r>
                        <w:rPr>
                          <w:rFonts w:ascii="Cambria Math" w:hAnsi="Cambria Math"/>
                          <w:color w:val="000000"/>
                        </w:rPr>
                        <m:t>2</m:t>
                      </m:r>
                    </m:sup>
                  </m:sSup>
                </m:num>
                <m:den>
                  <m:sSup>
                    <m:sSupPr>
                      <m:ctrlPr>
                        <w:rPr>
                          <w:rFonts w:ascii="Cambria Math" w:hAnsi="Cambria Math"/>
                          <w:bCs/>
                          <w:i/>
                          <w:color w:val="000000"/>
                        </w:rPr>
                      </m:ctrlPr>
                    </m:sSupPr>
                    <m:e>
                      <m:r>
                        <w:rPr>
                          <w:rFonts w:ascii="Cambria Math" w:hAnsi="Cambria Math"/>
                          <w:color w:val="000000"/>
                        </w:rPr>
                        <m:t>4m</m:t>
                      </m:r>
                    </m:e>
                    <m:sup>
                      <m:r>
                        <w:rPr>
                          <w:rFonts w:ascii="Cambria Math" w:hAnsi="Cambria Math"/>
                          <w:color w:val="000000"/>
                        </w:rPr>
                        <m:t>2</m:t>
                      </m:r>
                    </m:sup>
                  </m:sSup>
                </m:den>
              </m:f>
            </m:e>
          </m:rad>
        </m:oMath>
      </m:oMathPara>
    </w:p>
    <w:p w14:paraId="01A4E929" w14:textId="77777777" w:rsidR="001537C9" w:rsidRPr="001537C9" w:rsidRDefault="001537C9" w:rsidP="00812FF0">
      <w:pPr>
        <w:rPr>
          <w:rFonts w:eastAsiaTheme="minorEastAsia"/>
          <w:bCs/>
          <w:color w:val="000000"/>
        </w:rPr>
      </w:pPr>
    </w:p>
    <w:p w14:paraId="0AD9EB82" w14:textId="1EA1CDD4" w:rsidR="001537C9" w:rsidRDefault="001537C9" w:rsidP="00812FF0">
      <w:pPr>
        <w:rPr>
          <w:rFonts w:eastAsiaTheme="minorEastAsia"/>
          <w:bCs/>
          <w:color w:val="000000"/>
        </w:rPr>
      </w:pPr>
      <w:r>
        <w:rPr>
          <w:rFonts w:eastAsiaTheme="minorEastAsia"/>
          <w:bCs/>
          <w:color w:val="000000"/>
        </w:rPr>
        <w:t xml:space="preserve">We plug this equation in to </w:t>
      </w:r>
      <m:oMath>
        <m:r>
          <w:rPr>
            <w:rFonts w:ascii="Cambria Math" w:eastAsiaTheme="minorEastAsia" w:hAnsi="Cambria Math"/>
            <w:color w:val="000000"/>
          </w:rPr>
          <m:t>x</m:t>
        </m:r>
        <m:d>
          <m:dPr>
            <m:ctrlPr>
              <w:rPr>
                <w:rFonts w:ascii="Cambria Math" w:eastAsiaTheme="minorEastAsia" w:hAnsi="Cambria Math"/>
                <w:bCs/>
                <w:i/>
                <w:color w:val="000000"/>
              </w:rPr>
            </m:ctrlPr>
          </m:dPr>
          <m:e>
            <m:r>
              <w:rPr>
                <w:rFonts w:ascii="Cambria Math" w:eastAsiaTheme="minorEastAsia" w:hAnsi="Cambria Math"/>
                <w:color w:val="000000"/>
              </w:rPr>
              <m:t>t</m:t>
            </m:r>
          </m:e>
        </m:d>
        <m:r>
          <w:rPr>
            <w:rFonts w:ascii="Cambria Math" w:eastAsiaTheme="minorEastAsia" w:hAnsi="Cambria Math"/>
            <w:color w:val="000000"/>
          </w:rPr>
          <m:t>=A</m:t>
        </m:r>
        <m:sSup>
          <m:sSupPr>
            <m:ctrlPr>
              <w:rPr>
                <w:rFonts w:ascii="Cambria Math" w:eastAsiaTheme="minorEastAsia" w:hAnsi="Cambria Math"/>
                <w:bCs/>
                <w:i/>
                <w:color w:val="000000"/>
              </w:rPr>
            </m:ctrlPr>
          </m:sSupPr>
          <m:e>
            <m:r>
              <w:rPr>
                <w:rFonts w:ascii="Cambria Math" w:hAnsi="Cambria Math"/>
                <w:color w:val="000000"/>
              </w:rPr>
              <m:t>e</m:t>
            </m:r>
          </m:e>
          <m:sup>
            <m:r>
              <w:rPr>
                <w:rFonts w:ascii="Cambria Math" w:hAnsi="Cambria Math"/>
                <w:color w:val="000000"/>
              </w:rPr>
              <m:t>-iωt</m:t>
            </m:r>
          </m:sup>
        </m:sSup>
      </m:oMath>
      <w:r>
        <w:rPr>
          <w:rFonts w:eastAsiaTheme="minorEastAsia"/>
          <w:bCs/>
          <w:color w:val="000000"/>
        </w:rPr>
        <w:t xml:space="preserve"> and simplified to get:</w:t>
      </w:r>
    </w:p>
    <w:p w14:paraId="79B075D2" w14:textId="77777777" w:rsidR="001537C9" w:rsidRDefault="001537C9" w:rsidP="00812FF0">
      <w:pPr>
        <w:rPr>
          <w:rFonts w:eastAsiaTheme="minorEastAsia"/>
          <w:bCs/>
          <w:color w:val="000000"/>
        </w:rPr>
      </w:pPr>
    </w:p>
    <w:p w14:paraId="6B3A691C" w14:textId="5451A580" w:rsidR="001537C9" w:rsidRPr="001537C9" w:rsidRDefault="001537C9" w:rsidP="00812FF0">
      <w:pPr>
        <w:rPr>
          <w:rFonts w:eastAsiaTheme="minorEastAsia"/>
          <w:bCs/>
          <w:color w:val="000000"/>
        </w:rPr>
      </w:pPr>
      <m:oMathPara>
        <m:oMath>
          <m:r>
            <w:rPr>
              <w:rFonts w:ascii="Cambria Math" w:eastAsiaTheme="minorEastAsia" w:hAnsi="Cambria Math"/>
              <w:color w:val="000000"/>
            </w:rPr>
            <m:t>x</m:t>
          </m:r>
          <m:d>
            <m:dPr>
              <m:ctrlPr>
                <w:rPr>
                  <w:rFonts w:ascii="Cambria Math" w:eastAsiaTheme="minorEastAsia" w:hAnsi="Cambria Math"/>
                  <w:bCs/>
                  <w:i/>
                  <w:color w:val="000000"/>
                </w:rPr>
              </m:ctrlPr>
            </m:dPr>
            <m:e>
              <m:r>
                <w:rPr>
                  <w:rFonts w:ascii="Cambria Math" w:eastAsiaTheme="minorEastAsia" w:hAnsi="Cambria Math"/>
                  <w:color w:val="000000"/>
                </w:rPr>
                <m:t>t</m:t>
              </m:r>
            </m:e>
          </m:d>
          <m:r>
            <w:rPr>
              <w:rFonts w:ascii="Cambria Math" w:eastAsiaTheme="minorEastAsia" w:hAnsi="Cambria Math"/>
              <w:color w:val="000000"/>
            </w:rPr>
            <m:t>=A</m:t>
          </m:r>
          <m:sSup>
            <m:sSupPr>
              <m:ctrlPr>
                <w:rPr>
                  <w:rFonts w:ascii="Cambria Math" w:eastAsiaTheme="minorEastAsia" w:hAnsi="Cambria Math"/>
                  <w:bCs/>
                  <w:i/>
                  <w:color w:val="000000"/>
                </w:rPr>
              </m:ctrlPr>
            </m:sSupPr>
            <m:e>
              <m:r>
                <w:rPr>
                  <w:rFonts w:ascii="Cambria Math" w:hAnsi="Cambria Math"/>
                  <w:color w:val="000000"/>
                </w:rPr>
                <m:t>e</m:t>
              </m:r>
            </m:e>
            <m:sup>
              <m:r>
                <w:rPr>
                  <w:rFonts w:ascii="Cambria Math" w:hAnsi="Cambria Math"/>
                  <w:color w:val="000000"/>
                </w:rPr>
                <m:t>-i</m:t>
              </m:r>
              <m:f>
                <m:fPr>
                  <m:ctrlPr>
                    <w:rPr>
                      <w:rFonts w:ascii="Cambria Math" w:hAnsi="Cambria Math"/>
                      <w:bCs/>
                      <w:i/>
                      <w:color w:val="000000"/>
                    </w:rPr>
                  </m:ctrlPr>
                </m:fPr>
                <m:num>
                  <m:r>
                    <w:rPr>
                      <w:rFonts w:ascii="Cambria Math" w:hAnsi="Cambria Math"/>
                      <w:color w:val="000000"/>
                    </w:rPr>
                    <m:t>bi</m:t>
                  </m:r>
                </m:num>
                <m:den>
                  <m:r>
                    <w:rPr>
                      <w:rFonts w:ascii="Cambria Math" w:hAnsi="Cambria Math"/>
                      <w:color w:val="000000"/>
                    </w:rPr>
                    <m:t>2m</m:t>
                  </m:r>
                </m:den>
              </m:f>
              <m:r>
                <w:rPr>
                  <w:rFonts w:ascii="Cambria Math" w:hAnsi="Cambria Math"/>
                  <w:color w:val="000000"/>
                </w:rPr>
                <m:t>+</m:t>
              </m:r>
              <m:rad>
                <m:radPr>
                  <m:degHide m:val="1"/>
                  <m:ctrlPr>
                    <w:rPr>
                      <w:rFonts w:ascii="Cambria Math" w:hAnsi="Cambria Math"/>
                      <w:bCs/>
                      <w:i/>
                      <w:color w:val="000000"/>
                    </w:rPr>
                  </m:ctrlPr>
                </m:radPr>
                <m:deg/>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m</m:t>
                      </m:r>
                    </m:den>
                  </m:f>
                  <m:r>
                    <w:rPr>
                      <w:rFonts w:ascii="Cambria Math" w:hAnsi="Cambria Math"/>
                      <w:color w:val="000000"/>
                    </w:rPr>
                    <m:t>-</m:t>
                  </m:r>
                  <m:f>
                    <m:fPr>
                      <m:ctrlPr>
                        <w:rPr>
                          <w:rFonts w:ascii="Cambria Math" w:hAnsi="Cambria Math"/>
                          <w:bCs/>
                          <w:i/>
                          <w:color w:val="000000"/>
                        </w:rPr>
                      </m:ctrlPr>
                    </m:fPr>
                    <m:num>
                      <m:sSup>
                        <m:sSupPr>
                          <m:ctrlPr>
                            <w:rPr>
                              <w:rFonts w:ascii="Cambria Math" w:hAnsi="Cambria Math"/>
                              <w:bCs/>
                              <w:i/>
                              <w:color w:val="000000"/>
                            </w:rPr>
                          </m:ctrlPr>
                        </m:sSupPr>
                        <m:e>
                          <m:r>
                            <w:rPr>
                              <w:rFonts w:ascii="Cambria Math" w:hAnsi="Cambria Math"/>
                              <w:color w:val="000000"/>
                            </w:rPr>
                            <m:t>b</m:t>
                          </m:r>
                        </m:e>
                        <m:sup>
                          <m:r>
                            <w:rPr>
                              <w:rFonts w:ascii="Cambria Math" w:hAnsi="Cambria Math"/>
                              <w:color w:val="000000"/>
                            </w:rPr>
                            <m:t>2</m:t>
                          </m:r>
                        </m:sup>
                      </m:sSup>
                    </m:num>
                    <m:den>
                      <m:sSup>
                        <m:sSupPr>
                          <m:ctrlPr>
                            <w:rPr>
                              <w:rFonts w:ascii="Cambria Math" w:hAnsi="Cambria Math"/>
                              <w:bCs/>
                              <w:i/>
                              <w:color w:val="000000"/>
                            </w:rPr>
                          </m:ctrlPr>
                        </m:sSupPr>
                        <m:e>
                          <m:r>
                            <w:rPr>
                              <w:rFonts w:ascii="Cambria Math" w:hAnsi="Cambria Math"/>
                              <w:color w:val="000000"/>
                            </w:rPr>
                            <m:t>4m</m:t>
                          </m:r>
                        </m:e>
                        <m:sup>
                          <m:r>
                            <w:rPr>
                              <w:rFonts w:ascii="Cambria Math" w:hAnsi="Cambria Math"/>
                              <w:color w:val="000000"/>
                            </w:rPr>
                            <m:t>2</m:t>
                          </m:r>
                        </m:sup>
                      </m:sSup>
                    </m:den>
                  </m:f>
                </m:e>
              </m:rad>
              <m:r>
                <w:rPr>
                  <w:rFonts w:ascii="Cambria Math" w:hAnsi="Cambria Math"/>
                  <w:color w:val="000000"/>
                </w:rPr>
                <m:t>t</m:t>
              </m:r>
            </m:sup>
          </m:sSup>
          <m:r>
            <w:rPr>
              <w:rFonts w:ascii="Cambria Math" w:eastAsiaTheme="minorEastAsia" w:hAnsi="Cambria Math"/>
              <w:color w:val="000000"/>
            </w:rPr>
            <m:t>=</m:t>
          </m:r>
          <m:d>
            <m:dPr>
              <m:ctrlPr>
                <w:rPr>
                  <w:rFonts w:ascii="Cambria Math" w:eastAsiaTheme="minorEastAsia" w:hAnsi="Cambria Math"/>
                  <w:bCs/>
                  <w:i/>
                  <w:color w:val="000000"/>
                </w:rPr>
              </m:ctrlPr>
            </m:dPr>
            <m:e>
              <m:r>
                <w:rPr>
                  <w:rFonts w:ascii="Cambria Math" w:eastAsiaTheme="minorEastAsia" w:hAnsi="Cambria Math"/>
                  <w:color w:val="000000"/>
                </w:rPr>
                <m:t>A</m:t>
              </m:r>
              <m:sSup>
                <m:sSupPr>
                  <m:ctrlPr>
                    <w:rPr>
                      <w:rFonts w:ascii="Cambria Math" w:eastAsiaTheme="minorEastAsia" w:hAnsi="Cambria Math"/>
                      <w:bCs/>
                      <w:i/>
                      <w:color w:val="000000"/>
                    </w:rPr>
                  </m:ctrlPr>
                </m:sSupPr>
                <m:e>
                  <m:r>
                    <w:rPr>
                      <w:rFonts w:ascii="Cambria Math" w:hAnsi="Cambria Math"/>
                      <w:color w:val="000000"/>
                    </w:rPr>
                    <m:t>e</m:t>
                  </m:r>
                </m:e>
                <m:sup>
                  <m:r>
                    <w:rPr>
                      <w:rFonts w:ascii="Cambria Math" w:hAnsi="Cambria Math"/>
                      <w:color w:val="000000"/>
                    </w:rPr>
                    <m:t>-it</m:t>
                  </m:r>
                  <m:rad>
                    <m:radPr>
                      <m:degHide m:val="1"/>
                      <m:ctrlPr>
                        <w:rPr>
                          <w:rFonts w:ascii="Cambria Math" w:hAnsi="Cambria Math"/>
                          <w:bCs/>
                          <w:i/>
                          <w:color w:val="000000"/>
                        </w:rPr>
                      </m:ctrlPr>
                    </m:radPr>
                    <m:deg/>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m</m:t>
                          </m:r>
                        </m:den>
                      </m:f>
                      <m:r>
                        <w:rPr>
                          <w:rFonts w:ascii="Cambria Math" w:hAnsi="Cambria Math"/>
                          <w:color w:val="000000"/>
                        </w:rPr>
                        <m:t>-</m:t>
                      </m:r>
                      <m:f>
                        <m:fPr>
                          <m:ctrlPr>
                            <w:rPr>
                              <w:rFonts w:ascii="Cambria Math" w:hAnsi="Cambria Math"/>
                              <w:bCs/>
                              <w:i/>
                              <w:color w:val="000000"/>
                            </w:rPr>
                          </m:ctrlPr>
                        </m:fPr>
                        <m:num>
                          <m:sSup>
                            <m:sSupPr>
                              <m:ctrlPr>
                                <w:rPr>
                                  <w:rFonts w:ascii="Cambria Math" w:hAnsi="Cambria Math"/>
                                  <w:bCs/>
                                  <w:i/>
                                  <w:color w:val="000000"/>
                                </w:rPr>
                              </m:ctrlPr>
                            </m:sSupPr>
                            <m:e>
                              <m:r>
                                <w:rPr>
                                  <w:rFonts w:ascii="Cambria Math" w:hAnsi="Cambria Math"/>
                                  <w:color w:val="000000"/>
                                </w:rPr>
                                <m:t>b</m:t>
                              </m:r>
                            </m:e>
                            <m:sup>
                              <m:r>
                                <w:rPr>
                                  <w:rFonts w:ascii="Cambria Math" w:hAnsi="Cambria Math"/>
                                  <w:color w:val="000000"/>
                                </w:rPr>
                                <m:t>2</m:t>
                              </m:r>
                            </m:sup>
                          </m:sSup>
                        </m:num>
                        <m:den>
                          <m:sSup>
                            <m:sSupPr>
                              <m:ctrlPr>
                                <w:rPr>
                                  <w:rFonts w:ascii="Cambria Math" w:hAnsi="Cambria Math"/>
                                  <w:bCs/>
                                  <w:i/>
                                  <w:color w:val="000000"/>
                                </w:rPr>
                              </m:ctrlPr>
                            </m:sSupPr>
                            <m:e>
                              <m:r>
                                <w:rPr>
                                  <w:rFonts w:ascii="Cambria Math" w:hAnsi="Cambria Math"/>
                                  <w:color w:val="000000"/>
                                </w:rPr>
                                <m:t>4m</m:t>
                              </m:r>
                            </m:e>
                            <m:sup>
                              <m:r>
                                <w:rPr>
                                  <w:rFonts w:ascii="Cambria Math" w:hAnsi="Cambria Math"/>
                                  <w:color w:val="000000"/>
                                </w:rPr>
                                <m:t>2</m:t>
                              </m:r>
                            </m:sup>
                          </m:sSup>
                        </m:den>
                      </m:f>
                    </m:e>
                  </m:rad>
                </m:sup>
              </m:sSup>
            </m:e>
          </m:d>
          <m:d>
            <m:dPr>
              <m:ctrlPr>
                <w:rPr>
                  <w:rFonts w:ascii="Cambria Math" w:eastAsiaTheme="minorEastAsia" w:hAnsi="Cambria Math"/>
                  <w:bCs/>
                  <w:i/>
                  <w:color w:val="000000"/>
                </w:rPr>
              </m:ctrlPr>
            </m:dPr>
            <m:e>
              <m:sSup>
                <m:sSupPr>
                  <m:ctrlPr>
                    <w:rPr>
                      <w:rFonts w:ascii="Cambria Math" w:eastAsiaTheme="minorEastAsia" w:hAnsi="Cambria Math"/>
                      <w:bCs/>
                      <w:i/>
                      <w:color w:val="000000"/>
                    </w:rPr>
                  </m:ctrlPr>
                </m:sSupPr>
                <m:e>
                  <m:r>
                    <w:rPr>
                      <w:rFonts w:ascii="Cambria Math" w:hAnsi="Cambria Math"/>
                      <w:color w:val="000000"/>
                    </w:rPr>
                    <m:t>e</m:t>
                  </m:r>
                </m:e>
                <m:sup>
                  <m:f>
                    <m:fPr>
                      <m:ctrlPr>
                        <w:rPr>
                          <w:rFonts w:ascii="Cambria Math" w:hAnsi="Cambria Math"/>
                          <w:bCs/>
                          <w:i/>
                          <w:color w:val="000000"/>
                        </w:rPr>
                      </m:ctrlPr>
                    </m:fPr>
                    <m:num>
                      <m:r>
                        <w:rPr>
                          <w:rFonts w:ascii="Cambria Math" w:hAnsi="Cambria Math"/>
                          <w:color w:val="000000"/>
                        </w:rPr>
                        <m:t>-bi</m:t>
                      </m:r>
                    </m:num>
                    <m:den>
                      <m:r>
                        <w:rPr>
                          <w:rFonts w:ascii="Cambria Math" w:hAnsi="Cambria Math"/>
                          <w:color w:val="000000"/>
                        </w:rPr>
                        <m:t>2m</m:t>
                      </m:r>
                    </m:den>
                  </m:f>
                </m:sup>
              </m:sSup>
            </m:e>
          </m:d>
          <m:r>
            <w:rPr>
              <w:rFonts w:ascii="Cambria Math" w:eastAsiaTheme="minorEastAsia" w:hAnsi="Cambria Math"/>
              <w:color w:val="000000"/>
            </w:rPr>
            <m:t>=</m:t>
          </m:r>
          <m:d>
            <m:dPr>
              <m:ctrlPr>
                <w:rPr>
                  <w:rFonts w:ascii="Cambria Math" w:eastAsiaTheme="minorEastAsia" w:hAnsi="Cambria Math"/>
                  <w:bCs/>
                  <w:i/>
                  <w:color w:val="000000"/>
                </w:rPr>
              </m:ctrlPr>
            </m:dPr>
            <m:e>
              <m:r>
                <w:rPr>
                  <w:rFonts w:ascii="Cambria Math" w:eastAsiaTheme="minorEastAsia" w:hAnsi="Cambria Math"/>
                  <w:color w:val="000000"/>
                </w:rPr>
                <m:t>A</m:t>
              </m:r>
              <m:sSup>
                <m:sSupPr>
                  <m:ctrlPr>
                    <w:rPr>
                      <w:rFonts w:ascii="Cambria Math" w:eastAsiaTheme="minorEastAsia" w:hAnsi="Cambria Math"/>
                      <w:bCs/>
                      <w:i/>
                      <w:color w:val="000000"/>
                    </w:rPr>
                  </m:ctrlPr>
                </m:sSupPr>
                <m:e>
                  <m:r>
                    <w:rPr>
                      <w:rFonts w:ascii="Cambria Math" w:hAnsi="Cambria Math"/>
                      <w:color w:val="000000"/>
                    </w:rPr>
                    <m:t>e</m:t>
                  </m:r>
                </m:e>
                <m:sup>
                  <m:r>
                    <w:rPr>
                      <w:rFonts w:ascii="Cambria Math" w:hAnsi="Cambria Math"/>
                      <w:color w:val="000000"/>
                    </w:rPr>
                    <m:t>-it</m:t>
                  </m:r>
                  <m:rad>
                    <m:radPr>
                      <m:degHide m:val="1"/>
                      <m:ctrlPr>
                        <w:rPr>
                          <w:rFonts w:ascii="Cambria Math" w:hAnsi="Cambria Math"/>
                          <w:bCs/>
                          <w:i/>
                          <w:color w:val="000000"/>
                        </w:rPr>
                      </m:ctrlPr>
                    </m:radPr>
                    <m:deg/>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m</m:t>
                          </m:r>
                        </m:den>
                      </m:f>
                      <m:r>
                        <w:rPr>
                          <w:rFonts w:ascii="Cambria Math" w:hAnsi="Cambria Math"/>
                          <w:color w:val="000000"/>
                        </w:rPr>
                        <m:t>-</m:t>
                      </m:r>
                      <m:f>
                        <m:fPr>
                          <m:ctrlPr>
                            <w:rPr>
                              <w:rFonts w:ascii="Cambria Math" w:hAnsi="Cambria Math"/>
                              <w:bCs/>
                              <w:i/>
                              <w:color w:val="000000"/>
                            </w:rPr>
                          </m:ctrlPr>
                        </m:fPr>
                        <m:num>
                          <m:sSup>
                            <m:sSupPr>
                              <m:ctrlPr>
                                <w:rPr>
                                  <w:rFonts w:ascii="Cambria Math" w:hAnsi="Cambria Math"/>
                                  <w:bCs/>
                                  <w:i/>
                                  <w:color w:val="000000"/>
                                </w:rPr>
                              </m:ctrlPr>
                            </m:sSupPr>
                            <m:e>
                              <m:r>
                                <w:rPr>
                                  <w:rFonts w:ascii="Cambria Math" w:hAnsi="Cambria Math"/>
                                  <w:color w:val="000000"/>
                                </w:rPr>
                                <m:t>b</m:t>
                              </m:r>
                            </m:e>
                            <m:sup>
                              <m:r>
                                <w:rPr>
                                  <w:rFonts w:ascii="Cambria Math" w:hAnsi="Cambria Math"/>
                                  <w:color w:val="000000"/>
                                </w:rPr>
                                <m:t>2</m:t>
                              </m:r>
                            </m:sup>
                          </m:sSup>
                        </m:num>
                        <m:den>
                          <m:sSup>
                            <m:sSupPr>
                              <m:ctrlPr>
                                <w:rPr>
                                  <w:rFonts w:ascii="Cambria Math" w:hAnsi="Cambria Math"/>
                                  <w:bCs/>
                                  <w:i/>
                                  <w:color w:val="000000"/>
                                </w:rPr>
                              </m:ctrlPr>
                            </m:sSupPr>
                            <m:e>
                              <m:r>
                                <w:rPr>
                                  <w:rFonts w:ascii="Cambria Math" w:hAnsi="Cambria Math"/>
                                  <w:color w:val="000000"/>
                                </w:rPr>
                                <m:t>4m</m:t>
                              </m:r>
                            </m:e>
                            <m:sup>
                              <m:r>
                                <w:rPr>
                                  <w:rFonts w:ascii="Cambria Math" w:hAnsi="Cambria Math"/>
                                  <w:color w:val="000000"/>
                                </w:rPr>
                                <m:t>2</m:t>
                              </m:r>
                            </m:sup>
                          </m:sSup>
                        </m:den>
                      </m:f>
                    </m:e>
                  </m:rad>
                </m:sup>
              </m:sSup>
            </m:e>
          </m:d>
          <m:d>
            <m:dPr>
              <m:ctrlPr>
                <w:rPr>
                  <w:rFonts w:ascii="Cambria Math" w:eastAsiaTheme="minorEastAsia" w:hAnsi="Cambria Math"/>
                  <w:bCs/>
                  <w:i/>
                  <w:color w:val="000000"/>
                </w:rPr>
              </m:ctrlPr>
            </m:dPr>
            <m:e>
              <m:sSup>
                <m:sSupPr>
                  <m:ctrlPr>
                    <w:rPr>
                      <w:rFonts w:ascii="Cambria Math" w:eastAsiaTheme="minorEastAsia" w:hAnsi="Cambria Math"/>
                      <w:bCs/>
                      <w:i/>
                      <w:color w:val="000000"/>
                    </w:rPr>
                  </m:ctrlPr>
                </m:sSupPr>
                <m:e>
                  <m:r>
                    <w:rPr>
                      <w:rFonts w:ascii="Cambria Math" w:hAnsi="Cambria Math"/>
                      <w:color w:val="000000"/>
                    </w:rPr>
                    <m:t>e</m:t>
                  </m:r>
                </m:e>
                <m:sup>
                  <m:f>
                    <m:fPr>
                      <m:ctrlPr>
                        <w:rPr>
                          <w:rFonts w:ascii="Cambria Math" w:hAnsi="Cambria Math"/>
                          <w:bCs/>
                          <w:i/>
                          <w:color w:val="000000"/>
                        </w:rPr>
                      </m:ctrlPr>
                    </m:fPr>
                    <m:num>
                      <m:r>
                        <w:rPr>
                          <w:rFonts w:ascii="Cambria Math" w:hAnsi="Cambria Math"/>
                          <w:color w:val="000000"/>
                        </w:rPr>
                        <m:t>-t</m:t>
                      </m:r>
                    </m:num>
                    <m:den>
                      <m:r>
                        <w:rPr>
                          <w:rFonts w:ascii="Cambria Math" w:hAnsi="Cambria Math"/>
                          <w:color w:val="000000"/>
                        </w:rPr>
                        <m:t>τ</m:t>
                      </m:r>
                    </m:den>
                  </m:f>
                </m:sup>
              </m:sSup>
            </m:e>
          </m:d>
        </m:oMath>
      </m:oMathPara>
    </w:p>
    <w:p w14:paraId="41D3DA04" w14:textId="77777777" w:rsidR="001537C9" w:rsidRPr="00812FF0" w:rsidRDefault="001537C9" w:rsidP="00812FF0">
      <w:pPr>
        <w:rPr>
          <w:rFonts w:eastAsiaTheme="minorEastAsia"/>
          <w:bCs/>
          <w:color w:val="000000"/>
        </w:rPr>
      </w:pPr>
    </w:p>
    <w:p w14:paraId="74806231" w14:textId="7BDC7893" w:rsidR="00812FF0" w:rsidRDefault="001537C9" w:rsidP="00812FF0">
      <w:pPr>
        <w:rPr>
          <w:rFonts w:eastAsiaTheme="minorEastAsia"/>
          <w:bCs/>
          <w:color w:val="000000"/>
        </w:rPr>
      </w:pPr>
      <w:r>
        <w:rPr>
          <w:rFonts w:eastAsiaTheme="minorEastAsia"/>
          <w:bCs/>
          <w:color w:val="000000"/>
        </w:rPr>
        <w:t xml:space="preserve">The second simplification is made with the </w:t>
      </w:r>
      <w:r w:rsidR="007A2669">
        <w:rPr>
          <w:rFonts w:eastAsiaTheme="minorEastAsia"/>
          <w:bCs/>
          <w:color w:val="000000"/>
        </w:rPr>
        <w:t>knowledge</w:t>
      </w:r>
      <w:r>
        <w:rPr>
          <w:rFonts w:eastAsiaTheme="minorEastAsia"/>
          <w:bCs/>
          <w:color w:val="000000"/>
        </w:rPr>
        <w:t xml:space="preserve"> that the damping time,</w:t>
      </w:r>
      <m:oMath>
        <m:r>
          <w:rPr>
            <w:rFonts w:ascii="Cambria Math" w:eastAsiaTheme="minorEastAsia" w:hAnsi="Cambria Math"/>
            <w:color w:val="000000"/>
          </w:rPr>
          <m:t xml:space="preserve"> τ</m:t>
        </m:r>
      </m:oMath>
      <w:r>
        <w:rPr>
          <w:rFonts w:eastAsiaTheme="minorEastAsia"/>
          <w:bCs/>
          <w:color w:val="000000"/>
        </w:rPr>
        <w:t xml:space="preserve">, is equal to </w:t>
      </w:r>
      <m:oMath>
        <m:f>
          <m:fPr>
            <m:ctrlPr>
              <w:rPr>
                <w:rFonts w:ascii="Cambria Math" w:eastAsiaTheme="minorEastAsia" w:hAnsi="Cambria Math"/>
                <w:bCs/>
                <w:i/>
                <w:color w:val="000000"/>
              </w:rPr>
            </m:ctrlPr>
          </m:fPr>
          <m:num>
            <m:r>
              <w:rPr>
                <w:rFonts w:ascii="Cambria Math" w:eastAsiaTheme="minorEastAsia" w:hAnsi="Cambria Math"/>
                <w:color w:val="000000"/>
              </w:rPr>
              <m:t>2m</m:t>
            </m:r>
          </m:num>
          <m:den>
            <m:r>
              <w:rPr>
                <w:rFonts w:ascii="Cambria Math" w:eastAsiaTheme="minorEastAsia" w:hAnsi="Cambria Math"/>
                <w:color w:val="000000"/>
              </w:rPr>
              <m:t>b</m:t>
            </m:r>
          </m:den>
        </m:f>
      </m:oMath>
      <w:r w:rsidR="007A2669">
        <w:rPr>
          <w:rFonts w:eastAsiaTheme="minorEastAsia"/>
          <w:bCs/>
          <w:color w:val="000000"/>
        </w:rPr>
        <w:t>.</w:t>
      </w:r>
    </w:p>
    <w:p w14:paraId="540AA346" w14:textId="2A5459EB" w:rsidR="007A2669" w:rsidRPr="00812FF0" w:rsidRDefault="007A2669" w:rsidP="00812FF0">
      <w:pPr>
        <w:rPr>
          <w:rFonts w:eastAsiaTheme="minorEastAsia"/>
          <w:bCs/>
          <w:color w:val="000000"/>
        </w:rPr>
      </w:pPr>
      <w:r>
        <w:rPr>
          <w:rFonts w:eastAsiaTheme="minorEastAsia"/>
          <w:bCs/>
          <w:color w:val="000000"/>
        </w:rPr>
        <w:t>We can now use these values in the frequency equation, similar to what was done for undamped oscillations:</w:t>
      </w:r>
    </w:p>
    <w:p w14:paraId="10E13253" w14:textId="605C470F" w:rsidR="007A2669" w:rsidRPr="007A2669" w:rsidRDefault="00822957" w:rsidP="007A2669">
      <w:pPr>
        <w:rPr>
          <w:rFonts w:eastAsiaTheme="minorEastAsia"/>
          <w:bCs/>
          <w:color w:val="000000"/>
        </w:rPr>
      </w:pPr>
      <m:oMathPara>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ω</m:t>
              </m:r>
            </m:num>
            <m:den>
              <m:r>
                <w:rPr>
                  <w:rFonts w:ascii="Cambria Math" w:hAnsi="Cambria Math"/>
                  <w:color w:val="000000"/>
                </w:rPr>
                <m:t>2π</m:t>
              </m:r>
            </m:den>
          </m:f>
          <m:r>
            <w:rPr>
              <w:rFonts w:ascii="Cambria Math" w:hAnsi="Cambria Math"/>
              <w:color w:val="000000"/>
            </w:rPr>
            <m:t>=</m:t>
          </m:r>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2π</m:t>
              </m:r>
            </m:den>
          </m:f>
          <m:r>
            <w:rPr>
              <w:rFonts w:ascii="Cambria Math" w:hAnsi="Cambria Math"/>
              <w:color w:val="000000"/>
            </w:rPr>
            <m:t>ω=</m:t>
          </m:r>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2π</m:t>
              </m:r>
            </m:den>
          </m:f>
          <m:rad>
            <m:radPr>
              <m:degHide m:val="1"/>
              <m:ctrlPr>
                <w:rPr>
                  <w:rFonts w:ascii="Cambria Math" w:hAnsi="Cambria Math"/>
                  <w:bCs/>
                  <w:i/>
                  <w:color w:val="000000"/>
                </w:rPr>
              </m:ctrlPr>
            </m:radPr>
            <m:deg/>
            <m:e>
              <m:f>
                <m:fPr>
                  <m:ctrlPr>
                    <w:rPr>
                      <w:rFonts w:ascii="Cambria Math" w:hAnsi="Cambria Math"/>
                      <w:bCs/>
                      <w:i/>
                      <w:color w:val="000000"/>
                    </w:rPr>
                  </m:ctrlPr>
                </m:fPr>
                <m:num>
                  <m:r>
                    <w:rPr>
                      <w:rFonts w:ascii="Cambria Math" w:hAnsi="Cambria Math"/>
                      <w:color w:val="000000"/>
                    </w:rPr>
                    <m:t>k</m:t>
                  </m:r>
                </m:num>
                <m:den>
                  <m:r>
                    <w:rPr>
                      <w:rFonts w:ascii="Cambria Math" w:hAnsi="Cambria Math"/>
                      <w:color w:val="000000"/>
                    </w:rPr>
                    <m:t>m</m:t>
                  </m:r>
                </m:den>
              </m:f>
              <m:r>
                <w:rPr>
                  <w:rFonts w:ascii="Cambria Math" w:hAnsi="Cambria Math"/>
                  <w:color w:val="000000"/>
                </w:rPr>
                <m:t>-</m:t>
              </m:r>
              <m:f>
                <m:fPr>
                  <m:ctrlPr>
                    <w:rPr>
                      <w:rFonts w:ascii="Cambria Math" w:hAnsi="Cambria Math"/>
                      <w:bCs/>
                      <w:i/>
                      <w:color w:val="000000"/>
                    </w:rPr>
                  </m:ctrlPr>
                </m:fPr>
                <m:num>
                  <m:sSup>
                    <m:sSupPr>
                      <m:ctrlPr>
                        <w:rPr>
                          <w:rFonts w:ascii="Cambria Math" w:hAnsi="Cambria Math"/>
                          <w:bCs/>
                          <w:i/>
                          <w:color w:val="000000"/>
                        </w:rPr>
                      </m:ctrlPr>
                    </m:sSupPr>
                    <m:e>
                      <m:r>
                        <w:rPr>
                          <w:rFonts w:ascii="Cambria Math" w:hAnsi="Cambria Math"/>
                          <w:color w:val="000000"/>
                        </w:rPr>
                        <m:t>b</m:t>
                      </m:r>
                    </m:e>
                    <m:sup>
                      <m:r>
                        <w:rPr>
                          <w:rFonts w:ascii="Cambria Math" w:hAnsi="Cambria Math"/>
                          <w:color w:val="000000"/>
                        </w:rPr>
                        <m:t>2</m:t>
                      </m:r>
                    </m:sup>
                  </m:sSup>
                </m:num>
                <m:den>
                  <m:r>
                    <w:rPr>
                      <w:rFonts w:ascii="Cambria Math" w:hAnsi="Cambria Math"/>
                      <w:color w:val="000000"/>
                    </w:rPr>
                    <m:t>4</m:t>
                  </m:r>
                  <m:sSup>
                    <m:sSupPr>
                      <m:ctrlPr>
                        <w:rPr>
                          <w:rFonts w:ascii="Cambria Math" w:hAnsi="Cambria Math"/>
                          <w:bCs/>
                          <w:i/>
                          <w:color w:val="000000"/>
                        </w:rPr>
                      </m:ctrlPr>
                    </m:sSupPr>
                    <m:e>
                      <m:r>
                        <w:rPr>
                          <w:rFonts w:ascii="Cambria Math" w:hAnsi="Cambria Math"/>
                          <w:color w:val="000000"/>
                        </w:rPr>
                        <m:t>m</m:t>
                      </m:r>
                    </m:e>
                    <m:sup>
                      <m:r>
                        <w:rPr>
                          <w:rFonts w:ascii="Cambria Math" w:hAnsi="Cambria Math"/>
                          <w:color w:val="000000"/>
                        </w:rPr>
                        <m:t>2</m:t>
                      </m:r>
                    </m:sup>
                  </m:sSup>
                </m:den>
              </m:f>
            </m:e>
          </m:rad>
          <m:r>
            <w:rPr>
              <w:rFonts w:ascii="Cambria Math" w:hAnsi="Cambria Math"/>
              <w:color w:val="000000"/>
            </w:rPr>
            <m:t xml:space="preserve">= </m:t>
          </m:r>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ad>
            <m:radPr>
              <m:degHide m:val="1"/>
              <m:ctrlPr>
                <w:rPr>
                  <w:rFonts w:ascii="Cambria Math" w:hAnsi="Cambria Math"/>
                  <w:bCs/>
                  <w:i/>
                  <w:color w:val="000000"/>
                </w:rPr>
              </m:ctrlPr>
            </m:radPr>
            <m:deg/>
            <m:e>
              <m:r>
                <w:rPr>
                  <w:rFonts w:ascii="Cambria Math" w:hAnsi="Cambria Math"/>
                  <w:color w:val="000000"/>
                </w:rPr>
                <m:t>1-</m:t>
              </m:r>
              <m:f>
                <m:fPr>
                  <m:ctrlPr>
                    <w:rPr>
                      <w:rFonts w:ascii="Cambria Math" w:hAnsi="Cambria Math"/>
                      <w:bCs/>
                      <w:i/>
                      <w:color w:val="000000"/>
                    </w:rPr>
                  </m:ctrlPr>
                </m:fPr>
                <m:num>
                  <m:sSup>
                    <m:sSupPr>
                      <m:ctrlPr>
                        <w:rPr>
                          <w:rFonts w:ascii="Cambria Math" w:hAnsi="Cambria Math"/>
                          <w:bCs/>
                          <w:i/>
                          <w:color w:val="000000"/>
                        </w:rPr>
                      </m:ctrlPr>
                    </m:sSupPr>
                    <m:e>
                      <m:r>
                        <w:rPr>
                          <w:rFonts w:ascii="Cambria Math" w:hAnsi="Cambria Math"/>
                          <w:color w:val="000000"/>
                        </w:rPr>
                        <m:t>b</m:t>
                      </m:r>
                    </m:e>
                    <m:sup>
                      <m:r>
                        <w:rPr>
                          <w:rFonts w:ascii="Cambria Math" w:hAnsi="Cambria Math"/>
                          <w:color w:val="000000"/>
                        </w:rPr>
                        <m:t>2</m:t>
                      </m:r>
                    </m:sup>
                  </m:sSup>
                </m:num>
                <m:den>
                  <m:r>
                    <w:rPr>
                      <w:rFonts w:ascii="Cambria Math" w:hAnsi="Cambria Math"/>
                      <w:color w:val="000000"/>
                    </w:rPr>
                    <m:t>4km</m:t>
                  </m:r>
                </m:den>
              </m:f>
            </m:e>
          </m:rad>
        </m:oMath>
      </m:oMathPara>
    </w:p>
    <w:p w14:paraId="4061405B" w14:textId="6ED8402C" w:rsidR="007A2669" w:rsidRDefault="007A2669" w:rsidP="007A2669">
      <w:pPr>
        <w:rPr>
          <w:rFonts w:eastAsiaTheme="minorEastAsia"/>
          <w:bCs/>
          <w:color w:val="000000"/>
        </w:rPr>
      </w:pPr>
      <w:r>
        <w:rPr>
          <w:bCs/>
          <w:color w:val="000000"/>
        </w:rPr>
        <w:t xml:space="preserve">The quality factor, </w:t>
      </w:r>
      <m:oMath>
        <m:r>
          <w:rPr>
            <w:rFonts w:ascii="Cambria Math" w:hAnsi="Cambria Math"/>
            <w:color w:val="000000"/>
          </w:rPr>
          <m:t>Q</m:t>
        </m:r>
      </m:oMath>
      <w:r>
        <w:rPr>
          <w:rFonts w:eastAsiaTheme="minorEastAsia"/>
          <w:bCs/>
          <w:color w:val="000000"/>
        </w:rPr>
        <w:t>,</w:t>
      </w:r>
      <w:r w:rsidR="000757CA">
        <w:rPr>
          <w:rFonts w:eastAsiaTheme="minorEastAsia"/>
          <w:bCs/>
          <w:color w:val="000000"/>
        </w:rPr>
        <w:t xml:space="preserve"> which satisfies </w:t>
      </w:r>
      <m:oMath>
        <m:sSub>
          <m:sSubPr>
            <m:ctrlPr>
              <w:rPr>
                <w:rFonts w:ascii="Cambria Math" w:eastAsiaTheme="minorEastAsia" w:hAnsi="Cambria Math"/>
                <w:bCs/>
                <w:i/>
                <w:color w:val="000000"/>
              </w:rPr>
            </m:ctrlPr>
          </m:sSubPr>
          <m:e>
            <m:r>
              <w:rPr>
                <w:rFonts w:ascii="Cambria Math" w:eastAsiaTheme="minorEastAsia" w:hAnsi="Cambria Math"/>
                <w:color w:val="000000"/>
              </w:rPr>
              <m:t>f</m:t>
            </m:r>
          </m:e>
          <m:sub>
            <m:r>
              <w:rPr>
                <w:rFonts w:ascii="Cambria Math" w:eastAsiaTheme="minorEastAsia" w:hAnsi="Cambria Math"/>
                <w:color w:val="000000"/>
              </w:rPr>
              <m:t>damped</m:t>
            </m:r>
          </m:sub>
        </m:sSub>
        <m: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ad>
          <m:radPr>
            <m:degHide m:val="1"/>
            <m:ctrlPr>
              <w:rPr>
                <w:rFonts w:ascii="Cambria Math" w:hAnsi="Cambria Math"/>
                <w:bCs/>
                <w:i/>
                <w:color w:val="000000"/>
              </w:rPr>
            </m:ctrlPr>
          </m:radPr>
          <m:deg/>
          <m:e>
            <m:r>
              <w:rPr>
                <w:rFonts w:ascii="Cambria Math" w:hAnsi="Cambria Math"/>
                <w:color w:val="000000"/>
              </w:rPr>
              <m:t>1-</m:t>
            </m:r>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4</m:t>
                </m:r>
                <m:sSup>
                  <m:sSupPr>
                    <m:ctrlPr>
                      <w:rPr>
                        <w:rFonts w:ascii="Cambria Math" w:hAnsi="Cambria Math"/>
                        <w:bCs/>
                        <w:i/>
                        <w:color w:val="000000"/>
                      </w:rPr>
                    </m:ctrlPr>
                  </m:sSupPr>
                  <m:e>
                    <m:r>
                      <w:rPr>
                        <w:rFonts w:ascii="Cambria Math" w:hAnsi="Cambria Math"/>
                        <w:color w:val="000000"/>
                      </w:rPr>
                      <m:t>Q</m:t>
                    </m:r>
                  </m:e>
                  <m:sup>
                    <m:r>
                      <w:rPr>
                        <w:rFonts w:ascii="Cambria Math" w:hAnsi="Cambria Math"/>
                        <w:color w:val="000000"/>
                      </w:rPr>
                      <m:t>2</m:t>
                    </m:r>
                  </m:sup>
                </m:sSup>
              </m:den>
            </m:f>
          </m:e>
        </m:rad>
      </m:oMath>
      <w:r w:rsidR="00760D58">
        <w:rPr>
          <w:rFonts w:eastAsiaTheme="minorEastAsia"/>
          <w:bCs/>
          <w:color w:val="000000"/>
        </w:rPr>
        <w:t xml:space="preserve"> , implies:</w:t>
      </w:r>
    </w:p>
    <w:p w14:paraId="4F1EE231" w14:textId="77777777" w:rsidR="00760D58" w:rsidRDefault="00760D58" w:rsidP="007A2669">
      <w:pPr>
        <w:rPr>
          <w:rFonts w:eastAsiaTheme="minorEastAsia"/>
          <w:bCs/>
          <w:color w:val="000000"/>
        </w:rPr>
      </w:pPr>
    </w:p>
    <w:p w14:paraId="51277786" w14:textId="39AEBEE6" w:rsidR="007A2669" w:rsidRPr="00760D58" w:rsidRDefault="00822957" w:rsidP="007A2669">
      <w:pPr>
        <w:rPr>
          <w:rFonts w:eastAsiaTheme="minorEastAsia"/>
          <w:bCs/>
          <w:color w:val="000000"/>
        </w:rPr>
      </w:pPr>
      <m:oMathPara>
        <m:oMath>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4</m:t>
              </m:r>
              <m:sSup>
                <m:sSupPr>
                  <m:ctrlPr>
                    <w:rPr>
                      <w:rFonts w:ascii="Cambria Math" w:hAnsi="Cambria Math"/>
                      <w:bCs/>
                      <w:i/>
                      <w:color w:val="000000"/>
                    </w:rPr>
                  </m:ctrlPr>
                </m:sSupPr>
                <m:e>
                  <m:r>
                    <w:rPr>
                      <w:rFonts w:ascii="Cambria Math" w:hAnsi="Cambria Math"/>
                      <w:color w:val="000000"/>
                    </w:rPr>
                    <m:t>Q</m:t>
                  </m:r>
                </m:e>
                <m:sup>
                  <m:r>
                    <w:rPr>
                      <w:rFonts w:ascii="Cambria Math" w:hAnsi="Cambria Math"/>
                      <w:color w:val="000000"/>
                    </w:rPr>
                    <m:t>2</m:t>
                  </m:r>
                </m:sup>
              </m:sSup>
            </m:den>
          </m:f>
          <m:r>
            <w:rPr>
              <w:rFonts w:ascii="Cambria Math" w:hAnsi="Cambria Math"/>
              <w:color w:val="000000"/>
            </w:rPr>
            <m:t>=</m:t>
          </m:r>
          <m:f>
            <m:fPr>
              <m:ctrlPr>
                <w:rPr>
                  <w:rFonts w:ascii="Cambria Math" w:hAnsi="Cambria Math"/>
                  <w:bCs/>
                  <w:i/>
                  <w:color w:val="000000"/>
                </w:rPr>
              </m:ctrlPr>
            </m:fPr>
            <m:num>
              <m:sSup>
                <m:sSupPr>
                  <m:ctrlPr>
                    <w:rPr>
                      <w:rFonts w:ascii="Cambria Math" w:hAnsi="Cambria Math"/>
                      <w:bCs/>
                      <w:i/>
                      <w:color w:val="000000"/>
                    </w:rPr>
                  </m:ctrlPr>
                </m:sSupPr>
                <m:e>
                  <m:r>
                    <w:rPr>
                      <w:rFonts w:ascii="Cambria Math" w:hAnsi="Cambria Math"/>
                      <w:color w:val="000000"/>
                    </w:rPr>
                    <m:t>b</m:t>
                  </m:r>
                </m:e>
                <m:sup>
                  <m:r>
                    <w:rPr>
                      <w:rFonts w:ascii="Cambria Math" w:hAnsi="Cambria Math"/>
                      <w:color w:val="000000"/>
                    </w:rPr>
                    <m:t>2</m:t>
                  </m:r>
                </m:sup>
              </m:sSup>
            </m:num>
            <m:den>
              <m:r>
                <w:rPr>
                  <w:rFonts w:ascii="Cambria Math" w:hAnsi="Cambria Math"/>
                  <w:color w:val="000000"/>
                </w:rPr>
                <m:t>4km</m:t>
              </m:r>
            </m:den>
          </m:f>
        </m:oMath>
      </m:oMathPara>
    </w:p>
    <w:p w14:paraId="397866A8" w14:textId="77777777" w:rsidR="00760D58" w:rsidRPr="00760D58" w:rsidRDefault="00760D58" w:rsidP="007A2669">
      <w:pPr>
        <w:rPr>
          <w:rFonts w:eastAsiaTheme="minorEastAsia"/>
          <w:bCs/>
          <w:color w:val="000000"/>
        </w:rPr>
      </w:pPr>
    </w:p>
    <w:p w14:paraId="7FDE628E" w14:textId="3E435DF5" w:rsidR="00760D58" w:rsidRDefault="00760D58" w:rsidP="007A2669">
      <w:pPr>
        <w:rPr>
          <w:rFonts w:eastAsiaTheme="minorEastAsia"/>
          <w:bCs/>
          <w:color w:val="000000"/>
        </w:rPr>
      </w:pPr>
      <w:r>
        <w:rPr>
          <w:rFonts w:eastAsiaTheme="minorEastAsia"/>
          <w:bCs/>
          <w:color w:val="000000"/>
        </w:rPr>
        <w:t>Combining the equations derived above we get:</w:t>
      </w:r>
    </w:p>
    <w:p w14:paraId="1177DC19" w14:textId="77777777" w:rsidR="00760D58" w:rsidRDefault="00760D58" w:rsidP="007A2669">
      <w:pPr>
        <w:rPr>
          <w:bCs/>
          <w:color w:val="000000"/>
        </w:rPr>
      </w:pPr>
    </w:p>
    <w:p w14:paraId="27D9E518" w14:textId="16AD8233" w:rsidR="000B02A7" w:rsidRPr="00CC54EA" w:rsidRDefault="00822957" w:rsidP="000B02A7">
      <w:pPr>
        <w:rPr>
          <w:rFonts w:eastAsiaTheme="minorEastAsia"/>
          <w:bCs/>
          <w:color w:val="000000"/>
        </w:rPr>
      </w:pPr>
      <m:oMathPara>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ad>
            <m:radPr>
              <m:degHide m:val="1"/>
              <m:ctrlPr>
                <w:rPr>
                  <w:rFonts w:ascii="Cambria Math" w:hAnsi="Cambria Math"/>
                  <w:bCs/>
                  <w:i/>
                  <w:color w:val="000000"/>
                </w:rPr>
              </m:ctrlPr>
            </m:radPr>
            <m:deg/>
            <m:e>
              <m:r>
                <w:rPr>
                  <w:rFonts w:ascii="Cambria Math" w:hAnsi="Cambria Math"/>
                  <w:color w:val="000000"/>
                </w:rPr>
                <m:t>1-</m:t>
              </m:r>
              <m:f>
                <m:fPr>
                  <m:ctrlPr>
                    <w:rPr>
                      <w:rFonts w:ascii="Cambria Math" w:hAnsi="Cambria Math"/>
                      <w:bCs/>
                      <w:i/>
                      <w:color w:val="000000"/>
                    </w:rPr>
                  </m:ctrlPr>
                </m:fPr>
                <m:num>
                  <m:r>
                    <w:rPr>
                      <w:rFonts w:ascii="Cambria Math" w:hAnsi="Cambria Math"/>
                      <w:color w:val="000000"/>
                    </w:rPr>
                    <m:t>m</m:t>
                  </m:r>
                </m:num>
                <m:den>
                  <m:r>
                    <w:rPr>
                      <w:rFonts w:ascii="Cambria Math" w:hAnsi="Cambria Math"/>
                      <w:color w:val="000000"/>
                    </w:rPr>
                    <m:t>2bτ</m:t>
                  </m:r>
                  <m:sSup>
                    <m:sSupPr>
                      <m:ctrlPr>
                        <w:rPr>
                          <w:rFonts w:ascii="Cambria Math" w:hAnsi="Cambria Math"/>
                          <w:bCs/>
                          <w:i/>
                          <w:color w:val="000000"/>
                        </w:rPr>
                      </m:ctrlPr>
                    </m:sSupPr>
                    <m:e>
                      <m:r>
                        <w:rPr>
                          <w:rFonts w:ascii="Cambria Math" w:hAnsi="Cambria Math"/>
                          <w:color w:val="000000"/>
                        </w:rPr>
                        <m:t>Q</m:t>
                      </m:r>
                    </m:e>
                    <m:sup>
                      <m:r>
                        <w:rPr>
                          <w:rFonts w:ascii="Cambria Math" w:hAnsi="Cambria Math"/>
                          <w:color w:val="000000"/>
                        </w:rPr>
                        <m:t>2</m:t>
                      </m:r>
                    </m:sup>
                  </m:sSup>
                </m:den>
              </m:f>
            </m:e>
          </m:rad>
        </m:oMath>
      </m:oMathPara>
    </w:p>
    <w:p w14:paraId="6D610DBF" w14:textId="691D481B" w:rsidR="00CC54EA" w:rsidRDefault="00CC54EA" w:rsidP="000B02A7">
      <w:pPr>
        <w:rPr>
          <w:rFonts w:eastAsiaTheme="minorEastAsia"/>
          <w:bCs/>
          <w:color w:val="000000"/>
        </w:rPr>
      </w:pPr>
      <w:r>
        <w:rPr>
          <w:rFonts w:eastAsiaTheme="minorEastAsia"/>
          <w:bCs/>
          <w:color w:val="000000"/>
        </w:rPr>
        <w:t>In the experiment, w</w:t>
      </w:r>
      <w:r w:rsidR="00175892">
        <w:rPr>
          <w:rFonts w:eastAsiaTheme="minorEastAsia"/>
          <w:bCs/>
          <w:color w:val="000000"/>
        </w:rPr>
        <w:t>e seek to verify this equation</w:t>
      </w:r>
      <w:r>
        <w:rPr>
          <w:rFonts w:eastAsiaTheme="minorEastAsia"/>
          <w:bCs/>
          <w:color w:val="000000"/>
        </w:rPr>
        <w:t>.</w:t>
      </w:r>
    </w:p>
    <w:p w14:paraId="3F593885" w14:textId="77777777" w:rsidR="00CC54EA" w:rsidRDefault="00CC54EA" w:rsidP="000B02A7">
      <w:pPr>
        <w:rPr>
          <w:rFonts w:eastAsiaTheme="minorEastAsia"/>
          <w:bCs/>
          <w:color w:val="000000"/>
        </w:rPr>
      </w:pPr>
    </w:p>
    <w:p w14:paraId="189AADCB" w14:textId="77777777" w:rsidR="00155E29" w:rsidRDefault="00155E29" w:rsidP="000B02A7">
      <w:pPr>
        <w:rPr>
          <w:rFonts w:eastAsiaTheme="minorEastAsia"/>
          <w:bCs/>
          <w:color w:val="000000"/>
        </w:rPr>
      </w:pPr>
    </w:p>
    <w:p w14:paraId="0109FBE6" w14:textId="77777777" w:rsidR="00155E29" w:rsidRDefault="00155E29" w:rsidP="000B02A7">
      <w:pPr>
        <w:rPr>
          <w:rFonts w:eastAsiaTheme="minorEastAsia"/>
          <w:bCs/>
          <w:color w:val="000000"/>
        </w:rPr>
      </w:pPr>
    </w:p>
    <w:p w14:paraId="77114E0A" w14:textId="77777777" w:rsidR="00155E29" w:rsidRDefault="00155E29" w:rsidP="000B02A7">
      <w:pPr>
        <w:rPr>
          <w:rFonts w:eastAsiaTheme="minorEastAsia"/>
          <w:bCs/>
          <w:color w:val="000000"/>
        </w:rPr>
      </w:pPr>
    </w:p>
    <w:p w14:paraId="6DEBCB45" w14:textId="77777777" w:rsidR="00155E29" w:rsidRPr="005D20B1" w:rsidRDefault="00155E29" w:rsidP="000B02A7">
      <w:pPr>
        <w:rPr>
          <w:rFonts w:eastAsiaTheme="minorEastAsia"/>
          <w:bCs/>
          <w:color w:val="000000"/>
        </w:rPr>
      </w:pPr>
    </w:p>
    <w:p w14:paraId="331C5255" w14:textId="77C62148" w:rsidR="005D20B1" w:rsidRDefault="005D20B1" w:rsidP="000B02A7">
      <w:pPr>
        <w:rPr>
          <w:rFonts w:eastAsiaTheme="minorEastAsia"/>
          <w:b/>
          <w:bCs/>
          <w:color w:val="000000"/>
        </w:rPr>
      </w:pPr>
      <w:r w:rsidRPr="005D20B1">
        <w:rPr>
          <w:rFonts w:eastAsiaTheme="minorEastAsia"/>
          <w:b/>
          <w:bCs/>
          <w:color w:val="000000"/>
        </w:rPr>
        <w:t>Uncertainties:</w:t>
      </w:r>
    </w:p>
    <w:p w14:paraId="4D395ED7" w14:textId="77777777" w:rsidR="00AE296C" w:rsidRPr="005D20B1" w:rsidRDefault="00AE296C" w:rsidP="000B02A7">
      <w:pPr>
        <w:rPr>
          <w:rFonts w:eastAsiaTheme="minorEastAsia"/>
          <w:b/>
          <w:bCs/>
          <w:color w:val="000000"/>
        </w:rPr>
      </w:pPr>
    </w:p>
    <w:p w14:paraId="6A51C6D5" w14:textId="6825D8B9" w:rsidR="005D20B1" w:rsidRDefault="005D20B1" w:rsidP="005D20B1">
      <w:pPr>
        <w:rPr>
          <w:rFonts w:eastAsiaTheme="minorEastAsia"/>
          <w:bCs/>
          <w:color w:val="000000"/>
        </w:rPr>
      </w:pPr>
      <w:r>
        <w:rPr>
          <w:rFonts w:eastAsiaTheme="minorEastAsia"/>
          <w:bCs/>
          <w:color w:val="000000"/>
        </w:rPr>
        <w:t xml:space="preserve">The uncertainties for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oMath>
      <w:r>
        <w:rPr>
          <w:rFonts w:eastAsiaTheme="minorEastAsia"/>
          <w:bCs/>
          <w:color w:val="000000"/>
        </w:rPr>
        <w:t>, b, Q, and</w:t>
      </w:r>
      <w:r w:rsidRPr="005D20B1">
        <w:rPr>
          <w:rFonts w:eastAsiaTheme="minorEastAsia"/>
          <w:bCs/>
          <w:i/>
          <w:color w:val="000000"/>
        </w:rPr>
        <w:t xml:space="preserve">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oMath>
      <w:r>
        <w:rPr>
          <w:rFonts w:eastAsiaTheme="minorEastAsia"/>
          <w:bCs/>
          <w:color w:val="000000"/>
        </w:rPr>
        <w:t xml:space="preserve"> are calculated as outlined in Equation ii.23 in the lab manual.</w:t>
      </w:r>
      <w:r>
        <w:rPr>
          <w:rFonts w:eastAsiaTheme="minorEastAsia"/>
          <w:bCs/>
          <w:color w:val="000000"/>
          <w:vertAlign w:val="superscript"/>
        </w:rPr>
        <w:t>1</w:t>
      </w:r>
      <w:r>
        <w:rPr>
          <w:rFonts w:eastAsiaTheme="minorEastAsia"/>
          <w:bCs/>
          <w:color w:val="000000"/>
        </w:rPr>
        <w:t xml:space="preserve"> This is because these values are calculated </w:t>
      </w:r>
      <w:r w:rsidR="00751A6C">
        <w:rPr>
          <w:rFonts w:eastAsiaTheme="minorEastAsia"/>
          <w:bCs/>
          <w:color w:val="000000"/>
        </w:rPr>
        <w:t xml:space="preserve">simply by either </w:t>
      </w:r>
      <w:r>
        <w:rPr>
          <w:rFonts w:eastAsiaTheme="minorEastAsia"/>
          <w:bCs/>
          <w:color w:val="000000"/>
        </w:rPr>
        <w:t>ratios or products</w:t>
      </w:r>
      <w:r w:rsidR="00751A6C">
        <w:rPr>
          <w:rFonts w:eastAsiaTheme="minorEastAsia"/>
          <w:bCs/>
          <w:color w:val="000000"/>
        </w:rPr>
        <w:t xml:space="preserve"> or both</w:t>
      </w:r>
      <w:r>
        <w:rPr>
          <w:rFonts w:eastAsiaTheme="minorEastAsia"/>
          <w:bCs/>
          <w:color w:val="000000"/>
        </w:rPr>
        <w:t xml:space="preserve">. Equation ii.23 states that for some function </w:t>
      </w:r>
      <m:oMath>
        <m:r>
          <w:rPr>
            <w:rFonts w:ascii="Cambria Math" w:hAnsi="Cambria Math"/>
            <w:color w:val="000000"/>
          </w:rPr>
          <m:t>f=</m:t>
        </m:r>
        <m:f>
          <m:fPr>
            <m:ctrlPr>
              <w:rPr>
                <w:rFonts w:ascii="Cambria Math" w:hAnsi="Cambria Math"/>
                <w:bCs/>
                <w:i/>
                <w:color w:val="000000"/>
              </w:rPr>
            </m:ctrlPr>
          </m:fPr>
          <m:num>
            <m:r>
              <w:rPr>
                <w:rFonts w:ascii="Cambria Math" w:hAnsi="Cambria Math"/>
                <w:color w:val="000000"/>
              </w:rPr>
              <m:t>ab</m:t>
            </m:r>
          </m:num>
          <m:den>
            <m:r>
              <w:rPr>
                <w:rFonts w:ascii="Cambria Math" w:hAnsi="Cambria Math"/>
                <w:color w:val="000000"/>
              </w:rPr>
              <m:t>cd</m:t>
            </m:r>
          </m:den>
        </m:f>
      </m:oMath>
      <w:r>
        <w:rPr>
          <w:rFonts w:eastAsiaTheme="minorEastAsia"/>
          <w:bCs/>
          <w:color w:val="000000"/>
        </w:rPr>
        <w:t xml:space="preserve">, the uncertainty for </w:t>
      </w:r>
      <m:oMath>
        <m:r>
          <w:rPr>
            <w:rFonts w:ascii="Cambria Math" w:hAnsi="Cambria Math"/>
            <w:color w:val="000000"/>
          </w:rPr>
          <m:t>f, δf</m:t>
        </m:r>
      </m:oMath>
      <w:r>
        <w:rPr>
          <w:rFonts w:eastAsiaTheme="minorEastAsia"/>
          <w:bCs/>
          <w:color w:val="000000"/>
        </w:rPr>
        <w:t xml:space="preserve"> would be:</w:t>
      </w:r>
    </w:p>
    <w:p w14:paraId="43213F59" w14:textId="77777777" w:rsidR="005D20B1" w:rsidRPr="005D20B1" w:rsidRDefault="005D20B1" w:rsidP="005D20B1">
      <w:pPr>
        <w:rPr>
          <w:rFonts w:eastAsiaTheme="minorEastAsia"/>
          <w:bCs/>
          <w:color w:val="000000"/>
        </w:rPr>
      </w:pPr>
    </w:p>
    <w:p w14:paraId="1968AB55" w14:textId="3C610A85" w:rsidR="000B02A7" w:rsidRPr="006F611A" w:rsidRDefault="005D20B1" w:rsidP="000B02A7">
      <w:pPr>
        <w:rPr>
          <w:rFonts w:eastAsiaTheme="minorEastAsia"/>
          <w:bCs/>
          <w:color w:val="000000"/>
        </w:rPr>
      </w:pPr>
      <m:oMathPara>
        <m:oMath>
          <m:r>
            <w:rPr>
              <w:rFonts w:ascii="Cambria Math" w:hAnsi="Cambria Math"/>
              <w:color w:val="000000"/>
            </w:rPr>
            <m:t>δf=</m:t>
          </m:r>
          <m:d>
            <m:dPr>
              <m:begChr m:val="|"/>
              <m:endChr m:val="|"/>
              <m:ctrlPr>
                <w:rPr>
                  <w:rFonts w:ascii="Cambria Math" w:hAnsi="Cambria Math"/>
                  <w:bCs/>
                  <w:i/>
                  <w:color w:val="000000"/>
                </w:rPr>
              </m:ctrlPr>
            </m:dPr>
            <m:e>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best</m:t>
                  </m:r>
                </m:sub>
              </m:sSub>
            </m:e>
          </m:d>
          <m:rad>
            <m:radPr>
              <m:degHide m:val="1"/>
              <m:ctrlPr>
                <w:rPr>
                  <w:rFonts w:ascii="Cambria Math" w:hAnsi="Cambria Math"/>
                  <w:bCs/>
                  <w:i/>
                  <w:color w:val="000000"/>
                </w:rPr>
              </m:ctrlPr>
            </m:radPr>
            <m:deg/>
            <m:e>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δa</m:t>
                          </m:r>
                        </m:num>
                        <m:den>
                          <m:sSub>
                            <m:sSubPr>
                              <m:ctrlPr>
                                <w:rPr>
                                  <w:rFonts w:ascii="Cambria Math" w:hAnsi="Cambria Math"/>
                                  <w:bCs/>
                                  <w:i/>
                                  <w:color w:val="000000"/>
                                </w:rPr>
                              </m:ctrlPr>
                            </m:sSubPr>
                            <m:e>
                              <m:r>
                                <w:rPr>
                                  <w:rFonts w:ascii="Cambria Math" w:hAnsi="Cambria Math"/>
                                  <w:color w:val="000000"/>
                                </w:rPr>
                                <m:t>a</m:t>
                              </m:r>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δb</m:t>
                          </m:r>
                        </m:num>
                        <m:den>
                          <m:sSub>
                            <m:sSubPr>
                              <m:ctrlPr>
                                <w:rPr>
                                  <w:rFonts w:ascii="Cambria Math" w:hAnsi="Cambria Math"/>
                                  <w:bCs/>
                                  <w:i/>
                                  <w:color w:val="000000"/>
                                </w:rPr>
                              </m:ctrlPr>
                            </m:sSubPr>
                            <m:e>
                              <m:r>
                                <w:rPr>
                                  <w:rFonts w:ascii="Cambria Math" w:hAnsi="Cambria Math"/>
                                  <w:color w:val="000000"/>
                                </w:rPr>
                                <m:t>b</m:t>
                              </m:r>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δc</m:t>
                          </m:r>
                        </m:num>
                        <m:den>
                          <m:sSub>
                            <m:sSubPr>
                              <m:ctrlPr>
                                <w:rPr>
                                  <w:rFonts w:ascii="Cambria Math" w:hAnsi="Cambria Math"/>
                                  <w:bCs/>
                                  <w:i/>
                                  <w:color w:val="000000"/>
                                </w:rPr>
                              </m:ctrlPr>
                            </m:sSubPr>
                            <m:e>
                              <m:r>
                                <w:rPr>
                                  <w:rFonts w:ascii="Cambria Math" w:hAnsi="Cambria Math"/>
                                  <w:color w:val="000000"/>
                                </w:rPr>
                                <m:t>c</m:t>
                              </m:r>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δd</m:t>
                          </m:r>
                        </m:num>
                        <m:den>
                          <m:sSub>
                            <m:sSubPr>
                              <m:ctrlPr>
                                <w:rPr>
                                  <w:rFonts w:ascii="Cambria Math" w:hAnsi="Cambria Math"/>
                                  <w:bCs/>
                                  <w:i/>
                                  <w:color w:val="000000"/>
                                </w:rPr>
                              </m:ctrlPr>
                            </m:sSubPr>
                            <m:e>
                              <m:r>
                                <w:rPr>
                                  <w:rFonts w:ascii="Cambria Math" w:hAnsi="Cambria Math"/>
                                  <w:color w:val="000000"/>
                                </w:rPr>
                                <m:t>d</m:t>
                              </m:r>
                            </m:e>
                            <m:sub>
                              <m:r>
                                <w:rPr>
                                  <w:rFonts w:ascii="Cambria Math" w:hAnsi="Cambria Math"/>
                                  <w:color w:val="000000"/>
                                </w:rPr>
                                <m:t>best</m:t>
                              </m:r>
                            </m:sub>
                          </m:sSub>
                        </m:den>
                      </m:f>
                    </m:e>
                  </m:d>
                </m:e>
                <m:sup>
                  <m:r>
                    <w:rPr>
                      <w:rFonts w:ascii="Cambria Math" w:hAnsi="Cambria Math"/>
                      <w:color w:val="000000"/>
                    </w:rPr>
                    <m:t>2</m:t>
                  </m:r>
                </m:sup>
              </m:sSup>
            </m:e>
          </m:rad>
        </m:oMath>
      </m:oMathPara>
    </w:p>
    <w:p w14:paraId="5D927004" w14:textId="049B0F16" w:rsidR="00751A6C" w:rsidRDefault="00751A6C" w:rsidP="000B02A7">
      <w:pPr>
        <w:rPr>
          <w:rFonts w:eastAsiaTheme="minorEastAsia"/>
          <w:bCs/>
          <w:color w:val="000000"/>
        </w:rPr>
      </w:pPr>
      <w:r>
        <w:rPr>
          <w:rFonts w:eastAsiaTheme="minorEastAsia"/>
          <w:bCs/>
          <w:color w:val="000000"/>
        </w:rPr>
        <w:t xml:space="preserve">Using this equation as a model, uncertainty calculations can be formed for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oMath>
      <w:r>
        <w:rPr>
          <w:rFonts w:eastAsiaTheme="minorEastAsia"/>
          <w:bCs/>
          <w:color w:val="000000"/>
        </w:rPr>
        <w:t>, b, Q, and</w:t>
      </w:r>
      <w:r w:rsidRPr="005D20B1">
        <w:rPr>
          <w:rFonts w:eastAsiaTheme="minorEastAsia"/>
          <w:bCs/>
          <w:i/>
          <w:color w:val="000000"/>
        </w:rPr>
        <w:t xml:space="preserve">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oMath>
      <w:r w:rsidRPr="00751A6C">
        <w:rPr>
          <w:rFonts w:eastAsiaTheme="minorEastAsia"/>
          <w:bCs/>
          <w:color w:val="000000"/>
        </w:rPr>
        <w:t xml:space="preserve"> </w:t>
      </w:r>
      <w:r>
        <w:rPr>
          <w:rFonts w:eastAsiaTheme="minorEastAsia"/>
          <w:bCs/>
          <w:color w:val="000000"/>
        </w:rPr>
        <w:t>like so:</w:t>
      </w:r>
    </w:p>
    <w:p w14:paraId="00C625D3" w14:textId="680AE25E" w:rsidR="00751A6C" w:rsidRPr="00751A6C" w:rsidRDefault="00751A6C" w:rsidP="00751A6C">
      <w:pPr>
        <w:rPr>
          <w:rFonts w:eastAsiaTheme="minorEastAsia"/>
          <w:bCs/>
          <w:color w:val="000000"/>
        </w:rPr>
      </w:pPr>
      <m:oMathPara>
        <m:oMath>
          <m:r>
            <w:rPr>
              <w:rFonts w:ascii="Cambria Math" w:hAnsi="Cambria Math"/>
              <w:color w:val="000000"/>
            </w:rPr>
            <m:t>δ</m:t>
          </m:r>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
            <w:rPr>
              <w:rFonts w:ascii="Cambria Math" w:hAnsi="Cambria Math"/>
              <w:color w:val="000000"/>
            </w:rPr>
            <m:t>=</m:t>
          </m:r>
          <m:f>
            <m:fPr>
              <m:ctrlPr>
                <w:rPr>
                  <w:rFonts w:ascii="Cambria Math" w:hAnsi="Cambria Math"/>
                  <w:bCs/>
                  <w:i/>
                  <w:color w:val="000000"/>
                </w:rPr>
              </m:ctrlPr>
            </m:fPr>
            <m:num>
              <m:d>
                <m:dPr>
                  <m:begChr m:val="|"/>
                  <m:endChr m:val="|"/>
                  <m:ctrlPr>
                    <w:rPr>
                      <w:rFonts w:ascii="Cambria Math" w:hAnsi="Cambria Math"/>
                      <w:bCs/>
                      <w:i/>
                      <w:color w:val="000000"/>
                    </w:rPr>
                  </m:ctrlPr>
                </m:dPr>
                <m:e>
                  <m:sSub>
                    <m:sSubPr>
                      <m:ctrlPr>
                        <w:rPr>
                          <w:rFonts w:ascii="Cambria Math" w:hAnsi="Cambria Math"/>
                          <w:bCs/>
                          <w:i/>
                          <w:color w:val="000000"/>
                        </w:rPr>
                      </m:ctrlPr>
                    </m:sSubPr>
                    <m:e>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e>
                    <m:sub>
                      <m:r>
                        <w:rPr>
                          <w:rFonts w:ascii="Cambria Math" w:hAnsi="Cambria Math"/>
                          <w:color w:val="000000"/>
                        </w:rPr>
                        <m:t>best</m:t>
                      </m:r>
                    </m:sub>
                  </m:sSub>
                </m:e>
              </m:d>
            </m:num>
            <m:den>
              <m:r>
                <w:rPr>
                  <w:rFonts w:ascii="Cambria Math" w:hAnsi="Cambria Math"/>
                  <w:color w:val="000000"/>
                </w:rPr>
                <m:t>2π</m:t>
              </m:r>
            </m:den>
          </m:f>
          <m:rad>
            <m:radPr>
              <m:degHide m:val="1"/>
              <m:ctrlPr>
                <w:rPr>
                  <w:rFonts w:ascii="Cambria Math" w:hAnsi="Cambria Math"/>
                  <w:bCs/>
                  <w:i/>
                  <w:color w:val="000000"/>
                </w:rPr>
              </m:ctrlPr>
            </m:radPr>
            <m:deg/>
            <m:e>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δk</m:t>
                          </m:r>
                        </m:num>
                        <m:den>
                          <m:sSub>
                            <m:sSubPr>
                              <m:ctrlPr>
                                <w:rPr>
                                  <w:rFonts w:ascii="Cambria Math" w:hAnsi="Cambria Math"/>
                                  <w:bCs/>
                                  <w:i/>
                                  <w:color w:val="000000"/>
                                </w:rPr>
                              </m:ctrlPr>
                            </m:sSubPr>
                            <m:e>
                              <m:r>
                                <w:rPr>
                                  <w:rFonts w:ascii="Cambria Math" w:hAnsi="Cambria Math"/>
                                  <w:color w:val="000000"/>
                                </w:rPr>
                                <m:t>k</m:t>
                              </m:r>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δm</m:t>
                          </m:r>
                        </m:num>
                        <m:den>
                          <m:sSub>
                            <m:sSubPr>
                              <m:ctrlPr>
                                <w:rPr>
                                  <w:rFonts w:ascii="Cambria Math" w:hAnsi="Cambria Math"/>
                                  <w:bCs/>
                                  <w:i/>
                                  <w:color w:val="000000"/>
                                </w:rPr>
                              </m:ctrlPr>
                            </m:sSubPr>
                            <m:e>
                              <m:r>
                                <w:rPr>
                                  <w:rFonts w:ascii="Cambria Math" w:hAnsi="Cambria Math"/>
                                  <w:color w:val="000000"/>
                                </w:rPr>
                                <m:t>m</m:t>
                              </m:r>
                            </m:e>
                            <m:sub>
                              <m:r>
                                <w:rPr>
                                  <w:rFonts w:ascii="Cambria Math" w:hAnsi="Cambria Math"/>
                                  <w:color w:val="000000"/>
                                </w:rPr>
                                <m:t>best</m:t>
                              </m:r>
                            </m:sub>
                          </m:sSub>
                        </m:den>
                      </m:f>
                    </m:e>
                  </m:d>
                </m:e>
                <m:sup>
                  <m:r>
                    <w:rPr>
                      <w:rFonts w:ascii="Cambria Math" w:hAnsi="Cambria Math"/>
                      <w:color w:val="000000"/>
                    </w:rPr>
                    <m:t>2</m:t>
                  </m:r>
                </m:sup>
              </m:sSup>
            </m:e>
          </m:rad>
        </m:oMath>
      </m:oMathPara>
    </w:p>
    <w:p w14:paraId="19664E16" w14:textId="77777777" w:rsidR="00751A6C" w:rsidRPr="006F611A" w:rsidRDefault="00751A6C" w:rsidP="00751A6C">
      <w:pPr>
        <w:rPr>
          <w:rFonts w:eastAsiaTheme="minorEastAsia"/>
          <w:bCs/>
          <w:color w:val="000000"/>
        </w:rPr>
      </w:pPr>
    </w:p>
    <w:p w14:paraId="066CC0AD" w14:textId="403ED322" w:rsidR="00751A6C" w:rsidRPr="006F611A" w:rsidRDefault="00751A6C" w:rsidP="00751A6C">
      <w:pPr>
        <w:rPr>
          <w:rFonts w:eastAsiaTheme="minorEastAsia"/>
          <w:bCs/>
          <w:color w:val="000000"/>
        </w:rPr>
      </w:pPr>
      <m:oMathPara>
        <m:oMath>
          <m:r>
            <w:rPr>
              <w:rFonts w:ascii="Cambria Math" w:hAnsi="Cambria Math"/>
              <w:color w:val="000000"/>
            </w:rPr>
            <m:t>δb=2</m:t>
          </m:r>
          <m:d>
            <m:dPr>
              <m:begChr m:val="|"/>
              <m:endChr m:val="|"/>
              <m:ctrlPr>
                <w:rPr>
                  <w:rFonts w:ascii="Cambria Math" w:hAnsi="Cambria Math"/>
                  <w:bCs/>
                  <w:i/>
                  <w:color w:val="000000"/>
                </w:rPr>
              </m:ctrlPr>
            </m:dPr>
            <m:e>
              <m:sSub>
                <m:sSubPr>
                  <m:ctrlPr>
                    <w:rPr>
                      <w:rFonts w:ascii="Cambria Math" w:hAnsi="Cambria Math"/>
                      <w:bCs/>
                      <w:i/>
                      <w:color w:val="000000"/>
                    </w:rPr>
                  </m:ctrlPr>
                </m:sSubPr>
                <m:e>
                  <m:r>
                    <w:rPr>
                      <w:rFonts w:ascii="Cambria Math" w:hAnsi="Cambria Math"/>
                      <w:color w:val="000000"/>
                    </w:rPr>
                    <m:t>b</m:t>
                  </m:r>
                </m:e>
                <m:sub>
                  <m:r>
                    <w:rPr>
                      <w:rFonts w:ascii="Cambria Math" w:hAnsi="Cambria Math"/>
                      <w:color w:val="000000"/>
                    </w:rPr>
                    <m:t>best</m:t>
                  </m:r>
                </m:sub>
              </m:sSub>
            </m:e>
          </m:d>
          <m:rad>
            <m:radPr>
              <m:degHide m:val="1"/>
              <m:ctrlPr>
                <w:rPr>
                  <w:rFonts w:ascii="Cambria Math" w:hAnsi="Cambria Math"/>
                  <w:bCs/>
                  <w:i/>
                  <w:color w:val="000000"/>
                </w:rPr>
              </m:ctrlPr>
            </m:radPr>
            <m:deg/>
            <m:e>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δτ</m:t>
                          </m:r>
                        </m:num>
                        <m:den>
                          <m:sSub>
                            <m:sSubPr>
                              <m:ctrlPr>
                                <w:rPr>
                                  <w:rFonts w:ascii="Cambria Math" w:hAnsi="Cambria Math"/>
                                  <w:bCs/>
                                  <w:i/>
                                  <w:color w:val="000000"/>
                                </w:rPr>
                              </m:ctrlPr>
                            </m:sSubPr>
                            <m:e>
                              <m:r>
                                <w:rPr>
                                  <w:rFonts w:ascii="Cambria Math" w:hAnsi="Cambria Math"/>
                                  <w:color w:val="000000"/>
                                </w:rPr>
                                <m:t>τ</m:t>
                              </m:r>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δm</m:t>
                          </m:r>
                        </m:num>
                        <m:den>
                          <m:sSub>
                            <m:sSubPr>
                              <m:ctrlPr>
                                <w:rPr>
                                  <w:rFonts w:ascii="Cambria Math" w:hAnsi="Cambria Math"/>
                                  <w:bCs/>
                                  <w:i/>
                                  <w:color w:val="000000"/>
                                </w:rPr>
                              </m:ctrlPr>
                            </m:sSubPr>
                            <m:e>
                              <m:r>
                                <w:rPr>
                                  <w:rFonts w:ascii="Cambria Math" w:hAnsi="Cambria Math"/>
                                  <w:color w:val="000000"/>
                                </w:rPr>
                                <m:t>m</m:t>
                              </m:r>
                            </m:e>
                            <m:sub>
                              <m:r>
                                <w:rPr>
                                  <w:rFonts w:ascii="Cambria Math" w:hAnsi="Cambria Math"/>
                                  <w:color w:val="000000"/>
                                </w:rPr>
                                <m:t>best</m:t>
                              </m:r>
                            </m:sub>
                          </m:sSub>
                        </m:den>
                      </m:f>
                    </m:e>
                  </m:d>
                </m:e>
                <m:sup>
                  <m:r>
                    <w:rPr>
                      <w:rFonts w:ascii="Cambria Math" w:hAnsi="Cambria Math"/>
                      <w:color w:val="000000"/>
                    </w:rPr>
                    <m:t>2</m:t>
                  </m:r>
                </m:sup>
              </m:sSup>
            </m:e>
          </m:rad>
        </m:oMath>
      </m:oMathPara>
    </w:p>
    <w:p w14:paraId="129B771D" w14:textId="77777777" w:rsidR="00751A6C" w:rsidRPr="005D20B1" w:rsidRDefault="00751A6C" w:rsidP="000B02A7">
      <w:pPr>
        <w:rPr>
          <w:rFonts w:eastAsiaTheme="minorEastAsia"/>
          <w:bCs/>
          <w:color w:val="000000"/>
        </w:rPr>
      </w:pPr>
    </w:p>
    <w:p w14:paraId="593E2E61" w14:textId="33E42E22" w:rsidR="00751A6C" w:rsidRPr="00751A6C" w:rsidRDefault="00751A6C" w:rsidP="00751A6C">
      <w:pPr>
        <w:rPr>
          <w:rFonts w:eastAsiaTheme="minorEastAsia"/>
          <w:bCs/>
          <w:color w:val="000000"/>
        </w:rPr>
      </w:pPr>
      <m:oMathPara>
        <m:oMath>
          <m:r>
            <w:rPr>
              <w:rFonts w:ascii="Cambria Math" w:hAnsi="Cambria Math"/>
              <w:color w:val="000000"/>
            </w:rPr>
            <m:t>δQ=</m:t>
          </m:r>
          <m:f>
            <m:fPr>
              <m:ctrlPr>
                <w:rPr>
                  <w:rFonts w:ascii="Cambria Math" w:hAnsi="Cambria Math"/>
                  <w:bCs/>
                  <w:i/>
                  <w:color w:val="000000"/>
                </w:rPr>
              </m:ctrlPr>
            </m:fPr>
            <m:num>
              <m:d>
                <m:dPr>
                  <m:begChr m:val="|"/>
                  <m:endChr m:val="|"/>
                  <m:ctrlPr>
                    <w:rPr>
                      <w:rFonts w:ascii="Cambria Math" w:hAnsi="Cambria Math"/>
                      <w:bCs/>
                      <w:i/>
                      <w:color w:val="000000"/>
                    </w:rPr>
                  </m:ctrlPr>
                </m:dPr>
                <m:e>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best</m:t>
                      </m:r>
                    </m:sub>
                  </m:sSub>
                </m:e>
              </m:d>
              <m:r>
                <w:rPr>
                  <w:rFonts w:ascii="Cambria Math" w:hAnsi="Cambria Math"/>
                  <w:color w:val="000000"/>
                </w:rPr>
                <m:t>π</m:t>
              </m:r>
            </m:num>
            <m:den>
              <m:r>
                <w:rPr>
                  <w:rFonts w:ascii="Cambria Math" w:hAnsi="Cambria Math"/>
                  <w:color w:val="000000"/>
                </w:rPr>
                <m:t>2</m:t>
              </m:r>
            </m:den>
          </m:f>
          <m:rad>
            <m:radPr>
              <m:degHide m:val="1"/>
              <m:ctrlPr>
                <w:rPr>
                  <w:rFonts w:ascii="Cambria Math" w:hAnsi="Cambria Math"/>
                  <w:bCs/>
                  <w:i/>
                  <w:color w:val="000000"/>
                </w:rPr>
              </m:ctrlPr>
            </m:radPr>
            <m:deg/>
            <m:e>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
                            <w:rPr>
                              <w:rFonts w:ascii="Cambria Math" w:hAnsi="Cambria Math"/>
                              <w:color w:val="000000"/>
                            </w:rPr>
                            <m:t>δ</m:t>
                          </m:r>
                        </m:num>
                        <m:den>
                          <m:sSub>
                            <m:sSubPr>
                              <m:ctrlPr>
                                <w:rPr>
                                  <w:rFonts w:ascii="Cambria Math" w:hAnsi="Cambria Math"/>
                                  <w:bCs/>
                                  <w:i/>
                                  <w:color w:val="000000"/>
                                </w:rPr>
                              </m:ctrlPr>
                            </m:sSubPr>
                            <m:e>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δm</m:t>
                          </m:r>
                        </m:num>
                        <m:den>
                          <m:sSub>
                            <m:sSubPr>
                              <m:ctrlPr>
                                <w:rPr>
                                  <w:rFonts w:ascii="Cambria Math" w:hAnsi="Cambria Math"/>
                                  <w:bCs/>
                                  <w:i/>
                                  <w:color w:val="000000"/>
                                </w:rPr>
                              </m:ctrlPr>
                            </m:sSubPr>
                            <m:e>
                              <m:r>
                                <w:rPr>
                                  <w:rFonts w:ascii="Cambria Math" w:hAnsi="Cambria Math"/>
                                  <w:color w:val="000000"/>
                                </w:rPr>
                                <m:t>m</m:t>
                              </m:r>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r>
                    <w:rPr>
                      <w:rFonts w:ascii="Cambria Math" w:hAnsi="Cambria Math"/>
                      <w:color w:val="000000"/>
                    </w:rPr>
                    <m:t>2</m:t>
                  </m:r>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δτ</m:t>
                          </m:r>
                        </m:num>
                        <m:den>
                          <m:sSub>
                            <m:sSubPr>
                              <m:ctrlPr>
                                <w:rPr>
                                  <w:rFonts w:ascii="Cambria Math" w:hAnsi="Cambria Math"/>
                                  <w:bCs/>
                                  <w:i/>
                                  <w:color w:val="000000"/>
                                </w:rPr>
                              </m:ctrlPr>
                            </m:sSubPr>
                            <m:e>
                              <m:r>
                                <w:rPr>
                                  <w:rFonts w:ascii="Cambria Math" w:hAnsi="Cambria Math"/>
                                  <w:color w:val="000000"/>
                                </w:rPr>
                                <m:t>τ</m:t>
                              </m:r>
                            </m:e>
                            <m:sub>
                              <m:r>
                                <w:rPr>
                                  <w:rFonts w:ascii="Cambria Math" w:hAnsi="Cambria Math"/>
                                  <w:color w:val="000000"/>
                                </w:rPr>
                                <m:t>best</m:t>
                              </m:r>
                            </m:sub>
                          </m:sSub>
                        </m:den>
                      </m:f>
                    </m:e>
                  </m:d>
                </m:e>
                <m:sup>
                  <m:r>
                    <w:rPr>
                      <w:rFonts w:ascii="Cambria Math" w:hAnsi="Cambria Math"/>
                      <w:color w:val="000000"/>
                    </w:rPr>
                    <m:t>2</m:t>
                  </m:r>
                </m:sup>
              </m:sSup>
            </m:e>
          </m:rad>
        </m:oMath>
      </m:oMathPara>
    </w:p>
    <w:p w14:paraId="7ECED220" w14:textId="77777777" w:rsidR="005D20B1" w:rsidRPr="005D20B1" w:rsidRDefault="005D20B1" w:rsidP="000B02A7">
      <w:pPr>
        <w:rPr>
          <w:rFonts w:eastAsiaTheme="minorEastAsia"/>
          <w:bCs/>
          <w:color w:val="000000"/>
          <w:vertAlign w:val="superscript"/>
        </w:rPr>
      </w:pPr>
    </w:p>
    <w:p w14:paraId="50B46CD6" w14:textId="445E8D61" w:rsidR="00751A6C" w:rsidRPr="006F611A" w:rsidRDefault="00751A6C" w:rsidP="00751A6C">
      <w:pPr>
        <w:rPr>
          <w:rFonts w:eastAsiaTheme="minorEastAsia"/>
          <w:bCs/>
          <w:color w:val="000000"/>
        </w:rPr>
      </w:pPr>
      <m:oMathPara>
        <m:oMath>
          <m:r>
            <w:rPr>
              <w:rFonts w:ascii="Cambria Math" w:hAnsi="Cambria Math"/>
              <w:color w:val="000000"/>
            </w:rPr>
            <m:t>δ</m:t>
          </m:r>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r>
            <w:rPr>
              <w:rFonts w:ascii="Cambria Math" w:hAnsi="Cambria Math"/>
              <w:color w:val="000000"/>
            </w:rPr>
            <m:t>=</m:t>
          </m:r>
          <m:d>
            <m:dPr>
              <m:begChr m:val="|"/>
              <m:endChr m:val="|"/>
              <m:ctrlPr>
                <w:rPr>
                  <w:rFonts w:ascii="Cambria Math" w:hAnsi="Cambria Math"/>
                  <w:bCs/>
                  <w:i/>
                  <w:color w:val="000000"/>
                </w:rPr>
              </m:ctrlPr>
            </m:dPr>
            <m:e>
              <m:sSub>
                <m:sSubPr>
                  <m:ctrlPr>
                    <w:rPr>
                      <w:rFonts w:ascii="Cambria Math" w:hAnsi="Cambria Math"/>
                      <w:bCs/>
                      <w:i/>
                      <w:color w:val="000000"/>
                    </w:rPr>
                  </m:ctrlPr>
                </m:sSubPr>
                <m:e>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e>
                <m:sub>
                  <m:r>
                    <w:rPr>
                      <w:rFonts w:ascii="Cambria Math" w:hAnsi="Cambria Math"/>
                      <w:color w:val="000000"/>
                    </w:rPr>
                    <m:t>best</m:t>
                  </m:r>
                </m:sub>
              </m:sSub>
            </m:e>
          </m:d>
          <m:rad>
            <m:radPr>
              <m:degHide m:val="1"/>
              <m:ctrlPr>
                <w:rPr>
                  <w:rFonts w:ascii="Cambria Math" w:hAnsi="Cambria Math"/>
                  <w:bCs/>
                  <w:i/>
                  <w:color w:val="000000"/>
                </w:rPr>
              </m:ctrlPr>
            </m:radPr>
            <m:deg/>
            <m:e>
              <m:sSup>
                <m:sSupPr>
                  <m:ctrlPr>
                    <w:rPr>
                      <w:rFonts w:ascii="Cambria Math" w:hAnsi="Cambria Math"/>
                      <w:bCs/>
                      <w:i/>
                      <w:color w:val="000000"/>
                    </w:rPr>
                  </m:ctrlPr>
                </m:sSupPr>
                <m:e>
                  <m:d>
                    <m:dPr>
                      <m:ctrlPr>
                        <w:rPr>
                          <w:rFonts w:ascii="Cambria Math" w:hAnsi="Cambria Math"/>
                          <w:bCs/>
                          <w:i/>
                          <w:color w:val="000000"/>
                        </w:rPr>
                      </m:ctrlPr>
                    </m:dPr>
                    <m:e>
                      <m:f>
                        <m:fPr>
                          <m:ctrlPr>
                            <w:rPr>
                              <w:rFonts w:ascii="Cambria Math" w:hAnsi="Cambria Math"/>
                              <w:bCs/>
                              <w:i/>
                              <w:color w:val="000000"/>
                            </w:rPr>
                          </m:ctrlPr>
                        </m:fPr>
                        <m:num>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
                            <w:rPr>
                              <w:rFonts w:ascii="Cambria Math" w:hAnsi="Cambria Math"/>
                              <w:color w:val="000000"/>
                            </w:rPr>
                            <m:t>δ</m:t>
                          </m:r>
                        </m:num>
                        <m:den>
                          <m:sSub>
                            <m:sSubPr>
                              <m:ctrlPr>
                                <w:rPr>
                                  <w:rFonts w:ascii="Cambria Math" w:hAnsi="Cambria Math"/>
                                  <w:bCs/>
                                  <w:i/>
                                  <w:color w:val="000000"/>
                                </w:rPr>
                              </m:ctrlPr>
                            </m:sSubPr>
                            <m:e>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e>
                            <m:sub>
                              <m:r>
                                <w:rPr>
                                  <w:rFonts w:ascii="Cambria Math" w:hAnsi="Cambria Math"/>
                                  <w:color w:val="000000"/>
                                </w:rPr>
                                <m:t>best</m:t>
                              </m:r>
                            </m:sub>
                          </m:sSub>
                        </m:den>
                      </m:f>
                    </m:e>
                  </m:d>
                </m:e>
                <m:sup>
                  <m:r>
                    <w:rPr>
                      <w:rFonts w:ascii="Cambria Math" w:hAnsi="Cambria Math"/>
                      <w:color w:val="000000"/>
                    </w:rPr>
                    <m:t>2</m:t>
                  </m:r>
                </m:sup>
              </m:sSup>
              <m:r>
                <w:rPr>
                  <w:rFonts w:ascii="Cambria Math" w:hAnsi="Cambria Math"/>
                  <w:color w:val="000000"/>
                </w:rPr>
                <m:t>+</m:t>
              </m:r>
              <m:sSup>
                <m:sSupPr>
                  <m:ctrlPr>
                    <w:rPr>
                      <w:rFonts w:ascii="Cambria Math" w:hAnsi="Cambria Math"/>
                      <w:bCs/>
                      <w:i/>
                      <w:color w:val="000000"/>
                    </w:rPr>
                  </m:ctrlPr>
                </m:sSupPr>
                <m:e>
                  <m:r>
                    <w:rPr>
                      <w:rFonts w:ascii="Cambria Math" w:hAnsi="Cambria Math"/>
                      <w:color w:val="000000"/>
                    </w:rPr>
                    <m:t>2</m:t>
                  </m:r>
                  <m:d>
                    <m:dPr>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δQ</m:t>
                          </m:r>
                        </m:num>
                        <m:den>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best</m:t>
                              </m:r>
                            </m:sub>
                          </m:sSub>
                        </m:den>
                      </m:f>
                    </m:e>
                  </m:d>
                </m:e>
                <m:sup>
                  <m:r>
                    <w:rPr>
                      <w:rFonts w:ascii="Cambria Math" w:hAnsi="Cambria Math"/>
                      <w:color w:val="000000"/>
                    </w:rPr>
                    <m:t>2</m:t>
                  </m:r>
                </m:sup>
              </m:sSup>
            </m:e>
          </m:rad>
        </m:oMath>
      </m:oMathPara>
    </w:p>
    <w:p w14:paraId="6FED7D2C" w14:textId="77777777" w:rsidR="00812FF0" w:rsidRDefault="00812FF0" w:rsidP="00560E81">
      <w:pPr>
        <w:rPr>
          <w:bCs/>
          <w:color w:val="000000"/>
        </w:rPr>
      </w:pPr>
    </w:p>
    <w:p w14:paraId="142BDB1C" w14:textId="77777777" w:rsidR="00895B69" w:rsidRDefault="00895B69" w:rsidP="00560E81">
      <w:pPr>
        <w:rPr>
          <w:bCs/>
          <w:color w:val="000000"/>
        </w:rPr>
      </w:pPr>
    </w:p>
    <w:p w14:paraId="71818594" w14:textId="77777777" w:rsidR="00895B69" w:rsidRDefault="00895B69" w:rsidP="00560E81">
      <w:pPr>
        <w:rPr>
          <w:bCs/>
          <w:color w:val="000000"/>
        </w:rPr>
      </w:pPr>
    </w:p>
    <w:p w14:paraId="10EE78C1" w14:textId="77777777" w:rsidR="00895B69" w:rsidRDefault="00895B69" w:rsidP="00560E81">
      <w:pPr>
        <w:rPr>
          <w:bCs/>
          <w:color w:val="000000"/>
        </w:rPr>
      </w:pPr>
    </w:p>
    <w:p w14:paraId="279B2C80" w14:textId="77777777" w:rsidR="00895B69" w:rsidRDefault="00895B69" w:rsidP="00560E81">
      <w:pPr>
        <w:rPr>
          <w:bCs/>
          <w:color w:val="000000"/>
        </w:rPr>
      </w:pPr>
    </w:p>
    <w:p w14:paraId="3AB71279" w14:textId="77777777" w:rsidR="005004F5" w:rsidRDefault="005004F5" w:rsidP="00560E81">
      <w:pPr>
        <w:rPr>
          <w:bCs/>
          <w:color w:val="000000"/>
        </w:rPr>
      </w:pPr>
    </w:p>
    <w:p w14:paraId="1C4C868C" w14:textId="77777777" w:rsidR="005004F5" w:rsidRDefault="005004F5" w:rsidP="00560E81">
      <w:pPr>
        <w:rPr>
          <w:bCs/>
          <w:color w:val="000000"/>
        </w:rPr>
      </w:pPr>
    </w:p>
    <w:p w14:paraId="3ED2737D" w14:textId="77777777" w:rsidR="005004F5" w:rsidRDefault="005004F5" w:rsidP="00560E81">
      <w:pPr>
        <w:rPr>
          <w:bCs/>
          <w:color w:val="000000"/>
        </w:rPr>
      </w:pPr>
    </w:p>
    <w:p w14:paraId="2AA558F4" w14:textId="77777777" w:rsidR="005004F5" w:rsidRDefault="005004F5" w:rsidP="00560E81">
      <w:pPr>
        <w:rPr>
          <w:bCs/>
          <w:color w:val="000000"/>
        </w:rPr>
      </w:pPr>
    </w:p>
    <w:p w14:paraId="24525A9D" w14:textId="77777777" w:rsidR="005004F5" w:rsidRDefault="005004F5" w:rsidP="00560E81">
      <w:pPr>
        <w:rPr>
          <w:bCs/>
          <w:color w:val="000000"/>
        </w:rPr>
      </w:pPr>
    </w:p>
    <w:p w14:paraId="066B07F0" w14:textId="77777777" w:rsidR="005004F5" w:rsidRDefault="005004F5" w:rsidP="00560E81">
      <w:pPr>
        <w:rPr>
          <w:bCs/>
          <w:color w:val="000000"/>
        </w:rPr>
      </w:pPr>
    </w:p>
    <w:p w14:paraId="531C3FED" w14:textId="77777777" w:rsidR="005004F5" w:rsidRDefault="005004F5" w:rsidP="00560E81">
      <w:pPr>
        <w:rPr>
          <w:bCs/>
          <w:color w:val="000000"/>
        </w:rPr>
      </w:pPr>
    </w:p>
    <w:p w14:paraId="7DCD5AB5" w14:textId="77777777" w:rsidR="005004F5" w:rsidRDefault="005004F5" w:rsidP="00560E81">
      <w:pPr>
        <w:rPr>
          <w:bCs/>
          <w:color w:val="000000"/>
        </w:rPr>
      </w:pPr>
    </w:p>
    <w:p w14:paraId="4A1DDC5F" w14:textId="77777777" w:rsidR="005004F5" w:rsidRDefault="005004F5" w:rsidP="00560E81">
      <w:pPr>
        <w:rPr>
          <w:bCs/>
          <w:color w:val="000000"/>
        </w:rPr>
      </w:pPr>
    </w:p>
    <w:p w14:paraId="769C03D9" w14:textId="77777777" w:rsidR="005004F5" w:rsidRDefault="005004F5" w:rsidP="00560E81">
      <w:pPr>
        <w:rPr>
          <w:bCs/>
          <w:color w:val="000000"/>
        </w:rPr>
      </w:pPr>
    </w:p>
    <w:p w14:paraId="5A4C85C8" w14:textId="77777777" w:rsidR="005004F5" w:rsidRDefault="005004F5" w:rsidP="00560E81">
      <w:pPr>
        <w:rPr>
          <w:bCs/>
          <w:color w:val="000000"/>
        </w:rPr>
      </w:pPr>
    </w:p>
    <w:p w14:paraId="44B51D80" w14:textId="77777777" w:rsidR="005004F5" w:rsidRDefault="005004F5" w:rsidP="00560E81">
      <w:pPr>
        <w:rPr>
          <w:bCs/>
          <w:color w:val="000000"/>
        </w:rPr>
      </w:pPr>
    </w:p>
    <w:p w14:paraId="73399B27" w14:textId="77777777" w:rsidR="005004F5" w:rsidRDefault="005004F5" w:rsidP="00560E81">
      <w:pPr>
        <w:rPr>
          <w:bCs/>
          <w:color w:val="000000"/>
        </w:rPr>
      </w:pPr>
    </w:p>
    <w:p w14:paraId="04021757" w14:textId="77777777" w:rsidR="005004F5" w:rsidRDefault="005004F5" w:rsidP="00560E81">
      <w:pPr>
        <w:rPr>
          <w:bCs/>
          <w:color w:val="000000"/>
        </w:rPr>
      </w:pPr>
    </w:p>
    <w:p w14:paraId="5F4614EF" w14:textId="77777777" w:rsidR="005004F5" w:rsidRDefault="005004F5" w:rsidP="00560E81">
      <w:pPr>
        <w:rPr>
          <w:bCs/>
          <w:color w:val="000000"/>
        </w:rPr>
      </w:pPr>
    </w:p>
    <w:p w14:paraId="1E9DF4BC" w14:textId="77777777" w:rsidR="005004F5" w:rsidRDefault="005004F5" w:rsidP="00560E81">
      <w:pPr>
        <w:rPr>
          <w:bCs/>
          <w:color w:val="000000"/>
        </w:rPr>
      </w:pPr>
    </w:p>
    <w:p w14:paraId="070700AC" w14:textId="77777777" w:rsidR="00895B69" w:rsidRDefault="00895B69" w:rsidP="00560E81">
      <w:pPr>
        <w:rPr>
          <w:bCs/>
          <w:color w:val="000000"/>
        </w:rPr>
      </w:pPr>
    </w:p>
    <w:p w14:paraId="6FB158C2" w14:textId="3B118689" w:rsidR="00133ED7" w:rsidRDefault="00CC54EA" w:rsidP="00560E81">
      <w:pPr>
        <w:rPr>
          <w:b/>
          <w:bCs/>
          <w:color w:val="000000"/>
        </w:rPr>
      </w:pPr>
      <w:r w:rsidRPr="00CC54EA">
        <w:rPr>
          <w:b/>
          <w:bCs/>
          <w:color w:val="000000"/>
        </w:rPr>
        <w:t>Plots:</w:t>
      </w:r>
      <w:r w:rsidR="00AE296C">
        <w:rPr>
          <w:b/>
          <w:bCs/>
          <w:color w:val="000000"/>
        </w:rPr>
        <w:t xml:space="preserve"> </w:t>
      </w:r>
    </w:p>
    <w:p w14:paraId="7BF33E35" w14:textId="77777777" w:rsidR="00D3280C" w:rsidRPr="000377C8" w:rsidRDefault="0049238D" w:rsidP="00D3280C">
      <w:pPr>
        <w:keepNext/>
        <w:rPr>
          <w:sz w:val="21"/>
          <w:szCs w:val="21"/>
        </w:rPr>
      </w:pPr>
      <w:r w:rsidRPr="000377C8">
        <w:rPr>
          <w:noProof/>
          <w:sz w:val="21"/>
          <w:szCs w:val="21"/>
        </w:rPr>
        <w:drawing>
          <wp:inline distT="0" distB="0" distL="0" distR="0" wp14:anchorId="4B4D966D" wp14:editId="1733AB90">
            <wp:extent cx="5766435" cy="38887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4A09B8" w14:textId="4A37C955" w:rsidR="00D3280C" w:rsidRDefault="00D3280C" w:rsidP="00D3280C">
      <w:pPr>
        <w:pStyle w:val="Caption"/>
        <w:rPr>
          <w:rFonts w:ascii="Times New Roman" w:hAnsi="Times New Roman" w:cs="Times New Roman"/>
          <w:i w:val="0"/>
          <w:sz w:val="21"/>
          <w:szCs w:val="21"/>
        </w:rPr>
      </w:pPr>
      <w:r w:rsidRPr="000377C8">
        <w:rPr>
          <w:rFonts w:ascii="Times New Roman" w:hAnsi="Times New Roman" w:cs="Times New Roman"/>
          <w:i w:val="0"/>
          <w:sz w:val="21"/>
          <w:szCs w:val="21"/>
        </w:rPr>
        <w:t xml:space="preserve">Figure </w:t>
      </w:r>
      <w:r w:rsidRPr="000377C8">
        <w:rPr>
          <w:rFonts w:ascii="Times New Roman" w:hAnsi="Times New Roman" w:cs="Times New Roman"/>
          <w:i w:val="0"/>
          <w:sz w:val="21"/>
          <w:szCs w:val="21"/>
        </w:rPr>
        <w:fldChar w:fldCharType="begin"/>
      </w:r>
      <w:r w:rsidRPr="000377C8">
        <w:rPr>
          <w:rFonts w:ascii="Times New Roman" w:hAnsi="Times New Roman" w:cs="Times New Roman"/>
          <w:i w:val="0"/>
          <w:sz w:val="21"/>
          <w:szCs w:val="21"/>
        </w:rPr>
        <w:instrText xml:space="preserve"> SEQ Figure \* ARABIC </w:instrText>
      </w:r>
      <w:r w:rsidRPr="000377C8">
        <w:rPr>
          <w:rFonts w:ascii="Times New Roman" w:hAnsi="Times New Roman" w:cs="Times New Roman"/>
          <w:i w:val="0"/>
          <w:sz w:val="21"/>
          <w:szCs w:val="21"/>
        </w:rPr>
        <w:fldChar w:fldCharType="separate"/>
      </w:r>
      <w:r w:rsidR="00A815C8" w:rsidRPr="000377C8">
        <w:rPr>
          <w:rFonts w:ascii="Times New Roman" w:hAnsi="Times New Roman" w:cs="Times New Roman"/>
          <w:i w:val="0"/>
          <w:noProof/>
          <w:sz w:val="21"/>
          <w:szCs w:val="21"/>
        </w:rPr>
        <w:t>3</w:t>
      </w:r>
      <w:r w:rsidRPr="000377C8">
        <w:rPr>
          <w:rFonts w:ascii="Times New Roman" w:hAnsi="Times New Roman" w:cs="Times New Roman"/>
          <w:i w:val="0"/>
          <w:sz w:val="21"/>
          <w:szCs w:val="21"/>
        </w:rPr>
        <w:fldChar w:fldCharType="end"/>
      </w:r>
      <w:r w:rsidRPr="000377C8">
        <w:rPr>
          <w:rFonts w:ascii="Times New Roman" w:hAnsi="Times New Roman" w:cs="Times New Roman"/>
          <w:i w:val="0"/>
          <w:sz w:val="21"/>
          <w:szCs w:val="21"/>
        </w:rPr>
        <w:t>. Waves Corresponding the Undamped Spring Oscillator</w:t>
      </w:r>
      <w:r w:rsidR="00F14603" w:rsidRPr="000377C8">
        <w:rPr>
          <w:rFonts w:ascii="Times New Roman" w:hAnsi="Times New Roman" w:cs="Times New Roman"/>
          <w:i w:val="0"/>
          <w:sz w:val="21"/>
          <w:szCs w:val="21"/>
        </w:rPr>
        <w:t>’</w:t>
      </w:r>
      <w:r w:rsidRPr="000377C8">
        <w:rPr>
          <w:rFonts w:ascii="Times New Roman" w:hAnsi="Times New Roman" w:cs="Times New Roman"/>
          <w:i w:val="0"/>
          <w:sz w:val="21"/>
          <w:szCs w:val="21"/>
        </w:rPr>
        <w:t>s Voltage over Time</w:t>
      </w:r>
      <w:r w:rsidR="000377C8" w:rsidRPr="000377C8">
        <w:rPr>
          <w:rFonts w:ascii="Times New Roman" w:hAnsi="Times New Roman" w:cs="Times New Roman"/>
          <w:i w:val="0"/>
          <w:sz w:val="21"/>
          <w:szCs w:val="21"/>
        </w:rPr>
        <w:tab/>
      </w:r>
      <w:r w:rsidR="000377C8" w:rsidRPr="000377C8">
        <w:rPr>
          <w:rFonts w:ascii="Times New Roman" w:hAnsi="Times New Roman" w:cs="Times New Roman"/>
          <w:i w:val="0"/>
          <w:sz w:val="21"/>
          <w:szCs w:val="21"/>
        </w:rPr>
        <w:tab/>
      </w:r>
      <w:r w:rsidR="000377C8" w:rsidRPr="000377C8">
        <w:rPr>
          <w:rFonts w:ascii="Times New Roman" w:hAnsi="Times New Roman" w:cs="Times New Roman"/>
          <w:i w:val="0"/>
          <w:sz w:val="21"/>
          <w:szCs w:val="21"/>
        </w:rPr>
        <w:tab/>
      </w:r>
      <w:r w:rsidRPr="000377C8">
        <w:rPr>
          <w:rFonts w:ascii="Times New Roman" w:hAnsi="Times New Roman" w:cs="Times New Roman"/>
          <w:i w:val="0"/>
          <w:sz w:val="21"/>
          <w:szCs w:val="21"/>
        </w:rPr>
        <w:t xml:space="preserve"> The blue scatterplot shows</w:t>
      </w:r>
      <w:r w:rsidR="00BA0C7E" w:rsidRPr="000377C8">
        <w:rPr>
          <w:rFonts w:ascii="Times New Roman" w:hAnsi="Times New Roman" w:cs="Times New Roman"/>
          <w:i w:val="0"/>
          <w:sz w:val="21"/>
          <w:szCs w:val="21"/>
        </w:rPr>
        <w:t xml:space="preserve"> the force </w:t>
      </w:r>
      <w:r w:rsidR="000377C8" w:rsidRPr="000377C8">
        <w:rPr>
          <w:rFonts w:ascii="Times New Roman" w:hAnsi="Times New Roman" w:cs="Times New Roman"/>
          <w:i w:val="0"/>
          <w:sz w:val="21"/>
          <w:szCs w:val="21"/>
        </w:rPr>
        <w:t>sensor output in volts over 20 seconds</w:t>
      </w:r>
      <w:r w:rsidR="00BA0C7E" w:rsidRPr="000377C8">
        <w:rPr>
          <w:rFonts w:ascii="Times New Roman" w:hAnsi="Times New Roman" w:cs="Times New Roman"/>
          <w:i w:val="0"/>
          <w:sz w:val="21"/>
          <w:szCs w:val="21"/>
        </w:rPr>
        <w:t xml:space="preserve">. A smooth connecting line was added to connect the data points to increase the clarity of </w:t>
      </w:r>
      <w:r w:rsidR="00F14603" w:rsidRPr="000377C8">
        <w:rPr>
          <w:rFonts w:ascii="Times New Roman" w:hAnsi="Times New Roman" w:cs="Times New Roman"/>
          <w:i w:val="0"/>
          <w:sz w:val="21"/>
          <w:szCs w:val="21"/>
        </w:rPr>
        <w:t xml:space="preserve">the sequentially of the points. The amplitudes experience very little diminishing over time as shown. The little amplitude that is lost is due to frictional forces, such as air friction, which slow down the motion to a small extent. For the purpose of our calculations we will ignore these forces and consider this oscillation undamped. </w:t>
      </w:r>
    </w:p>
    <w:p w14:paraId="4D9F0724" w14:textId="77777777" w:rsidR="00C332EC" w:rsidRDefault="00C332EC" w:rsidP="00C332EC"/>
    <w:p w14:paraId="68E1CCD6" w14:textId="77777777" w:rsidR="00C332EC" w:rsidRPr="00C332EC" w:rsidRDefault="00C332EC" w:rsidP="00C332EC"/>
    <w:p w14:paraId="640B41D7" w14:textId="77777777" w:rsidR="000071FB" w:rsidRPr="000377C8" w:rsidRDefault="000071FB" w:rsidP="000071FB">
      <w:pPr>
        <w:keepNext/>
        <w:rPr>
          <w:sz w:val="21"/>
          <w:szCs w:val="21"/>
        </w:rPr>
      </w:pPr>
      <w:r w:rsidRPr="000377C8">
        <w:rPr>
          <w:noProof/>
          <w:sz w:val="21"/>
          <w:szCs w:val="21"/>
        </w:rPr>
        <w:lastRenderedPageBreak/>
        <w:drawing>
          <wp:inline distT="0" distB="0" distL="0" distR="0" wp14:anchorId="58EF8560" wp14:editId="649DF290">
            <wp:extent cx="5943600" cy="41224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29F4E2" w14:textId="40E8B854" w:rsidR="000377C8" w:rsidRDefault="000071FB" w:rsidP="000377C8">
      <w:pPr>
        <w:pStyle w:val="Caption"/>
        <w:rPr>
          <w:rFonts w:ascii="Times New Roman" w:hAnsi="Times New Roman" w:cs="Times New Roman"/>
          <w:i w:val="0"/>
          <w:sz w:val="21"/>
          <w:szCs w:val="21"/>
        </w:rPr>
      </w:pPr>
      <w:r w:rsidRPr="000377C8">
        <w:rPr>
          <w:rFonts w:ascii="Times New Roman" w:hAnsi="Times New Roman" w:cs="Times New Roman"/>
          <w:i w:val="0"/>
          <w:sz w:val="21"/>
          <w:szCs w:val="21"/>
        </w:rPr>
        <w:t xml:space="preserve">Figure </w:t>
      </w:r>
      <w:r w:rsidRPr="000377C8">
        <w:rPr>
          <w:rFonts w:ascii="Times New Roman" w:hAnsi="Times New Roman" w:cs="Times New Roman"/>
          <w:i w:val="0"/>
          <w:sz w:val="21"/>
          <w:szCs w:val="21"/>
        </w:rPr>
        <w:fldChar w:fldCharType="begin"/>
      </w:r>
      <w:r w:rsidRPr="000377C8">
        <w:rPr>
          <w:rFonts w:ascii="Times New Roman" w:hAnsi="Times New Roman" w:cs="Times New Roman"/>
          <w:i w:val="0"/>
          <w:sz w:val="21"/>
          <w:szCs w:val="21"/>
        </w:rPr>
        <w:instrText xml:space="preserve"> SEQ Figure \* ARABIC </w:instrText>
      </w:r>
      <w:r w:rsidRPr="000377C8">
        <w:rPr>
          <w:rFonts w:ascii="Times New Roman" w:hAnsi="Times New Roman" w:cs="Times New Roman"/>
          <w:i w:val="0"/>
          <w:sz w:val="21"/>
          <w:szCs w:val="21"/>
        </w:rPr>
        <w:fldChar w:fldCharType="separate"/>
      </w:r>
      <w:r w:rsidR="00A815C8" w:rsidRPr="000377C8">
        <w:rPr>
          <w:rFonts w:ascii="Times New Roman" w:hAnsi="Times New Roman" w:cs="Times New Roman"/>
          <w:i w:val="0"/>
          <w:noProof/>
          <w:sz w:val="21"/>
          <w:szCs w:val="21"/>
        </w:rPr>
        <w:t>4</w:t>
      </w:r>
      <w:r w:rsidRPr="000377C8">
        <w:rPr>
          <w:rFonts w:ascii="Times New Roman" w:hAnsi="Times New Roman" w:cs="Times New Roman"/>
          <w:i w:val="0"/>
          <w:sz w:val="21"/>
          <w:szCs w:val="21"/>
        </w:rPr>
        <w:fldChar w:fldCharType="end"/>
      </w:r>
      <w:r w:rsidRPr="000377C8">
        <w:rPr>
          <w:rFonts w:ascii="Times New Roman" w:hAnsi="Times New Roman" w:cs="Times New Roman"/>
          <w:i w:val="0"/>
          <w:sz w:val="21"/>
          <w:szCs w:val="21"/>
        </w:rPr>
        <w:t xml:space="preserve">. </w:t>
      </w:r>
      <w:r w:rsidR="00F14603" w:rsidRPr="000377C8">
        <w:rPr>
          <w:rFonts w:ascii="Times New Roman" w:hAnsi="Times New Roman" w:cs="Times New Roman"/>
          <w:i w:val="0"/>
          <w:sz w:val="21"/>
          <w:szCs w:val="21"/>
        </w:rPr>
        <w:t>Waves Corresponding the Damped Spring Oscillator’s Voltage over Time</w:t>
      </w:r>
      <w:r w:rsidR="000377C8">
        <w:rPr>
          <w:rFonts w:ascii="Times New Roman" w:hAnsi="Times New Roman" w:cs="Times New Roman"/>
          <w:i w:val="0"/>
          <w:sz w:val="21"/>
          <w:szCs w:val="21"/>
        </w:rPr>
        <w:tab/>
      </w:r>
      <w:r w:rsidR="000377C8">
        <w:rPr>
          <w:rFonts w:ascii="Times New Roman" w:hAnsi="Times New Roman" w:cs="Times New Roman"/>
          <w:i w:val="0"/>
          <w:sz w:val="21"/>
          <w:szCs w:val="21"/>
        </w:rPr>
        <w:tab/>
      </w:r>
      <w:r w:rsidR="000377C8">
        <w:rPr>
          <w:rFonts w:ascii="Times New Roman" w:hAnsi="Times New Roman" w:cs="Times New Roman"/>
          <w:i w:val="0"/>
          <w:sz w:val="21"/>
          <w:szCs w:val="21"/>
        </w:rPr>
        <w:tab/>
        <w:t xml:space="preserve">        </w:t>
      </w:r>
      <w:r w:rsidR="000377C8" w:rsidRPr="000377C8">
        <w:rPr>
          <w:rFonts w:ascii="Times New Roman" w:hAnsi="Times New Roman" w:cs="Times New Roman"/>
          <w:i w:val="0"/>
          <w:sz w:val="21"/>
          <w:szCs w:val="21"/>
        </w:rPr>
        <w:t>The blue scatterplot shows the oscillation of the voltage reading over 20 seconds of damped oscillations. A smooth blue connecting line was added for clarity of the sequentially of the points and overall shape of the curve. These oscillations show a stark contrast to Figure 3 as the amplitudes decrease very quickly. This is due to the damping force that is introduced to the system that slows down the motion over time.</w:t>
      </w:r>
    </w:p>
    <w:p w14:paraId="1DCB829F" w14:textId="77777777" w:rsidR="00B46503" w:rsidRDefault="00B46503" w:rsidP="00B46503">
      <w:pPr>
        <w:keepNext/>
      </w:pPr>
      <w:r>
        <w:rPr>
          <w:noProof/>
        </w:rPr>
        <w:lastRenderedPageBreak/>
        <w:drawing>
          <wp:inline distT="0" distB="0" distL="0" distR="0" wp14:anchorId="2F33B16F" wp14:editId="21E171CA">
            <wp:extent cx="5194935" cy="3161909"/>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5ECD01" w14:textId="77777777" w:rsidR="00B46503" w:rsidRDefault="00B46503" w:rsidP="00B46503">
      <w:pPr>
        <w:pStyle w:val="Caption"/>
        <w:rPr>
          <w:rFonts w:ascii="Times New Roman" w:hAnsi="Times New Roman" w:cs="Times New Roman"/>
          <w:i w:val="0"/>
          <w:sz w:val="21"/>
          <w:szCs w:val="21"/>
        </w:rPr>
      </w:pPr>
      <w:r w:rsidRPr="009908A1">
        <w:rPr>
          <w:rFonts w:ascii="Times New Roman" w:hAnsi="Times New Roman" w:cs="Times New Roman"/>
          <w:i w:val="0"/>
          <w:sz w:val="21"/>
          <w:szCs w:val="21"/>
        </w:rPr>
        <w:t xml:space="preserve">Figure </w:t>
      </w:r>
      <w:r w:rsidRPr="009908A1">
        <w:rPr>
          <w:rFonts w:ascii="Times New Roman" w:hAnsi="Times New Roman" w:cs="Times New Roman"/>
          <w:i w:val="0"/>
          <w:sz w:val="21"/>
          <w:szCs w:val="21"/>
        </w:rPr>
        <w:fldChar w:fldCharType="begin"/>
      </w:r>
      <w:r w:rsidRPr="009908A1">
        <w:rPr>
          <w:rFonts w:ascii="Times New Roman" w:hAnsi="Times New Roman" w:cs="Times New Roman"/>
          <w:i w:val="0"/>
          <w:sz w:val="21"/>
          <w:szCs w:val="21"/>
        </w:rPr>
        <w:instrText xml:space="preserve"> SEQ Figure \* ARABIC </w:instrText>
      </w:r>
      <w:r w:rsidRPr="009908A1">
        <w:rPr>
          <w:rFonts w:ascii="Times New Roman" w:hAnsi="Times New Roman" w:cs="Times New Roman"/>
          <w:i w:val="0"/>
          <w:sz w:val="21"/>
          <w:szCs w:val="21"/>
        </w:rPr>
        <w:fldChar w:fldCharType="separate"/>
      </w:r>
      <w:r>
        <w:rPr>
          <w:rFonts w:ascii="Times New Roman" w:hAnsi="Times New Roman" w:cs="Times New Roman"/>
          <w:i w:val="0"/>
          <w:noProof/>
          <w:sz w:val="21"/>
          <w:szCs w:val="21"/>
        </w:rPr>
        <w:t>5</w:t>
      </w:r>
      <w:r w:rsidRPr="009908A1">
        <w:rPr>
          <w:rFonts w:ascii="Times New Roman" w:hAnsi="Times New Roman" w:cs="Times New Roman"/>
          <w:i w:val="0"/>
          <w:sz w:val="21"/>
          <w:szCs w:val="21"/>
        </w:rPr>
        <w:fldChar w:fldCharType="end"/>
      </w:r>
      <w:r w:rsidRPr="009908A1">
        <w:rPr>
          <w:rFonts w:ascii="Times New Roman" w:hAnsi="Times New Roman" w:cs="Times New Roman"/>
          <w:i w:val="0"/>
          <w:sz w:val="21"/>
          <w:szCs w:val="21"/>
        </w:rPr>
        <w:t>. Variations in the Amplitude Ratios over 10 Damped Oscillations</w:t>
      </w:r>
      <w:r>
        <w:rPr>
          <w:rFonts w:ascii="Times New Roman" w:hAnsi="Times New Roman" w:cs="Times New Roman"/>
          <w:i w:val="0"/>
          <w:sz w:val="21"/>
          <w:szCs w:val="21"/>
        </w:rPr>
        <w:tab/>
      </w:r>
      <w:r>
        <w:rPr>
          <w:rFonts w:ascii="Times New Roman" w:hAnsi="Times New Roman" w:cs="Times New Roman"/>
          <w:i w:val="0"/>
          <w:sz w:val="21"/>
          <w:szCs w:val="21"/>
        </w:rPr>
        <w:tab/>
      </w:r>
      <w:r>
        <w:rPr>
          <w:rFonts w:ascii="Times New Roman" w:hAnsi="Times New Roman" w:cs="Times New Roman"/>
          <w:i w:val="0"/>
          <w:sz w:val="21"/>
          <w:szCs w:val="21"/>
        </w:rPr>
        <w:tab/>
      </w:r>
      <w:r>
        <w:rPr>
          <w:rFonts w:ascii="Times New Roman" w:hAnsi="Times New Roman" w:cs="Times New Roman"/>
          <w:i w:val="0"/>
          <w:sz w:val="21"/>
          <w:szCs w:val="21"/>
        </w:rPr>
        <w:tab/>
        <w:t xml:space="preserve">        </w:t>
      </w:r>
      <w:r w:rsidRPr="009908A1">
        <w:rPr>
          <w:rFonts w:ascii="Times New Roman" w:hAnsi="Times New Roman" w:cs="Times New Roman"/>
          <w:i w:val="0"/>
          <w:sz w:val="21"/>
          <w:szCs w:val="21"/>
        </w:rPr>
        <w:t>This scatterplot shows the peak-height ratios for the damped oscillation. The ratios are mostly centered around 0.75, especially ratios for extrema early in the motion. However, notice how the ratios are elevated in subsequent ratios. This is as expected since the peak uncertainty increases over time because the peaks are less sharp and more rounded as the mass slows down.</w:t>
      </w:r>
    </w:p>
    <w:p w14:paraId="06EB5E88" w14:textId="77777777" w:rsidR="00B46503" w:rsidRPr="009908A1" w:rsidRDefault="00B46503" w:rsidP="00B46503"/>
    <w:p w14:paraId="0E963F9B" w14:textId="77777777" w:rsidR="00B46503" w:rsidRDefault="00B46503" w:rsidP="00B46503">
      <w:pPr>
        <w:keepNext/>
      </w:pPr>
      <w:r>
        <w:rPr>
          <w:noProof/>
        </w:rPr>
        <w:drawing>
          <wp:inline distT="0" distB="0" distL="0" distR="0" wp14:anchorId="19804F74" wp14:editId="6A74E77C">
            <wp:extent cx="5942330" cy="246888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srcRect t="1103" b="5562"/>
                    <a:stretch/>
                  </pic:blipFill>
                  <pic:spPr bwMode="auto">
                    <a:xfrm>
                      <a:off x="0" y="0"/>
                      <a:ext cx="5957040" cy="2474992"/>
                    </a:xfrm>
                    <a:prstGeom prst="rect">
                      <a:avLst/>
                    </a:prstGeom>
                    <a:ln>
                      <a:noFill/>
                    </a:ln>
                    <a:extLst>
                      <a:ext uri="{53640926-AAD7-44D8-BBD7-CCE9431645EC}">
                        <a14:shadowObscured xmlns:a14="http://schemas.microsoft.com/office/drawing/2010/main"/>
                      </a:ext>
                    </a:extLst>
                  </pic:spPr>
                </pic:pic>
              </a:graphicData>
            </a:graphic>
          </wp:inline>
        </w:drawing>
      </w:r>
    </w:p>
    <w:p w14:paraId="3512D9A0" w14:textId="77777777" w:rsidR="00B46503" w:rsidRDefault="00B46503" w:rsidP="00B46503">
      <w:pPr>
        <w:pStyle w:val="Caption"/>
        <w:rPr>
          <w:rFonts w:ascii="Times New Roman" w:eastAsiaTheme="minorEastAsia" w:hAnsi="Times New Roman" w:cs="Times New Roman"/>
          <w:bCs/>
          <w:i w:val="0"/>
          <w:sz w:val="21"/>
          <w:szCs w:val="21"/>
        </w:rPr>
      </w:pPr>
      <w:r w:rsidRPr="006B247B">
        <w:rPr>
          <w:rFonts w:ascii="Times New Roman" w:hAnsi="Times New Roman" w:cs="Times New Roman"/>
          <w:i w:val="0"/>
          <w:sz w:val="21"/>
          <w:szCs w:val="21"/>
        </w:rPr>
        <w:t xml:space="preserve">Figure </w:t>
      </w:r>
      <w:r w:rsidRPr="006B247B">
        <w:rPr>
          <w:rFonts w:ascii="Times New Roman" w:hAnsi="Times New Roman" w:cs="Times New Roman"/>
          <w:i w:val="0"/>
          <w:sz w:val="21"/>
          <w:szCs w:val="21"/>
        </w:rPr>
        <w:fldChar w:fldCharType="begin"/>
      </w:r>
      <w:r w:rsidRPr="006B247B">
        <w:rPr>
          <w:rFonts w:ascii="Times New Roman" w:hAnsi="Times New Roman" w:cs="Times New Roman"/>
          <w:i w:val="0"/>
          <w:sz w:val="21"/>
          <w:szCs w:val="21"/>
        </w:rPr>
        <w:instrText xml:space="preserve"> SEQ Figure \* ARABIC </w:instrText>
      </w:r>
      <w:r w:rsidRPr="006B247B">
        <w:rPr>
          <w:rFonts w:ascii="Times New Roman" w:hAnsi="Times New Roman" w:cs="Times New Roman"/>
          <w:i w:val="0"/>
          <w:sz w:val="21"/>
          <w:szCs w:val="21"/>
        </w:rPr>
        <w:fldChar w:fldCharType="separate"/>
      </w:r>
      <w:r>
        <w:rPr>
          <w:rFonts w:ascii="Times New Roman" w:hAnsi="Times New Roman" w:cs="Times New Roman"/>
          <w:i w:val="0"/>
          <w:noProof/>
          <w:sz w:val="21"/>
          <w:szCs w:val="21"/>
        </w:rPr>
        <w:t>6</w:t>
      </w:r>
      <w:r w:rsidRPr="006B247B">
        <w:rPr>
          <w:rFonts w:ascii="Times New Roman" w:hAnsi="Times New Roman" w:cs="Times New Roman"/>
          <w:i w:val="0"/>
          <w:sz w:val="21"/>
          <w:szCs w:val="21"/>
        </w:rPr>
        <w:fldChar w:fldCharType="end"/>
      </w:r>
      <w:r w:rsidRPr="006B247B">
        <w:rPr>
          <w:rFonts w:ascii="Times New Roman" w:hAnsi="Times New Roman" w:cs="Times New Roman"/>
          <w:i w:val="0"/>
          <w:sz w:val="21"/>
          <w:szCs w:val="21"/>
        </w:rPr>
        <w:t>. Fast Fourier Transform Method to find the Quality Factor</w:t>
      </w:r>
      <w:r w:rsidRPr="006B247B">
        <w:rPr>
          <w:rFonts w:ascii="Times New Roman" w:hAnsi="Times New Roman" w:cs="Times New Roman"/>
          <w:i w:val="0"/>
          <w:sz w:val="21"/>
          <w:szCs w:val="21"/>
        </w:rPr>
        <w:tab/>
      </w:r>
      <w:r w:rsidRPr="006B247B">
        <w:rPr>
          <w:rFonts w:ascii="Times New Roman" w:hAnsi="Times New Roman" w:cs="Times New Roman"/>
          <w:i w:val="0"/>
          <w:sz w:val="21"/>
          <w:szCs w:val="21"/>
        </w:rPr>
        <w:tab/>
      </w:r>
      <w:r w:rsidRPr="006B247B">
        <w:rPr>
          <w:rFonts w:ascii="Times New Roman" w:hAnsi="Times New Roman" w:cs="Times New Roman"/>
          <w:i w:val="0"/>
          <w:sz w:val="21"/>
          <w:szCs w:val="21"/>
        </w:rPr>
        <w:tab/>
      </w:r>
      <w:r w:rsidRPr="006B247B">
        <w:rPr>
          <w:rFonts w:ascii="Times New Roman" w:hAnsi="Times New Roman" w:cs="Times New Roman"/>
          <w:i w:val="0"/>
          <w:sz w:val="21"/>
          <w:szCs w:val="21"/>
        </w:rPr>
        <w:tab/>
      </w:r>
      <w:r w:rsidRPr="006B247B">
        <w:rPr>
          <w:rFonts w:ascii="Times New Roman" w:hAnsi="Times New Roman" w:cs="Times New Roman"/>
          <w:i w:val="0"/>
          <w:sz w:val="21"/>
          <w:szCs w:val="21"/>
        </w:rPr>
        <w:tab/>
      </w:r>
      <w:r w:rsidRPr="006B247B">
        <w:rPr>
          <w:rFonts w:ascii="Times New Roman" w:hAnsi="Times New Roman" w:cs="Times New Roman"/>
          <w:i w:val="0"/>
          <w:sz w:val="21"/>
          <w:szCs w:val="21"/>
        </w:rPr>
        <w:tab/>
      </w:r>
      <w:r>
        <w:rPr>
          <w:rFonts w:ascii="Times New Roman" w:hAnsi="Times New Roman" w:cs="Times New Roman"/>
          <w:i w:val="0"/>
          <w:sz w:val="21"/>
          <w:szCs w:val="21"/>
        </w:rPr>
        <w:t xml:space="preserve"> </w:t>
      </w:r>
      <w:r w:rsidRPr="006B247B">
        <w:rPr>
          <w:rFonts w:ascii="Times New Roman" w:hAnsi="Times New Roman" w:cs="Times New Roman"/>
          <w:i w:val="0"/>
          <w:sz w:val="21"/>
          <w:szCs w:val="21"/>
        </w:rPr>
        <w:t xml:space="preserve">Utilizing the FFT data, this bar graph gives a clear peak. The x-position of the peak gives </w:t>
      </w:r>
      <m:oMath>
        <m:sSub>
          <m:sSubPr>
            <m:ctrlPr>
              <w:rPr>
                <w:rFonts w:ascii="Cambria Math" w:hAnsi="Cambria Math" w:cs="Times New Roman"/>
                <w:bCs/>
                <w:i w:val="0"/>
                <w:sz w:val="21"/>
                <w:szCs w:val="21"/>
              </w:rPr>
            </m:ctrlPr>
          </m:sSubPr>
          <m:e>
            <m:sSub>
              <m:sSubPr>
                <m:ctrlPr>
                  <w:rPr>
                    <w:rFonts w:ascii="Cambria Math" w:hAnsi="Cambria Math" w:cs="Times New Roman"/>
                    <w:bCs/>
                    <w:i w:val="0"/>
                    <w:sz w:val="21"/>
                    <w:szCs w:val="21"/>
                  </w:rPr>
                </m:ctrlPr>
              </m:sSubPr>
              <m:e>
                <m:r>
                  <w:rPr>
                    <w:rFonts w:ascii="Cambria Math" w:hAnsi="Cambria Math" w:cs="Times New Roman"/>
                    <w:sz w:val="21"/>
                    <w:szCs w:val="21"/>
                  </w:rPr>
                  <m:t>f</m:t>
                </m:r>
              </m:e>
              <m:sub>
                <m:r>
                  <w:rPr>
                    <w:rFonts w:ascii="Cambria Math" w:hAnsi="Cambria Math" w:cs="Times New Roman"/>
                    <w:sz w:val="21"/>
                    <w:szCs w:val="21"/>
                  </w:rPr>
                  <m:t>0</m:t>
                </m:r>
              </m:sub>
            </m:sSub>
          </m:e>
          <m:sub>
            <m:r>
              <w:rPr>
                <w:rFonts w:ascii="Cambria Math" w:hAnsi="Cambria Math" w:cs="Times New Roman"/>
                <w:sz w:val="21"/>
                <w:szCs w:val="21"/>
              </w:rPr>
              <m:t>best</m:t>
            </m:r>
          </m:sub>
        </m:sSub>
      </m:oMath>
      <w:r w:rsidRPr="006B247B">
        <w:rPr>
          <w:rFonts w:ascii="Times New Roman" w:eastAsiaTheme="minorEastAsia" w:hAnsi="Times New Roman" w:cs="Times New Roman"/>
          <w:bCs/>
          <w:i w:val="0"/>
          <w:sz w:val="21"/>
          <w:szCs w:val="21"/>
        </w:rPr>
        <w:t xml:space="preserve"> to be approximately 0.68Hz. The step size, </w:t>
      </w:r>
      <m:oMath>
        <m:r>
          <w:rPr>
            <w:rFonts w:ascii="Cambria Math" w:hAnsi="Cambria Math" w:cs="Times New Roman"/>
            <w:sz w:val="21"/>
            <w:szCs w:val="21"/>
          </w:rPr>
          <m:t>∆f</m:t>
        </m:r>
      </m:oMath>
      <w:r w:rsidRPr="006B247B">
        <w:rPr>
          <w:rFonts w:ascii="Times New Roman" w:eastAsiaTheme="minorEastAsia" w:hAnsi="Times New Roman" w:cs="Times New Roman"/>
          <w:bCs/>
          <w:i w:val="0"/>
          <w:sz w:val="21"/>
          <w:szCs w:val="21"/>
        </w:rPr>
        <w:t>, is visually approximated to be 0.05 Hz. Using these approximated values and Equation 5.14 from the lab manual</w:t>
      </w:r>
      <w:r w:rsidRPr="006B247B">
        <w:rPr>
          <w:rFonts w:ascii="Times New Roman" w:eastAsiaTheme="minorEastAsia" w:hAnsi="Times New Roman" w:cs="Times New Roman"/>
          <w:bCs/>
          <w:i w:val="0"/>
          <w:sz w:val="21"/>
          <w:szCs w:val="21"/>
          <w:vertAlign w:val="superscript"/>
        </w:rPr>
        <w:t>1</w:t>
      </w:r>
      <w:r w:rsidRPr="006B247B">
        <w:rPr>
          <w:rFonts w:ascii="Times New Roman" w:eastAsiaTheme="minorEastAsia" w:hAnsi="Times New Roman" w:cs="Times New Roman"/>
          <w:bCs/>
          <w:i w:val="0"/>
          <w:sz w:val="21"/>
          <w:szCs w:val="21"/>
        </w:rPr>
        <w:t xml:space="preserve">, </w:t>
      </w:r>
      <w:r w:rsidRPr="006B247B">
        <w:rPr>
          <w:rFonts w:ascii="Times New Roman" w:hAnsi="Times New Roman" w:cs="Times New Roman"/>
          <w:i w:val="0"/>
          <w:sz w:val="21"/>
          <w:szCs w:val="21"/>
        </w:rPr>
        <w:t xml:space="preserve"> </w:t>
      </w:r>
      <m:oMath>
        <m:sSub>
          <m:sSubPr>
            <m:ctrlPr>
              <w:rPr>
                <w:rFonts w:ascii="Cambria Math" w:hAnsi="Cambria Math" w:cs="Times New Roman"/>
                <w:bCs/>
                <w:i w:val="0"/>
                <w:sz w:val="21"/>
                <w:szCs w:val="21"/>
              </w:rPr>
            </m:ctrlPr>
          </m:sSubPr>
          <m:e>
            <m:r>
              <w:rPr>
                <w:rFonts w:ascii="Cambria Math" w:hAnsi="Cambria Math" w:cs="Times New Roman"/>
                <w:sz w:val="21"/>
                <w:szCs w:val="21"/>
              </w:rPr>
              <m:t>Q</m:t>
            </m:r>
          </m:e>
          <m:sub>
            <m:r>
              <w:rPr>
                <w:rFonts w:ascii="Cambria Math" w:hAnsi="Cambria Math" w:cs="Times New Roman"/>
                <w:sz w:val="21"/>
                <w:szCs w:val="21"/>
              </w:rPr>
              <m:t>best</m:t>
            </m:r>
          </m:sub>
        </m:sSub>
      </m:oMath>
      <w:r w:rsidRPr="006B247B">
        <w:rPr>
          <w:rFonts w:ascii="Times New Roman" w:eastAsiaTheme="minorEastAsia" w:hAnsi="Times New Roman" w:cs="Times New Roman"/>
          <w:bCs/>
          <w:i w:val="0"/>
          <w:sz w:val="21"/>
          <w:szCs w:val="21"/>
        </w:rPr>
        <w:t xml:space="preserve">  was found to be 13.6, which is reasonable given that it is within </w:t>
      </w:r>
      <w:r>
        <w:rPr>
          <w:rFonts w:ascii="Times New Roman" w:eastAsiaTheme="minorEastAsia" w:hAnsi="Times New Roman" w:cs="Times New Roman"/>
          <w:bCs/>
          <w:i w:val="0"/>
          <w:sz w:val="21"/>
          <w:szCs w:val="21"/>
        </w:rPr>
        <w:t xml:space="preserve">a decent range of our </w:t>
      </w:r>
      <w:r w:rsidRPr="006B247B">
        <w:rPr>
          <w:rFonts w:ascii="Times New Roman" w:eastAsiaTheme="minorEastAsia" w:hAnsi="Times New Roman" w:cs="Times New Roman"/>
          <w:bCs/>
          <w:i w:val="0"/>
          <w:sz w:val="21"/>
          <w:szCs w:val="21"/>
        </w:rPr>
        <w:t>calculated for our earlier found Q.</w:t>
      </w:r>
    </w:p>
    <w:p w14:paraId="79492DB1" w14:textId="77777777" w:rsidR="00B46503" w:rsidRDefault="00B46503" w:rsidP="00B46503"/>
    <w:p w14:paraId="076ACC2D" w14:textId="77777777" w:rsidR="00B46503" w:rsidRDefault="00B46503" w:rsidP="00B46503"/>
    <w:p w14:paraId="27279684" w14:textId="77777777" w:rsidR="00B46503" w:rsidRPr="00B46503" w:rsidRDefault="00B46503" w:rsidP="00B46503"/>
    <w:p w14:paraId="45575F02" w14:textId="383BAA3A" w:rsidR="007057CE" w:rsidRPr="00B46503" w:rsidRDefault="00B46503" w:rsidP="007057CE">
      <w:pPr>
        <w:rPr>
          <w:b/>
        </w:rPr>
      </w:pPr>
      <w:r w:rsidRPr="00B46503">
        <w:rPr>
          <w:b/>
        </w:rPr>
        <w:lastRenderedPageBreak/>
        <w:t>Calculations:</w:t>
      </w:r>
    </w:p>
    <w:p w14:paraId="60D721E1" w14:textId="77777777" w:rsidR="00B46503" w:rsidRDefault="00B46503" w:rsidP="007057CE"/>
    <w:p w14:paraId="43E4B9FA" w14:textId="47A1294F" w:rsidR="007057CE" w:rsidRDefault="007057CE" w:rsidP="007057CE">
      <w:r>
        <w:t xml:space="preserve">To find the damping time for the oscillation, we average the damping time for each ratio of successive </w:t>
      </w:r>
      <w:r w:rsidR="006A6346">
        <w:t xml:space="preserve">normalized </w:t>
      </w:r>
      <w:r>
        <w:t>peaks</w:t>
      </w:r>
      <w:r w:rsidR="00160070">
        <w:t>. The damping time for one ratio is:</w:t>
      </w:r>
    </w:p>
    <w:p w14:paraId="199E2BA7" w14:textId="77777777" w:rsidR="00160070" w:rsidRDefault="00160070" w:rsidP="007057CE"/>
    <w:p w14:paraId="3806651C" w14:textId="30E7FBD5" w:rsidR="00160070" w:rsidRPr="00160070" w:rsidRDefault="00822957" w:rsidP="00160070">
      <w:pPr>
        <w:rPr>
          <w:rFonts w:eastAsiaTheme="minorEastAsia"/>
          <w:bCs/>
          <w:color w:val="000000"/>
        </w:rPr>
      </w:pPr>
      <m:oMathPara>
        <m:oMath>
          <m:f>
            <m:fPr>
              <m:ctrlPr>
                <w:rPr>
                  <w:rFonts w:ascii="Cambria Math" w:hAnsi="Cambria Math"/>
                  <w:bCs/>
                  <w:i/>
                  <w:color w:val="000000"/>
                </w:rPr>
              </m:ctrlPr>
            </m:fPr>
            <m:num>
              <m:r>
                <w:rPr>
                  <w:rFonts w:ascii="Cambria Math" w:hAnsi="Cambria Math"/>
                  <w:color w:val="000000"/>
                </w:rPr>
                <m:t>V(t+T)</m:t>
              </m:r>
            </m:num>
            <m:den>
              <m:r>
                <w:rPr>
                  <w:rFonts w:ascii="Cambria Math" w:hAnsi="Cambria Math"/>
                  <w:color w:val="000000"/>
                </w:rPr>
                <m:t>V(t)</m:t>
              </m:r>
            </m:den>
          </m:f>
          <m:r>
            <w:rPr>
              <w:rFonts w:ascii="Cambria Math" w:hAnsi="Cambria Math"/>
              <w:color w:val="000000"/>
            </w:rPr>
            <m:t>=</m:t>
          </m:r>
          <m:sSup>
            <m:sSupPr>
              <m:ctrlPr>
                <w:rPr>
                  <w:rFonts w:ascii="Cambria Math" w:hAnsi="Cambria Math"/>
                  <w:bCs/>
                  <w:i/>
                  <w:color w:val="000000"/>
                </w:rPr>
              </m:ctrlPr>
            </m:sSupPr>
            <m:e>
              <m:r>
                <w:rPr>
                  <w:rFonts w:ascii="Cambria Math" w:hAnsi="Cambria Math"/>
                  <w:color w:val="000000"/>
                </w:rPr>
                <m:t>e</m:t>
              </m:r>
            </m:e>
            <m:sup>
              <m:f>
                <m:fPr>
                  <m:ctrlPr>
                    <w:rPr>
                      <w:rFonts w:ascii="Cambria Math" w:hAnsi="Cambria Math"/>
                      <w:bCs/>
                      <w:i/>
                      <w:color w:val="000000"/>
                    </w:rPr>
                  </m:ctrlPr>
                </m:fPr>
                <m:num>
                  <m:r>
                    <w:rPr>
                      <w:rFonts w:ascii="Cambria Math" w:hAnsi="Cambria Math"/>
                      <w:color w:val="000000"/>
                    </w:rPr>
                    <m:t>-t</m:t>
                  </m:r>
                </m:num>
                <m:den>
                  <m:r>
                    <w:rPr>
                      <w:rFonts w:ascii="Cambria Math" w:hAnsi="Cambria Math"/>
                      <w:color w:val="000000"/>
                    </w:rPr>
                    <m:t>τ</m:t>
                  </m:r>
                </m:den>
              </m:f>
            </m:sup>
          </m:sSup>
        </m:oMath>
      </m:oMathPara>
    </w:p>
    <w:p w14:paraId="63FD776A" w14:textId="77777777" w:rsidR="00160070" w:rsidRPr="00160070" w:rsidRDefault="00160070" w:rsidP="00160070">
      <w:pPr>
        <w:rPr>
          <w:rFonts w:eastAsiaTheme="minorEastAsia"/>
          <w:bCs/>
          <w:color w:val="000000"/>
        </w:rPr>
      </w:pPr>
    </w:p>
    <w:p w14:paraId="0E8CD87D" w14:textId="07E8C596" w:rsidR="00160070" w:rsidRDefault="00160070" w:rsidP="00160070">
      <w:pPr>
        <w:rPr>
          <w:rFonts w:eastAsiaTheme="minorEastAsia"/>
          <w:bCs/>
          <w:color w:val="000000"/>
        </w:rPr>
      </w:pPr>
      <w:r>
        <w:rPr>
          <w:rFonts w:eastAsiaTheme="minorEastAsia"/>
          <w:bCs/>
          <w:color w:val="000000"/>
        </w:rPr>
        <w:t xml:space="preserve">Where </w:t>
      </w:r>
      <m:oMath>
        <m:r>
          <w:rPr>
            <w:rFonts w:ascii="Cambria Math" w:hAnsi="Cambria Math"/>
            <w:color w:val="000000"/>
          </w:rPr>
          <m:t>V</m:t>
        </m:r>
        <m:d>
          <m:dPr>
            <m:ctrlPr>
              <w:rPr>
                <w:rFonts w:ascii="Cambria Math" w:hAnsi="Cambria Math"/>
                <w:bCs/>
                <w:i/>
                <w:color w:val="000000"/>
              </w:rPr>
            </m:ctrlPr>
          </m:dPr>
          <m:e>
            <m:r>
              <w:rPr>
                <w:rFonts w:ascii="Cambria Math" w:hAnsi="Cambria Math"/>
                <w:color w:val="000000"/>
              </w:rPr>
              <m:t>t</m:t>
            </m:r>
          </m:e>
        </m:d>
        <m:r>
          <w:rPr>
            <w:rFonts w:ascii="Cambria Math" w:hAnsi="Cambria Math"/>
            <w:color w:val="000000"/>
          </w:rPr>
          <m:t xml:space="preserve"> </m:t>
        </m:r>
      </m:oMath>
      <w:r>
        <w:rPr>
          <w:rFonts w:eastAsiaTheme="minorEastAsia"/>
          <w:bCs/>
          <w:color w:val="000000"/>
        </w:rPr>
        <w:t>is the voltage at time t, T is the period, which is</w:t>
      </w:r>
      <w:r w:rsidR="009C007D">
        <w:rPr>
          <w:rFonts w:eastAsiaTheme="minorEastAsia"/>
          <w:bCs/>
          <w:color w:val="000000"/>
        </w:rPr>
        <w:t xml:space="preserve"> 1.42</w:t>
      </w:r>
      <w:r w:rsidR="009C007D">
        <w:rPr>
          <w:rFonts w:eastAsiaTheme="minorEastAsia"/>
          <w:bCs/>
          <w:color w:val="000000"/>
        </w:rPr>
        <w:sym w:font="Symbol" w:char="F0B1"/>
      </w:r>
      <w:r w:rsidR="009C007D">
        <w:rPr>
          <w:rFonts w:eastAsiaTheme="minorEastAsia"/>
          <w:bCs/>
          <w:color w:val="000000"/>
        </w:rPr>
        <w:t>.05 s.</w:t>
      </w:r>
      <w:r>
        <w:rPr>
          <w:rFonts w:eastAsiaTheme="minorEastAsia"/>
          <w:bCs/>
          <w:color w:val="000000"/>
        </w:rPr>
        <w:t xml:space="preserve"> </w:t>
      </w:r>
      <m:oMath>
        <m:r>
          <w:rPr>
            <w:rFonts w:ascii="Cambria Math" w:hAnsi="Cambria Math"/>
            <w:color w:val="000000"/>
          </w:rPr>
          <m:t>V(t+T)</m:t>
        </m:r>
      </m:oMath>
      <w:r>
        <w:rPr>
          <w:rFonts w:eastAsiaTheme="minorEastAsia"/>
          <w:bCs/>
          <w:color w:val="000000"/>
        </w:rPr>
        <w:t xml:space="preserve"> is the voltage one period away from t, and </w:t>
      </w:r>
      <m:oMath>
        <m:r>
          <w:rPr>
            <w:rFonts w:ascii="Cambria Math" w:hAnsi="Cambria Math"/>
            <w:color w:val="000000"/>
          </w:rPr>
          <m:t>τ</m:t>
        </m:r>
      </m:oMath>
      <w:r>
        <w:rPr>
          <w:rFonts w:eastAsiaTheme="minorEastAsia"/>
          <w:bCs/>
          <w:color w:val="000000"/>
        </w:rPr>
        <w:t xml:space="preserve"> is the damping time. This equation can be solved for </w:t>
      </w:r>
      <m:oMath>
        <m:r>
          <w:rPr>
            <w:rFonts w:ascii="Cambria Math" w:hAnsi="Cambria Math"/>
            <w:color w:val="000000"/>
          </w:rPr>
          <m:t>τ</m:t>
        </m:r>
      </m:oMath>
      <w:r>
        <w:rPr>
          <w:rFonts w:eastAsiaTheme="minorEastAsia"/>
          <w:bCs/>
          <w:color w:val="000000"/>
        </w:rPr>
        <w:t xml:space="preserve"> to get:</w:t>
      </w:r>
    </w:p>
    <w:p w14:paraId="789AFA5E" w14:textId="77777777" w:rsidR="00160070" w:rsidRPr="00751A6C" w:rsidRDefault="00160070" w:rsidP="00160070">
      <w:pPr>
        <w:rPr>
          <w:rFonts w:eastAsiaTheme="minorEastAsia"/>
          <w:bCs/>
          <w:color w:val="000000"/>
        </w:rPr>
      </w:pPr>
    </w:p>
    <w:p w14:paraId="7EBA753F" w14:textId="04D4F203" w:rsidR="00160070" w:rsidRPr="00160070" w:rsidRDefault="00160070" w:rsidP="00160070">
      <w:pPr>
        <w:rPr>
          <w:rFonts w:eastAsiaTheme="minorEastAsia"/>
          <w:bCs/>
          <w:color w:val="000000"/>
        </w:rPr>
      </w:pPr>
      <m:oMathPara>
        <m:oMath>
          <m:r>
            <w:rPr>
              <w:rFonts w:ascii="Cambria Math" w:hAnsi="Cambria Math"/>
              <w:color w:val="000000"/>
            </w:rPr>
            <m:t>τ</m:t>
          </m:r>
          <m:r>
            <m:rPr>
              <m:sty m:val="p"/>
            </m:rPr>
            <w:rPr>
              <w:rFonts w:ascii="Cambria Math" w:eastAsiaTheme="minorEastAsia"/>
              <w:color w:val="000000"/>
            </w:rPr>
            <m:t>=</m:t>
          </m:r>
          <m:f>
            <m:fPr>
              <m:ctrlPr>
                <w:rPr>
                  <w:rFonts w:ascii="Cambria Math" w:hAnsi="Cambria Math"/>
                  <w:bCs/>
                  <w:i/>
                  <w:color w:val="000000"/>
                </w:rPr>
              </m:ctrlPr>
            </m:fPr>
            <m:num>
              <m:r>
                <w:rPr>
                  <w:rFonts w:ascii="Cambria Math" w:hAnsi="Cambria Math"/>
                  <w:color w:val="000000"/>
                </w:rPr>
                <m:t>T</m:t>
              </m:r>
            </m:num>
            <m:den>
              <m:r>
                <w:rPr>
                  <w:rFonts w:ascii="Cambria Math" w:hAnsi="Cambria Math"/>
                  <w:color w:val="000000"/>
                </w:rPr>
                <m:t>ln</m:t>
              </m:r>
              <m:d>
                <m:dPr>
                  <m:begChr m:val="|"/>
                  <m:endChr m:val="|"/>
                  <m:ctrlPr>
                    <w:rPr>
                      <w:rFonts w:ascii="Cambria Math" w:hAnsi="Cambria Math"/>
                      <w:bCs/>
                      <w:i/>
                      <w:color w:val="000000"/>
                    </w:rPr>
                  </m:ctrlPr>
                </m:dPr>
                <m:e>
                  <m:f>
                    <m:fPr>
                      <m:ctrlPr>
                        <w:rPr>
                          <w:rFonts w:ascii="Cambria Math" w:hAnsi="Cambria Math"/>
                          <w:bCs/>
                          <w:i/>
                          <w:color w:val="000000"/>
                        </w:rPr>
                      </m:ctrlPr>
                    </m:fPr>
                    <m:num>
                      <m:r>
                        <w:rPr>
                          <w:rFonts w:ascii="Cambria Math" w:hAnsi="Cambria Math"/>
                          <w:color w:val="000000"/>
                        </w:rPr>
                        <m:t>V(t+T)</m:t>
                      </m:r>
                    </m:num>
                    <m:den>
                      <m:r>
                        <w:rPr>
                          <w:rFonts w:ascii="Cambria Math" w:hAnsi="Cambria Math"/>
                          <w:color w:val="000000"/>
                        </w:rPr>
                        <m:t>V(t)</m:t>
                      </m:r>
                    </m:den>
                  </m:f>
                </m:e>
              </m:d>
            </m:den>
          </m:f>
        </m:oMath>
      </m:oMathPara>
    </w:p>
    <w:p w14:paraId="1A584DE6" w14:textId="77777777" w:rsidR="00160070" w:rsidRPr="00160070" w:rsidRDefault="00160070" w:rsidP="00160070">
      <w:pPr>
        <w:rPr>
          <w:rFonts w:eastAsiaTheme="minorEastAsia"/>
          <w:bCs/>
          <w:color w:val="000000"/>
        </w:rPr>
      </w:pPr>
    </w:p>
    <w:p w14:paraId="7854FD4E" w14:textId="15678D37" w:rsidR="00160070" w:rsidRDefault="00160070" w:rsidP="00160070">
      <w:pPr>
        <w:rPr>
          <w:rFonts w:eastAsiaTheme="minorEastAsia"/>
          <w:bCs/>
          <w:color w:val="000000"/>
        </w:rPr>
      </w:pPr>
      <w:r>
        <w:rPr>
          <w:rFonts w:eastAsiaTheme="minorEastAsia"/>
          <w:bCs/>
          <w:color w:val="000000"/>
        </w:rPr>
        <w:t>Using this equation, the damping time for each ratio was found and t</w:t>
      </w:r>
      <w:r w:rsidR="0010538C">
        <w:rPr>
          <w:rFonts w:eastAsiaTheme="minorEastAsia"/>
          <w:bCs/>
          <w:color w:val="000000"/>
        </w:rPr>
        <w:t>hen averaged to get a value of 5.05</w:t>
      </w:r>
      <w:r w:rsidR="0010538C">
        <w:rPr>
          <w:rFonts w:eastAsiaTheme="minorEastAsia"/>
          <w:bCs/>
          <w:color w:val="000000"/>
        </w:rPr>
        <w:sym w:font="Symbol" w:char="F0B1"/>
      </w:r>
      <w:r w:rsidR="0010538C">
        <w:rPr>
          <w:rFonts w:eastAsiaTheme="minorEastAsia"/>
          <w:bCs/>
          <w:color w:val="000000"/>
        </w:rPr>
        <w:t>.08 s</w:t>
      </w:r>
      <w:r>
        <w:rPr>
          <w:rFonts w:eastAsiaTheme="minorEastAsia"/>
          <w:bCs/>
          <w:color w:val="000000"/>
        </w:rPr>
        <w:t xml:space="preserve"> for </w:t>
      </w:r>
      <m:oMath>
        <m:r>
          <w:rPr>
            <w:rFonts w:ascii="Cambria Math" w:hAnsi="Cambria Math"/>
            <w:color w:val="000000"/>
          </w:rPr>
          <m:t>τ</m:t>
        </m:r>
      </m:oMath>
      <w:r>
        <w:rPr>
          <w:rFonts w:eastAsiaTheme="minorEastAsia"/>
          <w:bCs/>
          <w:color w:val="000000"/>
        </w:rPr>
        <w:t xml:space="preserve">. </w:t>
      </w:r>
      <w:r w:rsidR="00A64C5F">
        <w:rPr>
          <w:rFonts w:eastAsiaTheme="minorEastAsia"/>
          <w:bCs/>
          <w:color w:val="000000"/>
        </w:rPr>
        <w:t xml:space="preserve">Note that the voltages were normalized by subtracting the mean value from all of the data. </w:t>
      </w:r>
      <w:r>
        <w:rPr>
          <w:rFonts w:eastAsiaTheme="minorEastAsia"/>
          <w:bCs/>
          <w:color w:val="000000"/>
        </w:rPr>
        <w:t>The propagation of uncertainty for calculating this value is described in the Uncertainties section.</w:t>
      </w:r>
      <w:r w:rsidR="0010538C">
        <w:rPr>
          <w:rFonts w:eastAsiaTheme="minorEastAsia"/>
          <w:bCs/>
          <w:color w:val="000000"/>
        </w:rPr>
        <w:t xml:space="preserve"> From this value for the damping time, a value for </w:t>
      </w:r>
      <w:r w:rsidR="0010538C">
        <w:rPr>
          <w:rFonts w:eastAsiaTheme="minorEastAsia"/>
          <w:bCs/>
          <w:i/>
          <w:color w:val="000000"/>
        </w:rPr>
        <w:t>b</w:t>
      </w:r>
      <w:r w:rsidR="0010538C">
        <w:rPr>
          <w:rFonts w:eastAsiaTheme="minorEastAsia"/>
          <w:bCs/>
          <w:color w:val="000000"/>
        </w:rPr>
        <w:t xml:space="preserve"> can be calculated </w:t>
      </w:r>
      <w:r w:rsidR="0002410D">
        <w:rPr>
          <w:rFonts w:eastAsiaTheme="minorEastAsia"/>
          <w:bCs/>
          <w:color w:val="000000"/>
        </w:rPr>
        <w:t xml:space="preserve">using the equation </w:t>
      </w:r>
      <m:oMath>
        <m:r>
          <w:rPr>
            <w:rFonts w:ascii="Cambria Math" w:eastAsiaTheme="minorEastAsia" w:hAnsi="Cambria Math"/>
            <w:color w:val="000000"/>
          </w:rPr>
          <m:t>b=</m:t>
        </m:r>
        <m:f>
          <m:fPr>
            <m:ctrlPr>
              <w:rPr>
                <w:rFonts w:ascii="Cambria Math" w:hAnsi="Cambria Math"/>
                <w:bCs/>
                <w:i/>
                <w:color w:val="000000"/>
              </w:rPr>
            </m:ctrlPr>
          </m:fPr>
          <m:num>
            <m:r>
              <w:rPr>
                <w:rFonts w:ascii="Cambria Math" w:hAnsi="Cambria Math"/>
                <w:color w:val="000000"/>
              </w:rPr>
              <m:t>2m</m:t>
            </m:r>
          </m:num>
          <m:den>
            <m:r>
              <w:rPr>
                <w:rFonts w:ascii="Cambria Math" w:hAnsi="Cambria Math"/>
                <w:color w:val="000000"/>
              </w:rPr>
              <m:t>τ</m:t>
            </m:r>
          </m:den>
        </m:f>
      </m:oMath>
      <w:r w:rsidR="0002410D">
        <w:rPr>
          <w:rFonts w:eastAsiaTheme="minorEastAsia"/>
          <w:bCs/>
          <w:color w:val="000000"/>
        </w:rPr>
        <w:t xml:space="preserve">. From this, </w:t>
      </w:r>
      <w:r w:rsidR="0002410D">
        <w:rPr>
          <w:rFonts w:eastAsiaTheme="minorEastAsia"/>
          <w:bCs/>
          <w:i/>
          <w:color w:val="000000"/>
        </w:rPr>
        <w:t>b</w:t>
      </w:r>
      <w:r w:rsidR="0002410D">
        <w:rPr>
          <w:rFonts w:eastAsiaTheme="minorEastAsia"/>
          <w:bCs/>
          <w:color w:val="000000"/>
        </w:rPr>
        <w:t xml:space="preserve"> is found to be 0.069</w:t>
      </w:r>
      <w:r w:rsidR="0002410D">
        <w:rPr>
          <w:rFonts w:eastAsiaTheme="minorEastAsia"/>
          <w:bCs/>
          <w:color w:val="000000"/>
        </w:rPr>
        <w:sym w:font="Symbol" w:char="F0B1"/>
      </w:r>
      <w:r w:rsidR="0002410D">
        <w:rPr>
          <w:rFonts w:eastAsiaTheme="minorEastAsia"/>
          <w:bCs/>
          <w:color w:val="000000"/>
        </w:rPr>
        <w:t xml:space="preserve">.006 kg/s. Using </w:t>
      </w:r>
      <w:r w:rsidR="0002410D">
        <w:rPr>
          <w:rFonts w:eastAsiaTheme="minorEastAsia"/>
          <w:bCs/>
          <w:i/>
          <w:color w:val="000000"/>
        </w:rPr>
        <w:t>b</w:t>
      </w:r>
      <w:r w:rsidR="0002410D">
        <w:rPr>
          <w:rFonts w:eastAsiaTheme="minorEastAsia"/>
          <w:bCs/>
          <w:color w:val="000000"/>
        </w:rPr>
        <w:t xml:space="preserve">, Q can now be calculated using the equation </w:t>
      </w:r>
      <m:oMath>
        <m:r>
          <w:rPr>
            <w:rFonts w:ascii="Cambria Math" w:eastAsiaTheme="minorEastAsia" w:hAnsi="Cambria Math"/>
            <w:color w:val="000000"/>
          </w:rPr>
          <m:t>Q=</m:t>
        </m:r>
        <m:f>
          <m:fPr>
            <m:ctrlPr>
              <w:rPr>
                <w:rFonts w:ascii="Cambria Math" w:hAnsi="Cambria Math"/>
                <w:bCs/>
                <w:i/>
                <w:color w:val="000000"/>
              </w:rPr>
            </m:ctrlPr>
          </m:fPr>
          <m:num>
            <m:rad>
              <m:radPr>
                <m:degHide m:val="1"/>
                <m:ctrlPr>
                  <w:rPr>
                    <w:rFonts w:ascii="Cambria Math" w:hAnsi="Cambria Math"/>
                    <w:bCs/>
                    <w:i/>
                    <w:color w:val="000000"/>
                  </w:rPr>
                </m:ctrlPr>
              </m:radPr>
              <m:deg/>
              <m:e>
                <m:r>
                  <w:rPr>
                    <w:rFonts w:ascii="Cambria Math" w:hAnsi="Cambria Math"/>
                    <w:color w:val="000000"/>
                  </w:rPr>
                  <m:t>km</m:t>
                </m:r>
              </m:e>
            </m:rad>
          </m:num>
          <m:den>
            <m:r>
              <w:rPr>
                <w:rFonts w:ascii="Cambria Math" w:hAnsi="Cambria Math"/>
                <w:color w:val="000000"/>
              </w:rPr>
              <m:t>b</m:t>
            </m:r>
          </m:den>
        </m:f>
      </m:oMath>
      <w:r w:rsidR="0002410D">
        <w:rPr>
          <w:rFonts w:eastAsiaTheme="minorEastAsia"/>
          <w:bCs/>
          <w:color w:val="000000"/>
        </w:rPr>
        <w:t xml:space="preserve">. From this, Q is found to be </w:t>
      </w:r>
      <w:r w:rsidR="00C01ABB">
        <w:rPr>
          <w:rFonts w:eastAsiaTheme="minorEastAsia"/>
          <w:bCs/>
          <w:color w:val="000000"/>
        </w:rPr>
        <w:t>10.98</w:t>
      </w:r>
      <w:r w:rsidR="00C01ABB">
        <w:rPr>
          <w:rFonts w:eastAsiaTheme="minorEastAsia"/>
          <w:bCs/>
          <w:color w:val="000000"/>
        </w:rPr>
        <w:sym w:font="Symbol" w:char="F0B1"/>
      </w:r>
      <w:r w:rsidR="00C01ABB">
        <w:rPr>
          <w:rFonts w:eastAsiaTheme="minorEastAsia"/>
          <w:bCs/>
          <w:color w:val="000000"/>
        </w:rPr>
        <w:t>.06.</w:t>
      </w:r>
      <w:r w:rsidR="00175892">
        <w:rPr>
          <w:rFonts w:eastAsiaTheme="minorEastAsia"/>
          <w:bCs/>
          <w:color w:val="000000"/>
        </w:rPr>
        <w:t xml:space="preserve"> </w:t>
      </w:r>
    </w:p>
    <w:p w14:paraId="27843164" w14:textId="3EEAB438" w:rsidR="00175892" w:rsidRDefault="00175892" w:rsidP="00160070">
      <w:pPr>
        <w:rPr>
          <w:rFonts w:eastAsiaTheme="minorEastAsia"/>
          <w:bCs/>
          <w:color w:val="000000"/>
        </w:rPr>
      </w:pPr>
      <w:r>
        <w:rPr>
          <w:rFonts w:eastAsiaTheme="minorEastAsia"/>
          <w:bCs/>
          <w:color w:val="000000"/>
        </w:rPr>
        <w:t xml:space="preserve">Now that all of the unknown experimental values have been calculated, the damped frequency,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oMath>
      <w:r>
        <w:rPr>
          <w:rFonts w:eastAsiaTheme="minorEastAsia"/>
          <w:bCs/>
          <w:color w:val="000000"/>
        </w:rPr>
        <w:t xml:space="preserve"> can be calculated using the equation derived in the Derivation section:</w:t>
      </w:r>
    </w:p>
    <w:p w14:paraId="22130627" w14:textId="77777777" w:rsidR="00175892" w:rsidRPr="00CC54EA" w:rsidRDefault="00822957" w:rsidP="00175892">
      <w:pPr>
        <w:rPr>
          <w:rFonts w:eastAsiaTheme="minorEastAsia"/>
          <w:bCs/>
          <w:color w:val="000000"/>
        </w:rPr>
      </w:pPr>
      <m:oMathPara>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rad>
            <m:radPr>
              <m:degHide m:val="1"/>
              <m:ctrlPr>
                <w:rPr>
                  <w:rFonts w:ascii="Cambria Math" w:hAnsi="Cambria Math"/>
                  <w:bCs/>
                  <w:i/>
                  <w:color w:val="000000"/>
                </w:rPr>
              </m:ctrlPr>
            </m:radPr>
            <m:deg/>
            <m:e>
              <m:r>
                <w:rPr>
                  <w:rFonts w:ascii="Cambria Math" w:hAnsi="Cambria Math"/>
                  <w:color w:val="000000"/>
                </w:rPr>
                <m:t>1-</m:t>
              </m:r>
              <m:f>
                <m:fPr>
                  <m:ctrlPr>
                    <w:rPr>
                      <w:rFonts w:ascii="Cambria Math" w:hAnsi="Cambria Math"/>
                      <w:bCs/>
                      <w:i/>
                      <w:color w:val="000000"/>
                    </w:rPr>
                  </m:ctrlPr>
                </m:fPr>
                <m:num>
                  <m:r>
                    <w:rPr>
                      <w:rFonts w:ascii="Cambria Math" w:hAnsi="Cambria Math"/>
                      <w:color w:val="000000"/>
                    </w:rPr>
                    <m:t>m</m:t>
                  </m:r>
                </m:num>
                <m:den>
                  <m:r>
                    <w:rPr>
                      <w:rFonts w:ascii="Cambria Math" w:hAnsi="Cambria Math"/>
                      <w:color w:val="000000"/>
                    </w:rPr>
                    <m:t>2bτ</m:t>
                  </m:r>
                  <m:sSup>
                    <m:sSupPr>
                      <m:ctrlPr>
                        <w:rPr>
                          <w:rFonts w:ascii="Cambria Math" w:hAnsi="Cambria Math"/>
                          <w:bCs/>
                          <w:i/>
                          <w:color w:val="000000"/>
                        </w:rPr>
                      </m:ctrlPr>
                    </m:sSupPr>
                    <m:e>
                      <m:r>
                        <w:rPr>
                          <w:rFonts w:ascii="Cambria Math" w:hAnsi="Cambria Math"/>
                          <w:color w:val="000000"/>
                        </w:rPr>
                        <m:t>Q</m:t>
                      </m:r>
                    </m:e>
                    <m:sup>
                      <m:r>
                        <w:rPr>
                          <w:rFonts w:ascii="Cambria Math" w:hAnsi="Cambria Math"/>
                          <w:color w:val="000000"/>
                        </w:rPr>
                        <m:t>2</m:t>
                      </m:r>
                    </m:sup>
                  </m:sSup>
                </m:den>
              </m:f>
            </m:e>
          </m:rad>
        </m:oMath>
      </m:oMathPara>
    </w:p>
    <w:p w14:paraId="37556D1A" w14:textId="6344722F" w:rsidR="00CC54EA" w:rsidRPr="00133ED7" w:rsidRDefault="00822957" w:rsidP="00560E81">
      <w:pPr>
        <w:rPr>
          <w:bCs/>
          <w:color w:val="000000"/>
        </w:rPr>
      </w:pP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damped</m:t>
            </m:r>
          </m:sub>
        </m:sSub>
      </m:oMath>
      <w:r w:rsidR="00B2727B">
        <w:rPr>
          <w:rFonts w:eastAsiaTheme="minorEastAsia"/>
          <w:bCs/>
          <w:color w:val="000000"/>
        </w:rPr>
        <w:t xml:space="preserve"> is found to be 0.69 </w:t>
      </w:r>
      <w:r w:rsidR="00666446">
        <w:rPr>
          <w:rFonts w:eastAsiaTheme="minorEastAsia"/>
          <w:bCs/>
          <w:color w:val="000000"/>
        </w:rPr>
        <w:sym w:font="Symbol" w:char="F0B1"/>
      </w:r>
      <w:r w:rsidR="00A91AAA">
        <w:rPr>
          <w:rFonts w:eastAsiaTheme="minorEastAsia"/>
          <w:bCs/>
          <w:color w:val="000000"/>
        </w:rPr>
        <w:t xml:space="preserve"> 0.04 Hz, which is very similar to the value for </w:t>
      </w:r>
      <m:oMath>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oMath>
      <w:r w:rsidR="00A91AAA">
        <w:rPr>
          <w:rFonts w:eastAsiaTheme="minorEastAsia"/>
          <w:bCs/>
          <w:color w:val="000000"/>
        </w:rPr>
        <w:t xml:space="preserve"> for the undamped oscillation, </w:t>
      </w:r>
      <w:r w:rsidR="00A91AAA">
        <w:rPr>
          <w:bCs/>
          <w:color w:val="000000"/>
        </w:rPr>
        <w:t xml:space="preserve">0.69 </w:t>
      </w:r>
      <w:r w:rsidR="00A91AAA">
        <w:rPr>
          <w:bCs/>
          <w:color w:val="000000"/>
        </w:rPr>
        <w:sym w:font="Symbol" w:char="F0B1"/>
      </w:r>
      <w:r w:rsidR="00A91AAA">
        <w:rPr>
          <w:bCs/>
          <w:color w:val="000000"/>
        </w:rPr>
        <w:t xml:space="preserve"> .02 Hz. </w:t>
      </w:r>
      <w:r w:rsidR="001F25E2">
        <w:rPr>
          <w:bCs/>
          <w:color w:val="000000"/>
        </w:rPr>
        <w:t>Given their uncertainties, these values are barely distinguishable, and can be considered essentially the same</w:t>
      </w:r>
      <w:r w:rsidR="00913C83">
        <w:rPr>
          <w:bCs/>
          <w:color w:val="000000"/>
        </w:rPr>
        <w:t xml:space="preserve">. </w:t>
      </w:r>
      <w:r w:rsidR="00A91AAA">
        <w:rPr>
          <w:bCs/>
          <w:color w:val="000000"/>
        </w:rPr>
        <w:t xml:space="preserve">These values are also very close to their predicted values, </w:t>
      </w:r>
      <m:oMath>
        <m:sSub>
          <m:sSubPr>
            <m:ctrlPr>
              <w:rPr>
                <w:rFonts w:ascii="Cambria Math" w:hAnsi="Cambria Math"/>
                <w:bCs/>
                <w:i/>
                <w:color w:val="000000"/>
              </w:rPr>
            </m:ctrlPr>
          </m:sSubPr>
          <m:e>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d</m:t>
                </m:r>
              </m:sub>
            </m:sSub>
          </m:e>
          <m:sub>
            <m:r>
              <w:rPr>
                <w:rFonts w:ascii="Cambria Math" w:hAnsi="Cambria Math"/>
                <w:color w:val="000000"/>
              </w:rPr>
              <m:t>predicted</m:t>
            </m:r>
          </m:sub>
        </m:sSub>
        <m:r>
          <w:rPr>
            <w:rFonts w:ascii="Cambria Math" w:hAnsi="Cambria Math"/>
            <w:color w:val="000000"/>
          </w:rPr>
          <m:t>=0.70</m:t>
        </m:r>
        <m:r>
          <m:rPr>
            <m:sty m:val="p"/>
          </m:rPr>
          <w:rPr>
            <w:rFonts w:ascii="Cambria Math" w:eastAsiaTheme="minorEastAsia" w:hAnsi="Cambria Math"/>
            <w:bCs/>
            <w:color w:val="000000"/>
          </w:rPr>
          <w:sym w:font="Symbol" w:char="F0B1"/>
        </m:r>
        <m:r>
          <m:rPr>
            <m:sty m:val="p"/>
          </m:rPr>
          <w:rPr>
            <w:rFonts w:ascii="Cambria Math" w:eastAsiaTheme="minorEastAsia" w:hAnsi="Cambria Math"/>
            <w:color w:val="000000"/>
          </w:rPr>
          <m:t xml:space="preserve">.05 </m:t>
        </m:r>
        <m:r>
          <w:rPr>
            <w:rFonts w:ascii="Cambria Math" w:hAnsi="Cambria Math"/>
            <w:color w:val="000000"/>
          </w:rPr>
          <m:t>Hz</m:t>
        </m:r>
      </m:oMath>
      <w:r w:rsidR="00A91AAA">
        <w:rPr>
          <w:rFonts w:eastAsiaTheme="minorEastAsia"/>
          <w:bCs/>
          <w:color w:val="000000"/>
        </w:rPr>
        <w:t xml:space="preserve"> and </w:t>
      </w:r>
      <m:oMath>
        <m:sSub>
          <m:sSubPr>
            <m:ctrlPr>
              <w:rPr>
                <w:rFonts w:ascii="Cambria Math" w:hAnsi="Cambria Math"/>
                <w:bCs/>
                <w:i/>
                <w:color w:val="000000"/>
              </w:rPr>
            </m:ctrlPr>
          </m:sSubPr>
          <m:e>
            <m:sSub>
              <m:sSubPr>
                <m:ctrlPr>
                  <w:rPr>
                    <w:rFonts w:ascii="Cambria Math" w:hAnsi="Cambria Math"/>
                    <w:bCs/>
                    <w:i/>
                    <w:color w:val="000000"/>
                  </w:rPr>
                </m:ctrlPr>
              </m:sSubPr>
              <m:e>
                <m:r>
                  <w:rPr>
                    <w:rFonts w:ascii="Cambria Math" w:hAnsi="Cambria Math"/>
                    <w:color w:val="000000"/>
                  </w:rPr>
                  <m:t>f</m:t>
                </m:r>
              </m:e>
              <m:sub>
                <m:r>
                  <w:rPr>
                    <w:rFonts w:ascii="Cambria Math" w:hAnsi="Cambria Math"/>
                    <w:color w:val="000000"/>
                  </w:rPr>
                  <m:t>0</m:t>
                </m:r>
              </m:sub>
            </m:sSub>
          </m:e>
          <m:sub>
            <m:r>
              <w:rPr>
                <w:rFonts w:ascii="Cambria Math" w:hAnsi="Cambria Math"/>
                <w:color w:val="000000"/>
              </w:rPr>
              <m:t>predicted</m:t>
            </m:r>
          </m:sub>
        </m:sSub>
        <m:r>
          <w:rPr>
            <w:rFonts w:ascii="Cambria Math" w:hAnsi="Cambria Math"/>
            <w:color w:val="000000"/>
          </w:rPr>
          <m:t>=0.71</m:t>
        </m:r>
        <m:r>
          <m:rPr>
            <m:sty m:val="p"/>
          </m:rPr>
          <w:rPr>
            <w:rFonts w:ascii="Cambria Math" w:eastAsiaTheme="minorEastAsia" w:hAnsi="Cambria Math"/>
            <w:bCs/>
            <w:color w:val="000000"/>
          </w:rPr>
          <w:sym w:font="Symbol" w:char="F0B1"/>
        </m:r>
        <m:r>
          <m:rPr>
            <m:sty m:val="p"/>
          </m:rPr>
          <w:rPr>
            <w:rFonts w:ascii="Cambria Math" w:eastAsiaTheme="minorEastAsia" w:hAnsi="Cambria Math"/>
            <w:color w:val="000000"/>
          </w:rPr>
          <m:t>.</m:t>
        </m:r>
        <w:proofErr w:type="gramStart"/>
        <m:r>
          <m:rPr>
            <m:sty m:val="p"/>
          </m:rPr>
          <w:rPr>
            <w:rFonts w:ascii="Cambria Math" w:eastAsiaTheme="minorEastAsia" w:hAnsi="Cambria Math"/>
            <w:color w:val="000000"/>
          </w:rPr>
          <m:t xml:space="preserve">05 </m:t>
        </m:r>
        <m:r>
          <w:rPr>
            <w:rFonts w:ascii="Cambria Math" w:hAnsi="Cambria Math"/>
            <w:color w:val="000000"/>
          </w:rPr>
          <m:t xml:space="preserve"> Hz</m:t>
        </m:r>
      </m:oMath>
      <w:proofErr w:type="gramEnd"/>
      <w:r w:rsidR="00A91AAA">
        <w:rPr>
          <w:rFonts w:eastAsiaTheme="minorEastAsia"/>
          <w:bCs/>
          <w:color w:val="000000"/>
        </w:rPr>
        <w:t xml:space="preserve"> </w:t>
      </w:r>
      <w:r w:rsidR="00A91AAA">
        <w:rPr>
          <w:bCs/>
          <w:color w:val="000000"/>
        </w:rPr>
        <w:t xml:space="preserve">which were found by inverting the time difference between two maxima, </w:t>
      </w:r>
      <w:r w:rsidR="00A91AAA">
        <w:rPr>
          <w:rFonts w:eastAsiaTheme="minorEastAsia"/>
          <w:bCs/>
          <w:color w:val="000000"/>
        </w:rPr>
        <w:t>1.42</w:t>
      </w:r>
      <w:r w:rsidR="00A91AAA">
        <w:rPr>
          <w:rFonts w:eastAsiaTheme="minorEastAsia"/>
          <w:bCs/>
          <w:color w:val="000000"/>
        </w:rPr>
        <w:sym w:font="Symbol" w:char="F0B1"/>
      </w:r>
      <w:r w:rsidR="00A91AAA">
        <w:rPr>
          <w:rFonts w:eastAsiaTheme="minorEastAsia"/>
          <w:bCs/>
          <w:color w:val="000000"/>
        </w:rPr>
        <w:t xml:space="preserve">.05 s. </w:t>
      </w:r>
      <w:r w:rsidR="00913C83">
        <w:rPr>
          <w:rFonts w:eastAsiaTheme="minorEastAsia"/>
          <w:bCs/>
          <w:color w:val="000000"/>
        </w:rPr>
        <w:t>Because all of these predicted vs. measured values are essentially indistinguishable because they are within each other’s uncertainties, Eq. 5.2 from the lab manual was confirmed to correctly model the damped oscillation conducted.</w:t>
      </w:r>
    </w:p>
    <w:p w14:paraId="2560AF01" w14:textId="77777777" w:rsidR="00AB5DBD" w:rsidRPr="006E36C3" w:rsidRDefault="00AB5DBD" w:rsidP="00560E81">
      <w:pPr>
        <w:rPr>
          <w:bCs/>
          <w:color w:val="000000"/>
        </w:rPr>
      </w:pPr>
    </w:p>
    <w:p w14:paraId="3B112FCF" w14:textId="209810C7" w:rsidR="00D35871" w:rsidRDefault="00D35871" w:rsidP="00560E81">
      <w:pPr>
        <w:rPr>
          <w:b/>
          <w:bCs/>
          <w:color w:val="000000"/>
        </w:rPr>
      </w:pPr>
      <w:r>
        <w:rPr>
          <w:b/>
          <w:bCs/>
          <w:color w:val="000000"/>
        </w:rPr>
        <w:t>C</w:t>
      </w:r>
      <w:r w:rsidR="00456C8A">
        <w:rPr>
          <w:b/>
          <w:bCs/>
          <w:color w:val="000000"/>
        </w:rPr>
        <w:t>onclusions</w:t>
      </w:r>
    </w:p>
    <w:p w14:paraId="01EE8FEF" w14:textId="77777777" w:rsidR="001036CE" w:rsidRDefault="001036CE" w:rsidP="00560E81">
      <w:pPr>
        <w:rPr>
          <w:b/>
          <w:bCs/>
          <w:color w:val="000000"/>
        </w:rPr>
      </w:pPr>
    </w:p>
    <w:p w14:paraId="38147A00" w14:textId="30A47B84" w:rsidR="001036CE" w:rsidRPr="00913C83" w:rsidRDefault="001036CE" w:rsidP="00560E81">
      <w:pPr>
        <w:rPr>
          <w:bCs/>
          <w:color w:val="000000"/>
        </w:rPr>
      </w:pPr>
      <w:r w:rsidRPr="00913C83">
        <w:rPr>
          <w:bCs/>
          <w:color w:val="000000"/>
        </w:rPr>
        <w:t xml:space="preserve">The purpose of this experiment was to </w:t>
      </w:r>
      <w:r w:rsidR="00913C83">
        <w:rPr>
          <w:bCs/>
          <w:color w:val="000000"/>
        </w:rPr>
        <w:t>test whether the motion of a damped spring oscillation is modeled by Eq. 5.2 in the lab manual</w:t>
      </w:r>
      <w:r w:rsidR="00C5392C">
        <w:rPr>
          <w:bCs/>
          <w:color w:val="000000"/>
        </w:rPr>
        <w:t xml:space="preserve"> and to find the damping time, Q, of a damped oscillation</w:t>
      </w:r>
      <w:r w:rsidR="00913C83">
        <w:rPr>
          <w:bCs/>
          <w:color w:val="000000"/>
        </w:rPr>
        <w:t>.</w:t>
      </w:r>
      <w:r w:rsidR="00913C83">
        <w:rPr>
          <w:bCs/>
          <w:color w:val="000000"/>
          <w:vertAlign w:val="superscript"/>
        </w:rPr>
        <w:t>1</w:t>
      </w:r>
      <w:r w:rsidR="00913C83">
        <w:rPr>
          <w:bCs/>
          <w:color w:val="000000"/>
        </w:rPr>
        <w:t xml:space="preserve"> </w:t>
      </w:r>
      <w:r w:rsidR="00C5392C">
        <w:rPr>
          <w:bCs/>
          <w:color w:val="000000"/>
        </w:rPr>
        <w:t xml:space="preserve">The oscillation was conducted, both damped and undamped, and the frequencies were calculated and compared to the expected frequencies based on the Eq. 5.2. The result was that the predicted and calculated frequencies were indistinguishable and, therefore, Eq. 5.2 was found to be valid. Q of our resonance was found to be </w:t>
      </w:r>
      <w:r w:rsidR="00C5392C">
        <w:rPr>
          <w:rFonts w:eastAsiaTheme="minorEastAsia"/>
          <w:bCs/>
          <w:color w:val="000000"/>
        </w:rPr>
        <w:t>10.98</w:t>
      </w:r>
      <w:r w:rsidR="00C5392C">
        <w:rPr>
          <w:rFonts w:eastAsiaTheme="minorEastAsia"/>
          <w:bCs/>
          <w:color w:val="000000"/>
        </w:rPr>
        <w:sym w:font="Symbol" w:char="F0B1"/>
      </w:r>
      <w:r w:rsidR="00C5392C">
        <w:rPr>
          <w:rFonts w:eastAsiaTheme="minorEastAsia"/>
          <w:bCs/>
          <w:color w:val="000000"/>
        </w:rPr>
        <w:t xml:space="preserve">.06 using the equation method, and </w:t>
      </w:r>
      <w:proofErr w:type="spellStart"/>
      <w:r w:rsidR="00C5392C">
        <w:rPr>
          <w:rFonts w:eastAsiaTheme="minorEastAsia"/>
          <w:bCs/>
          <w:color w:val="000000"/>
        </w:rPr>
        <w:t>aprox</w:t>
      </w:r>
      <w:proofErr w:type="spellEnd"/>
      <w:r w:rsidR="00C5392C">
        <w:rPr>
          <w:rFonts w:eastAsiaTheme="minorEastAsia"/>
          <w:bCs/>
          <w:color w:val="000000"/>
        </w:rPr>
        <w:t>. 13.6 using the FFT method. These values are fairly different</w:t>
      </w:r>
      <w:r w:rsidR="00821AFC">
        <w:rPr>
          <w:rFonts w:eastAsiaTheme="minorEastAsia"/>
          <w:bCs/>
          <w:color w:val="000000"/>
        </w:rPr>
        <w:t xml:space="preserve">, having a percent error of 23%, but this did not invalidate the results since it was understood that the value for Q found using the FFT method </w:t>
      </w:r>
      <w:r w:rsidR="00821AFC">
        <w:rPr>
          <w:rFonts w:eastAsiaTheme="minorEastAsia"/>
          <w:bCs/>
          <w:color w:val="000000"/>
        </w:rPr>
        <w:lastRenderedPageBreak/>
        <w:t>was an extremely rough estimation, since the values used to calculate it were extracted from the FFT graph via visual observation. One possible source of systematic error with this experiment</w:t>
      </w:r>
      <w:r w:rsidR="00B80B93">
        <w:rPr>
          <w:rFonts w:eastAsiaTheme="minorEastAsia"/>
          <w:bCs/>
          <w:color w:val="000000"/>
        </w:rPr>
        <w:t xml:space="preserve"> is the</w:t>
      </w:r>
      <w:r w:rsidR="00821AFC">
        <w:rPr>
          <w:rFonts w:eastAsiaTheme="minorEastAsia"/>
          <w:bCs/>
          <w:color w:val="000000"/>
        </w:rPr>
        <w:t xml:space="preserve"> </w:t>
      </w:r>
      <w:r w:rsidR="00B80B93">
        <w:rPr>
          <w:rFonts w:eastAsiaTheme="minorEastAsia"/>
          <w:bCs/>
          <w:color w:val="000000"/>
        </w:rPr>
        <w:t xml:space="preserve">forces of friction that could have damped the motion of the undamped oscillator. These forces were almost certainly present as evidenced by the slight decay in amplitudes over time in Figure 3. </w:t>
      </w:r>
      <w:r w:rsidR="004D6831">
        <w:rPr>
          <w:rFonts w:eastAsiaTheme="minorEastAsia"/>
          <w:bCs/>
          <w:color w:val="000000"/>
        </w:rPr>
        <w:t>These unintended and unaccounted-for forces would also have affected the damped oscillator if they affected the undamped one. This would decrease the average peak height ratio for the damped oscillator, which would in turn increase the average damping time, which would then elevate the calculated frequency, hurting the results. However, since the results were extremely aligned with what was expected up to 2 decimal places, it is clear that this source of error did not affect the validity of the results. However, in order to obtain more precise results, the experiment could be conducted in an air-less environment. This degree of preciseness was not necessary and therefore the results obtained were deemed valid.</w:t>
      </w:r>
    </w:p>
    <w:p w14:paraId="4E3CE233" w14:textId="77777777" w:rsidR="00933FBA" w:rsidRDefault="00933FBA" w:rsidP="00560E81"/>
    <w:p w14:paraId="09E20231" w14:textId="77777777" w:rsidR="00155E29" w:rsidRDefault="00155E29" w:rsidP="00560E81"/>
    <w:p w14:paraId="3E7AC979" w14:textId="77777777" w:rsidR="00155E29" w:rsidRDefault="00155E29" w:rsidP="00560E81"/>
    <w:p w14:paraId="078FFF3A" w14:textId="77777777" w:rsidR="00155E29" w:rsidRDefault="00155E29" w:rsidP="00560E81"/>
    <w:p w14:paraId="3A3F067F" w14:textId="77777777" w:rsidR="00155E29" w:rsidRDefault="00155E29" w:rsidP="00560E81"/>
    <w:p w14:paraId="1EE91958" w14:textId="77777777" w:rsidR="00155E29" w:rsidRDefault="00155E29" w:rsidP="00560E81"/>
    <w:p w14:paraId="6F7E0B53" w14:textId="77777777" w:rsidR="00155E29" w:rsidRDefault="00155E29" w:rsidP="00560E81"/>
    <w:p w14:paraId="51855E7F" w14:textId="77777777" w:rsidR="00155E29" w:rsidRDefault="00155E29" w:rsidP="00560E81"/>
    <w:p w14:paraId="048704FC" w14:textId="77777777" w:rsidR="00155E29" w:rsidRDefault="00155E29" w:rsidP="00560E81"/>
    <w:p w14:paraId="4AD6D8AA" w14:textId="77777777" w:rsidR="00155E29" w:rsidRDefault="00155E29" w:rsidP="00560E81"/>
    <w:p w14:paraId="2F42D68A" w14:textId="77777777" w:rsidR="00155E29" w:rsidRDefault="00155E29" w:rsidP="00560E81"/>
    <w:p w14:paraId="322D2B60" w14:textId="77777777" w:rsidR="00155E29" w:rsidRDefault="00155E29" w:rsidP="00560E81"/>
    <w:p w14:paraId="09E5C10B" w14:textId="77777777" w:rsidR="00155E29" w:rsidRDefault="00155E29" w:rsidP="00560E81"/>
    <w:p w14:paraId="4E2B7B31" w14:textId="77777777" w:rsidR="00155E29" w:rsidRDefault="00155E29" w:rsidP="00560E81"/>
    <w:p w14:paraId="7521E97A" w14:textId="77777777" w:rsidR="00155E29" w:rsidRDefault="00155E29" w:rsidP="00560E81"/>
    <w:p w14:paraId="3106F5FE" w14:textId="77777777" w:rsidR="00155E29" w:rsidRDefault="00155E29" w:rsidP="00560E81"/>
    <w:p w14:paraId="7317D0BC" w14:textId="77777777" w:rsidR="00155E29" w:rsidRDefault="00155E29" w:rsidP="00560E81"/>
    <w:p w14:paraId="73AFB6BA" w14:textId="77777777" w:rsidR="00155E29" w:rsidRDefault="00155E29" w:rsidP="00560E81"/>
    <w:p w14:paraId="3701F648" w14:textId="77777777" w:rsidR="00155E29" w:rsidRDefault="00155E29" w:rsidP="00560E81"/>
    <w:p w14:paraId="6151F39B" w14:textId="77777777" w:rsidR="00155E29" w:rsidRDefault="00155E29" w:rsidP="00560E81"/>
    <w:p w14:paraId="1FFB7E24" w14:textId="77777777" w:rsidR="00155E29" w:rsidRDefault="00155E29" w:rsidP="00560E81"/>
    <w:p w14:paraId="0E22F616" w14:textId="77777777" w:rsidR="00155E29" w:rsidRDefault="00155E29" w:rsidP="00560E81"/>
    <w:p w14:paraId="6E4756A6" w14:textId="77777777" w:rsidR="00155E29" w:rsidRDefault="00155E29" w:rsidP="00560E81"/>
    <w:p w14:paraId="41D40209" w14:textId="77777777" w:rsidR="00155E29" w:rsidRDefault="00155E29" w:rsidP="00560E81"/>
    <w:p w14:paraId="7D5EE41D" w14:textId="77777777" w:rsidR="00155E29" w:rsidRDefault="00155E29" w:rsidP="00560E81"/>
    <w:p w14:paraId="3C622C5D" w14:textId="77777777" w:rsidR="00155E29" w:rsidRDefault="00155E29" w:rsidP="00560E81"/>
    <w:p w14:paraId="1D4CC122" w14:textId="77777777" w:rsidR="00155E29" w:rsidRDefault="00155E29" w:rsidP="00560E81"/>
    <w:p w14:paraId="2499E48F" w14:textId="77777777" w:rsidR="00155E29" w:rsidRDefault="00155E29" w:rsidP="00560E81"/>
    <w:p w14:paraId="3EE2060F" w14:textId="77777777" w:rsidR="00155E29" w:rsidRDefault="00155E29" w:rsidP="00560E81"/>
    <w:p w14:paraId="65D28C2E" w14:textId="77777777" w:rsidR="00155E29" w:rsidRDefault="00155E29" w:rsidP="00560E81"/>
    <w:p w14:paraId="6BD40F55" w14:textId="07745A99" w:rsidR="00560E81" w:rsidRDefault="00560E81" w:rsidP="00560E81">
      <w:pPr>
        <w:tabs>
          <w:tab w:val="left" w:pos="2096"/>
        </w:tabs>
      </w:pPr>
      <w:r>
        <w:t>Bibliography:</w:t>
      </w:r>
    </w:p>
    <w:p w14:paraId="530043F5" w14:textId="4C3BEE83" w:rsidR="002F457B" w:rsidRDefault="002F457B" w:rsidP="002F457B">
      <w:pPr>
        <w:pStyle w:val="NormalWeb"/>
        <w:numPr>
          <w:ilvl w:val="0"/>
          <w:numId w:val="10"/>
        </w:numPr>
      </w:pPr>
      <w:r>
        <w:rPr>
          <w:rFonts w:ascii="CMR12" w:hAnsi="CMR12"/>
        </w:rPr>
        <w:t xml:space="preserve">Campbell, W. C. </w:t>
      </w:r>
      <w:r w:rsidRPr="002F457B">
        <w:rPr>
          <w:rFonts w:ascii="CMTI12" w:hAnsi="CMTI12"/>
          <w:i/>
        </w:rPr>
        <w:t>et al</w:t>
      </w:r>
      <w:r>
        <w:rPr>
          <w:rFonts w:ascii="CMTI12" w:hAnsi="CMTI12"/>
        </w:rPr>
        <w:t xml:space="preserve">. </w:t>
      </w:r>
      <w:r>
        <w:rPr>
          <w:rFonts w:ascii="CMR12" w:hAnsi="CMR12"/>
        </w:rPr>
        <w:t xml:space="preserve">Physics 4AL: Mechanics Lab Manual (ver. August 31, 2017). (Univ. California Los Angeles, Los Angeles, California). </w:t>
      </w:r>
    </w:p>
    <w:p w14:paraId="2C080A09" w14:textId="3145F32B" w:rsidR="00560E81" w:rsidRDefault="00560E81" w:rsidP="00560E81">
      <w:pPr>
        <w:tabs>
          <w:tab w:val="left" w:pos="2096"/>
        </w:tabs>
      </w:pPr>
    </w:p>
    <w:p w14:paraId="090536CD" w14:textId="77777777" w:rsidR="00560E81" w:rsidRPr="00560E81" w:rsidRDefault="00560E81" w:rsidP="00560E81">
      <w:pPr>
        <w:tabs>
          <w:tab w:val="left" w:pos="2096"/>
        </w:tabs>
      </w:pPr>
    </w:p>
    <w:sectPr w:rsidR="00560E81" w:rsidRPr="00560E81" w:rsidSect="00E80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DAEE1" w14:textId="77777777" w:rsidR="004056B6" w:rsidRDefault="004056B6" w:rsidP="007E60B0">
      <w:r>
        <w:separator/>
      </w:r>
    </w:p>
  </w:endnote>
  <w:endnote w:type="continuationSeparator" w:id="0">
    <w:p w14:paraId="6A07A5C8" w14:textId="77777777" w:rsidR="004056B6" w:rsidRDefault="004056B6" w:rsidP="007E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180AD" w14:textId="77777777" w:rsidR="004056B6" w:rsidRDefault="004056B6" w:rsidP="007E60B0">
      <w:r>
        <w:separator/>
      </w:r>
    </w:p>
  </w:footnote>
  <w:footnote w:type="continuationSeparator" w:id="0">
    <w:p w14:paraId="0D3B943B" w14:textId="77777777" w:rsidR="004056B6" w:rsidRDefault="004056B6" w:rsidP="007E60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B29"/>
    <w:multiLevelType w:val="multilevel"/>
    <w:tmpl w:val="16DA14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16498"/>
    <w:multiLevelType w:val="hybridMultilevel"/>
    <w:tmpl w:val="E41A51DC"/>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E4156"/>
    <w:multiLevelType w:val="multilevel"/>
    <w:tmpl w:val="607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956B6F"/>
    <w:multiLevelType w:val="hybridMultilevel"/>
    <w:tmpl w:val="81E23220"/>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73C7C"/>
    <w:multiLevelType w:val="hybridMultilevel"/>
    <w:tmpl w:val="DEA0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F3B8A"/>
    <w:multiLevelType w:val="multilevel"/>
    <w:tmpl w:val="AE2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E5C72"/>
    <w:multiLevelType w:val="multilevel"/>
    <w:tmpl w:val="BB94C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D54A00"/>
    <w:multiLevelType w:val="multilevel"/>
    <w:tmpl w:val="355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3973A9"/>
    <w:multiLevelType w:val="hybridMultilevel"/>
    <w:tmpl w:val="FA10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D1AB7"/>
    <w:multiLevelType w:val="multilevel"/>
    <w:tmpl w:val="81E23220"/>
    <w:lvl w:ilvl="0">
      <w:start w:val="1"/>
      <w:numFmt w:val="decimal"/>
      <w:lvlText w:val="%1."/>
      <w:lvlJc w:val="left"/>
      <w:pPr>
        <w:ind w:left="720" w:hanging="360"/>
      </w:pPr>
      <w:rPr>
        <w:rFonts w:asciiTheme="majorHAnsi" w:hAnsiTheme="majorHAnsi"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C4D6AED"/>
    <w:multiLevelType w:val="multilevel"/>
    <w:tmpl w:val="BB5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B67A41"/>
    <w:multiLevelType w:val="hybridMultilevel"/>
    <w:tmpl w:val="8534AA42"/>
    <w:lvl w:ilvl="0" w:tplc="A8C884BC">
      <w:start w:val="1"/>
      <w:numFmt w:val="decimal"/>
      <w:lvlText w:val="%1."/>
      <w:lvlJc w:val="left"/>
      <w:pPr>
        <w:ind w:left="720" w:hanging="360"/>
      </w:pPr>
      <w:rPr>
        <w:rFonts w:asciiTheme="minorHAnsi" w:eastAsiaTheme="minorHAnsi" w:hAnsiTheme="minorHAnsi" w:hint="default"/>
        <w:b w:val="0"/>
        <w: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702BB1"/>
    <w:multiLevelType w:val="multilevel"/>
    <w:tmpl w:val="C126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900ABE"/>
    <w:multiLevelType w:val="multilevel"/>
    <w:tmpl w:val="AE54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decimal"/>
        <w:lvlText w:val="%1."/>
        <w:lvlJc w:val="left"/>
      </w:lvl>
    </w:lvlOverride>
  </w:num>
  <w:num w:numId="3">
    <w:abstractNumId w:val="13"/>
  </w:num>
  <w:num w:numId="4">
    <w:abstractNumId w:val="11"/>
  </w:num>
  <w:num w:numId="5">
    <w:abstractNumId w:val="4"/>
  </w:num>
  <w:num w:numId="6">
    <w:abstractNumId w:val="5"/>
  </w:num>
  <w:num w:numId="7">
    <w:abstractNumId w:val="3"/>
  </w:num>
  <w:num w:numId="8">
    <w:abstractNumId w:val="9"/>
  </w:num>
  <w:num w:numId="9">
    <w:abstractNumId w:val="1"/>
  </w:num>
  <w:num w:numId="10">
    <w:abstractNumId w:val="8"/>
  </w:num>
  <w:num w:numId="11">
    <w:abstractNumId w:val="7"/>
  </w:num>
  <w:num w:numId="12">
    <w:abstractNumId w:val="2"/>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F5"/>
    <w:rsid w:val="000071FB"/>
    <w:rsid w:val="00017173"/>
    <w:rsid w:val="0002372A"/>
    <w:rsid w:val="0002410D"/>
    <w:rsid w:val="000244C5"/>
    <w:rsid w:val="000339F9"/>
    <w:rsid w:val="000377C8"/>
    <w:rsid w:val="000415A4"/>
    <w:rsid w:val="00052DB8"/>
    <w:rsid w:val="000545B5"/>
    <w:rsid w:val="00063885"/>
    <w:rsid w:val="000744AA"/>
    <w:rsid w:val="00074EC5"/>
    <w:rsid w:val="000757CA"/>
    <w:rsid w:val="00080570"/>
    <w:rsid w:val="00090EEE"/>
    <w:rsid w:val="00091974"/>
    <w:rsid w:val="000A05A4"/>
    <w:rsid w:val="000A725B"/>
    <w:rsid w:val="000B02A7"/>
    <w:rsid w:val="000B4F39"/>
    <w:rsid w:val="000C27F1"/>
    <w:rsid w:val="000D352B"/>
    <w:rsid w:val="000D388C"/>
    <w:rsid w:val="000E27F9"/>
    <w:rsid w:val="000F15A6"/>
    <w:rsid w:val="000F3CA8"/>
    <w:rsid w:val="000F43FD"/>
    <w:rsid w:val="000F5B15"/>
    <w:rsid w:val="000F74CA"/>
    <w:rsid w:val="001036CE"/>
    <w:rsid w:val="0010538C"/>
    <w:rsid w:val="00106B77"/>
    <w:rsid w:val="00111627"/>
    <w:rsid w:val="00121085"/>
    <w:rsid w:val="0012460E"/>
    <w:rsid w:val="00127517"/>
    <w:rsid w:val="00127E51"/>
    <w:rsid w:val="00130573"/>
    <w:rsid w:val="00133ED7"/>
    <w:rsid w:val="0013579F"/>
    <w:rsid w:val="00136604"/>
    <w:rsid w:val="00137832"/>
    <w:rsid w:val="00144B97"/>
    <w:rsid w:val="00145F35"/>
    <w:rsid w:val="00147C41"/>
    <w:rsid w:val="0015025E"/>
    <w:rsid w:val="0015352A"/>
    <w:rsid w:val="001537C9"/>
    <w:rsid w:val="001548D4"/>
    <w:rsid w:val="00155091"/>
    <w:rsid w:val="00155E29"/>
    <w:rsid w:val="00160070"/>
    <w:rsid w:val="00160626"/>
    <w:rsid w:val="001626FA"/>
    <w:rsid w:val="00170ACC"/>
    <w:rsid w:val="00175892"/>
    <w:rsid w:val="00180A30"/>
    <w:rsid w:val="00185852"/>
    <w:rsid w:val="00186353"/>
    <w:rsid w:val="001A1FC4"/>
    <w:rsid w:val="001A3C53"/>
    <w:rsid w:val="001B1C9F"/>
    <w:rsid w:val="001C133D"/>
    <w:rsid w:val="001C58B5"/>
    <w:rsid w:val="001D299D"/>
    <w:rsid w:val="001F06D2"/>
    <w:rsid w:val="001F25E2"/>
    <w:rsid w:val="00203735"/>
    <w:rsid w:val="0020484A"/>
    <w:rsid w:val="002200BC"/>
    <w:rsid w:val="002236E4"/>
    <w:rsid w:val="0023047F"/>
    <w:rsid w:val="00230AED"/>
    <w:rsid w:val="002316F4"/>
    <w:rsid w:val="002449F5"/>
    <w:rsid w:val="002543C7"/>
    <w:rsid w:val="00254C62"/>
    <w:rsid w:val="00256527"/>
    <w:rsid w:val="00260369"/>
    <w:rsid w:val="00270121"/>
    <w:rsid w:val="0027072D"/>
    <w:rsid w:val="002717F8"/>
    <w:rsid w:val="002723ED"/>
    <w:rsid w:val="00275216"/>
    <w:rsid w:val="0028347E"/>
    <w:rsid w:val="00286189"/>
    <w:rsid w:val="00286BC1"/>
    <w:rsid w:val="00297333"/>
    <w:rsid w:val="002A0D80"/>
    <w:rsid w:val="002A48E2"/>
    <w:rsid w:val="002B0B60"/>
    <w:rsid w:val="002C62EB"/>
    <w:rsid w:val="002D143F"/>
    <w:rsid w:val="002E010B"/>
    <w:rsid w:val="002E4F0E"/>
    <w:rsid w:val="002E7CAB"/>
    <w:rsid w:val="002F2D24"/>
    <w:rsid w:val="002F457B"/>
    <w:rsid w:val="002F61A2"/>
    <w:rsid w:val="00303A68"/>
    <w:rsid w:val="00304B14"/>
    <w:rsid w:val="003078EA"/>
    <w:rsid w:val="0031227E"/>
    <w:rsid w:val="0032700F"/>
    <w:rsid w:val="003419B3"/>
    <w:rsid w:val="00341F8B"/>
    <w:rsid w:val="00344755"/>
    <w:rsid w:val="00354D3A"/>
    <w:rsid w:val="00362642"/>
    <w:rsid w:val="00365559"/>
    <w:rsid w:val="00366C3F"/>
    <w:rsid w:val="00370CD1"/>
    <w:rsid w:val="00374C2B"/>
    <w:rsid w:val="00375D3C"/>
    <w:rsid w:val="00377A5C"/>
    <w:rsid w:val="003822E7"/>
    <w:rsid w:val="00382F57"/>
    <w:rsid w:val="00385E92"/>
    <w:rsid w:val="00385F44"/>
    <w:rsid w:val="00396659"/>
    <w:rsid w:val="0039675F"/>
    <w:rsid w:val="003A0464"/>
    <w:rsid w:val="003B59C9"/>
    <w:rsid w:val="003C1D1D"/>
    <w:rsid w:val="003C517F"/>
    <w:rsid w:val="003D4852"/>
    <w:rsid w:val="003D6127"/>
    <w:rsid w:val="003E1757"/>
    <w:rsid w:val="003E4662"/>
    <w:rsid w:val="003E5CCE"/>
    <w:rsid w:val="003F0D59"/>
    <w:rsid w:val="003F415B"/>
    <w:rsid w:val="003F478A"/>
    <w:rsid w:val="004051B7"/>
    <w:rsid w:val="004056B6"/>
    <w:rsid w:val="004060B4"/>
    <w:rsid w:val="0040689C"/>
    <w:rsid w:val="004113A3"/>
    <w:rsid w:val="00423377"/>
    <w:rsid w:val="00423B27"/>
    <w:rsid w:val="00427D90"/>
    <w:rsid w:val="00432B40"/>
    <w:rsid w:val="00436653"/>
    <w:rsid w:val="00444649"/>
    <w:rsid w:val="00456C8A"/>
    <w:rsid w:val="0046306A"/>
    <w:rsid w:val="0047193E"/>
    <w:rsid w:val="00480746"/>
    <w:rsid w:val="00491199"/>
    <w:rsid w:val="0049238D"/>
    <w:rsid w:val="004A4C7B"/>
    <w:rsid w:val="004A4E46"/>
    <w:rsid w:val="004B1F32"/>
    <w:rsid w:val="004B2EA2"/>
    <w:rsid w:val="004B50AC"/>
    <w:rsid w:val="004B5A04"/>
    <w:rsid w:val="004C1725"/>
    <w:rsid w:val="004C2DD1"/>
    <w:rsid w:val="004C4295"/>
    <w:rsid w:val="004D36A9"/>
    <w:rsid w:val="004D4D9D"/>
    <w:rsid w:val="004D5900"/>
    <w:rsid w:val="004D59E2"/>
    <w:rsid w:val="004D5BD0"/>
    <w:rsid w:val="004D6831"/>
    <w:rsid w:val="004E1B2A"/>
    <w:rsid w:val="004E55F6"/>
    <w:rsid w:val="004F05B4"/>
    <w:rsid w:val="005004F5"/>
    <w:rsid w:val="00500686"/>
    <w:rsid w:val="005033D9"/>
    <w:rsid w:val="00514835"/>
    <w:rsid w:val="00523105"/>
    <w:rsid w:val="005332AC"/>
    <w:rsid w:val="00545744"/>
    <w:rsid w:val="00551B36"/>
    <w:rsid w:val="00551DE0"/>
    <w:rsid w:val="00560E81"/>
    <w:rsid w:val="00562DC6"/>
    <w:rsid w:val="00563B71"/>
    <w:rsid w:val="0056513A"/>
    <w:rsid w:val="005661B9"/>
    <w:rsid w:val="00575407"/>
    <w:rsid w:val="00576BB2"/>
    <w:rsid w:val="005844F2"/>
    <w:rsid w:val="0059599E"/>
    <w:rsid w:val="00596C4A"/>
    <w:rsid w:val="005C60BF"/>
    <w:rsid w:val="005C75A3"/>
    <w:rsid w:val="005D20B1"/>
    <w:rsid w:val="005D27AB"/>
    <w:rsid w:val="005D292E"/>
    <w:rsid w:val="005D7EBD"/>
    <w:rsid w:val="005F38C7"/>
    <w:rsid w:val="005F72C6"/>
    <w:rsid w:val="00602028"/>
    <w:rsid w:val="006245AC"/>
    <w:rsid w:val="00625770"/>
    <w:rsid w:val="00634DF4"/>
    <w:rsid w:val="00641AA0"/>
    <w:rsid w:val="006420B0"/>
    <w:rsid w:val="0064289E"/>
    <w:rsid w:val="00644005"/>
    <w:rsid w:val="00645944"/>
    <w:rsid w:val="00647164"/>
    <w:rsid w:val="00647440"/>
    <w:rsid w:val="0065193C"/>
    <w:rsid w:val="00666428"/>
    <w:rsid w:val="00666446"/>
    <w:rsid w:val="00673901"/>
    <w:rsid w:val="00673B12"/>
    <w:rsid w:val="0067421E"/>
    <w:rsid w:val="006807DB"/>
    <w:rsid w:val="00685863"/>
    <w:rsid w:val="00690199"/>
    <w:rsid w:val="00690E20"/>
    <w:rsid w:val="006965BD"/>
    <w:rsid w:val="006A6346"/>
    <w:rsid w:val="006B247B"/>
    <w:rsid w:val="006D7B8B"/>
    <w:rsid w:val="006E2F02"/>
    <w:rsid w:val="006E36C3"/>
    <w:rsid w:val="006E3E34"/>
    <w:rsid w:val="006E3F2E"/>
    <w:rsid w:val="006F13DE"/>
    <w:rsid w:val="006F2DEE"/>
    <w:rsid w:val="006F3ED9"/>
    <w:rsid w:val="006F611A"/>
    <w:rsid w:val="007057CE"/>
    <w:rsid w:val="00707FA5"/>
    <w:rsid w:val="00716EBE"/>
    <w:rsid w:val="00717E25"/>
    <w:rsid w:val="007300D3"/>
    <w:rsid w:val="00733150"/>
    <w:rsid w:val="00733E03"/>
    <w:rsid w:val="00751A6C"/>
    <w:rsid w:val="00760D58"/>
    <w:rsid w:val="00766861"/>
    <w:rsid w:val="00770B44"/>
    <w:rsid w:val="00775293"/>
    <w:rsid w:val="00776B38"/>
    <w:rsid w:val="00777564"/>
    <w:rsid w:val="00781362"/>
    <w:rsid w:val="00781606"/>
    <w:rsid w:val="0079270F"/>
    <w:rsid w:val="007A2669"/>
    <w:rsid w:val="007A4563"/>
    <w:rsid w:val="007A6FFD"/>
    <w:rsid w:val="007B4275"/>
    <w:rsid w:val="007C3910"/>
    <w:rsid w:val="007C5274"/>
    <w:rsid w:val="007D0384"/>
    <w:rsid w:val="007D311C"/>
    <w:rsid w:val="007D4D09"/>
    <w:rsid w:val="007E60B0"/>
    <w:rsid w:val="007E7497"/>
    <w:rsid w:val="00803247"/>
    <w:rsid w:val="008046B5"/>
    <w:rsid w:val="008116FC"/>
    <w:rsid w:val="0081242F"/>
    <w:rsid w:val="00812FF0"/>
    <w:rsid w:val="00815828"/>
    <w:rsid w:val="00820443"/>
    <w:rsid w:val="00821AFC"/>
    <w:rsid w:val="00822957"/>
    <w:rsid w:val="00822F12"/>
    <w:rsid w:val="00826B3B"/>
    <w:rsid w:val="00827922"/>
    <w:rsid w:val="00840A52"/>
    <w:rsid w:val="0086685F"/>
    <w:rsid w:val="00867A59"/>
    <w:rsid w:val="00872AFE"/>
    <w:rsid w:val="00874483"/>
    <w:rsid w:val="00874B17"/>
    <w:rsid w:val="00874CF7"/>
    <w:rsid w:val="00875563"/>
    <w:rsid w:val="00877BFB"/>
    <w:rsid w:val="008845F0"/>
    <w:rsid w:val="00886D22"/>
    <w:rsid w:val="00887997"/>
    <w:rsid w:val="00893051"/>
    <w:rsid w:val="00895B69"/>
    <w:rsid w:val="008A6C05"/>
    <w:rsid w:val="008B295C"/>
    <w:rsid w:val="008C1A1D"/>
    <w:rsid w:val="008C2E86"/>
    <w:rsid w:val="008E098E"/>
    <w:rsid w:val="008E5149"/>
    <w:rsid w:val="008E6496"/>
    <w:rsid w:val="008E7E06"/>
    <w:rsid w:val="008F47EB"/>
    <w:rsid w:val="008F54AB"/>
    <w:rsid w:val="00913C83"/>
    <w:rsid w:val="009238CE"/>
    <w:rsid w:val="00933FBA"/>
    <w:rsid w:val="0093670F"/>
    <w:rsid w:val="009533B1"/>
    <w:rsid w:val="009540DF"/>
    <w:rsid w:val="009608C2"/>
    <w:rsid w:val="0096400B"/>
    <w:rsid w:val="00967569"/>
    <w:rsid w:val="00983E82"/>
    <w:rsid w:val="00985F78"/>
    <w:rsid w:val="00987D80"/>
    <w:rsid w:val="009908A1"/>
    <w:rsid w:val="009A11E3"/>
    <w:rsid w:val="009B3167"/>
    <w:rsid w:val="009C007D"/>
    <w:rsid w:val="009C49C4"/>
    <w:rsid w:val="009C668B"/>
    <w:rsid w:val="009C6BD2"/>
    <w:rsid w:val="009C7DC4"/>
    <w:rsid w:val="009D01B0"/>
    <w:rsid w:val="009D5D4D"/>
    <w:rsid w:val="009F0EBC"/>
    <w:rsid w:val="009F5915"/>
    <w:rsid w:val="009F6A3D"/>
    <w:rsid w:val="00A014E8"/>
    <w:rsid w:val="00A11B47"/>
    <w:rsid w:val="00A12FBD"/>
    <w:rsid w:val="00A24A06"/>
    <w:rsid w:val="00A34159"/>
    <w:rsid w:val="00A35CAD"/>
    <w:rsid w:val="00A469E3"/>
    <w:rsid w:val="00A5337D"/>
    <w:rsid w:val="00A60D7E"/>
    <w:rsid w:val="00A613E5"/>
    <w:rsid w:val="00A64C5F"/>
    <w:rsid w:val="00A732B5"/>
    <w:rsid w:val="00A76C29"/>
    <w:rsid w:val="00A815C8"/>
    <w:rsid w:val="00A82777"/>
    <w:rsid w:val="00A84861"/>
    <w:rsid w:val="00A856B5"/>
    <w:rsid w:val="00A91AAA"/>
    <w:rsid w:val="00AA5EE5"/>
    <w:rsid w:val="00AA7BFF"/>
    <w:rsid w:val="00AA7CA0"/>
    <w:rsid w:val="00AB299B"/>
    <w:rsid w:val="00AB5DBD"/>
    <w:rsid w:val="00AC32D9"/>
    <w:rsid w:val="00AC4594"/>
    <w:rsid w:val="00AD77CD"/>
    <w:rsid w:val="00AE0FB4"/>
    <w:rsid w:val="00AE296C"/>
    <w:rsid w:val="00AE7B42"/>
    <w:rsid w:val="00AF1AF1"/>
    <w:rsid w:val="00AF25C5"/>
    <w:rsid w:val="00AF61C2"/>
    <w:rsid w:val="00AF79D8"/>
    <w:rsid w:val="00B038D9"/>
    <w:rsid w:val="00B05CA0"/>
    <w:rsid w:val="00B06436"/>
    <w:rsid w:val="00B066E3"/>
    <w:rsid w:val="00B11ED1"/>
    <w:rsid w:val="00B12564"/>
    <w:rsid w:val="00B21E14"/>
    <w:rsid w:val="00B2214C"/>
    <w:rsid w:val="00B26976"/>
    <w:rsid w:val="00B2727B"/>
    <w:rsid w:val="00B4425B"/>
    <w:rsid w:val="00B4442B"/>
    <w:rsid w:val="00B46503"/>
    <w:rsid w:val="00B46745"/>
    <w:rsid w:val="00B56409"/>
    <w:rsid w:val="00B60D61"/>
    <w:rsid w:val="00B611F8"/>
    <w:rsid w:val="00B61F99"/>
    <w:rsid w:val="00B809FF"/>
    <w:rsid w:val="00B80B93"/>
    <w:rsid w:val="00B828F0"/>
    <w:rsid w:val="00B937D4"/>
    <w:rsid w:val="00B93BF1"/>
    <w:rsid w:val="00B961D7"/>
    <w:rsid w:val="00BA0C7E"/>
    <w:rsid w:val="00BA31F6"/>
    <w:rsid w:val="00BA3434"/>
    <w:rsid w:val="00BA55A5"/>
    <w:rsid w:val="00BB0323"/>
    <w:rsid w:val="00BB1930"/>
    <w:rsid w:val="00BC1CFE"/>
    <w:rsid w:val="00BC4E1E"/>
    <w:rsid w:val="00BD0A76"/>
    <w:rsid w:val="00BD4402"/>
    <w:rsid w:val="00BD4C22"/>
    <w:rsid w:val="00BD6FE2"/>
    <w:rsid w:val="00BF0C99"/>
    <w:rsid w:val="00BF76D6"/>
    <w:rsid w:val="00C01ABB"/>
    <w:rsid w:val="00C047C7"/>
    <w:rsid w:val="00C059BE"/>
    <w:rsid w:val="00C1608C"/>
    <w:rsid w:val="00C21089"/>
    <w:rsid w:val="00C25BA8"/>
    <w:rsid w:val="00C30AD9"/>
    <w:rsid w:val="00C3244C"/>
    <w:rsid w:val="00C332EC"/>
    <w:rsid w:val="00C3408A"/>
    <w:rsid w:val="00C3591B"/>
    <w:rsid w:val="00C37F2E"/>
    <w:rsid w:val="00C402D1"/>
    <w:rsid w:val="00C5392C"/>
    <w:rsid w:val="00C652EC"/>
    <w:rsid w:val="00C66EBD"/>
    <w:rsid w:val="00C94AF2"/>
    <w:rsid w:val="00C96256"/>
    <w:rsid w:val="00CA78DC"/>
    <w:rsid w:val="00CB7908"/>
    <w:rsid w:val="00CC08FF"/>
    <w:rsid w:val="00CC54EA"/>
    <w:rsid w:val="00CD1CF1"/>
    <w:rsid w:val="00CD3B42"/>
    <w:rsid w:val="00CE5CE8"/>
    <w:rsid w:val="00CF1298"/>
    <w:rsid w:val="00D05C3A"/>
    <w:rsid w:val="00D066C8"/>
    <w:rsid w:val="00D14B69"/>
    <w:rsid w:val="00D27450"/>
    <w:rsid w:val="00D3280C"/>
    <w:rsid w:val="00D32DB4"/>
    <w:rsid w:val="00D35871"/>
    <w:rsid w:val="00D434C1"/>
    <w:rsid w:val="00D7085D"/>
    <w:rsid w:val="00D8120F"/>
    <w:rsid w:val="00D828F7"/>
    <w:rsid w:val="00DA3D24"/>
    <w:rsid w:val="00DA4084"/>
    <w:rsid w:val="00DB1676"/>
    <w:rsid w:val="00DB5C7C"/>
    <w:rsid w:val="00DC165B"/>
    <w:rsid w:val="00DC18C3"/>
    <w:rsid w:val="00DD06F8"/>
    <w:rsid w:val="00DD71A8"/>
    <w:rsid w:val="00DD74D8"/>
    <w:rsid w:val="00DE0C69"/>
    <w:rsid w:val="00DE4258"/>
    <w:rsid w:val="00DE4C77"/>
    <w:rsid w:val="00DF5776"/>
    <w:rsid w:val="00DF680E"/>
    <w:rsid w:val="00DF79F1"/>
    <w:rsid w:val="00E16CBC"/>
    <w:rsid w:val="00E20093"/>
    <w:rsid w:val="00E26854"/>
    <w:rsid w:val="00E27F34"/>
    <w:rsid w:val="00E406AE"/>
    <w:rsid w:val="00E453F5"/>
    <w:rsid w:val="00E4587A"/>
    <w:rsid w:val="00E47D36"/>
    <w:rsid w:val="00E50DFB"/>
    <w:rsid w:val="00E52145"/>
    <w:rsid w:val="00E539C0"/>
    <w:rsid w:val="00E67B61"/>
    <w:rsid w:val="00E72031"/>
    <w:rsid w:val="00E801BB"/>
    <w:rsid w:val="00E829E7"/>
    <w:rsid w:val="00E93018"/>
    <w:rsid w:val="00EA49F7"/>
    <w:rsid w:val="00EA75DB"/>
    <w:rsid w:val="00EB599E"/>
    <w:rsid w:val="00ED24A0"/>
    <w:rsid w:val="00ED4670"/>
    <w:rsid w:val="00ED58E9"/>
    <w:rsid w:val="00ED5BDE"/>
    <w:rsid w:val="00EF1FFF"/>
    <w:rsid w:val="00EF3513"/>
    <w:rsid w:val="00EF5C40"/>
    <w:rsid w:val="00F11EA5"/>
    <w:rsid w:val="00F14603"/>
    <w:rsid w:val="00F169AE"/>
    <w:rsid w:val="00F16DEC"/>
    <w:rsid w:val="00F41FC6"/>
    <w:rsid w:val="00F534A5"/>
    <w:rsid w:val="00F53E60"/>
    <w:rsid w:val="00F72544"/>
    <w:rsid w:val="00F73DD0"/>
    <w:rsid w:val="00F857DA"/>
    <w:rsid w:val="00FA0046"/>
    <w:rsid w:val="00FA27F8"/>
    <w:rsid w:val="00FB1F0E"/>
    <w:rsid w:val="00FB58E4"/>
    <w:rsid w:val="00FC08F3"/>
    <w:rsid w:val="00FC678B"/>
    <w:rsid w:val="00FD056D"/>
    <w:rsid w:val="00FD18D7"/>
    <w:rsid w:val="00FD2891"/>
    <w:rsid w:val="00FF519F"/>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A04"/>
    <w:rPr>
      <w:rFonts w:ascii="Times New Roman" w:hAnsi="Times New Roman" w:cs="Times New Roman"/>
    </w:rPr>
  </w:style>
  <w:style w:type="paragraph" w:styleId="Heading1">
    <w:name w:val="heading 1"/>
    <w:basedOn w:val="Normal"/>
    <w:link w:val="Heading1Char"/>
    <w:uiPriority w:val="9"/>
    <w:qFormat/>
    <w:rsid w:val="005D292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9F5"/>
    <w:rPr>
      <w:b/>
      <w:bCs/>
    </w:rPr>
  </w:style>
  <w:style w:type="paragraph" w:styleId="NormalWeb">
    <w:name w:val="Normal (Web)"/>
    <w:basedOn w:val="Normal"/>
    <w:uiPriority w:val="99"/>
    <w:unhideWhenUsed/>
    <w:rsid w:val="002449F5"/>
    <w:pPr>
      <w:spacing w:before="100" w:beforeAutospacing="1" w:after="100" w:afterAutospacing="1"/>
    </w:pPr>
  </w:style>
  <w:style w:type="character" w:styleId="PlaceholderText">
    <w:name w:val="Placeholder Text"/>
    <w:basedOn w:val="DefaultParagraphFont"/>
    <w:uiPriority w:val="99"/>
    <w:semiHidden/>
    <w:rsid w:val="002A48E2"/>
    <w:rPr>
      <w:color w:val="808080"/>
    </w:rPr>
  </w:style>
  <w:style w:type="paragraph" w:styleId="ListParagraph">
    <w:name w:val="List Paragraph"/>
    <w:basedOn w:val="Normal"/>
    <w:uiPriority w:val="34"/>
    <w:qFormat/>
    <w:rsid w:val="00B93BF1"/>
    <w:pPr>
      <w:ind w:left="720"/>
      <w:contextualSpacing/>
    </w:pPr>
    <w:rPr>
      <w:rFonts w:asciiTheme="minorHAnsi" w:hAnsiTheme="minorHAnsi" w:cstheme="minorBidi"/>
    </w:rPr>
  </w:style>
  <w:style w:type="paragraph" w:styleId="Header">
    <w:name w:val="header"/>
    <w:basedOn w:val="Normal"/>
    <w:link w:val="HeaderChar"/>
    <w:uiPriority w:val="99"/>
    <w:unhideWhenUsed/>
    <w:rsid w:val="007E60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E60B0"/>
  </w:style>
  <w:style w:type="paragraph" w:styleId="Footer">
    <w:name w:val="footer"/>
    <w:basedOn w:val="Normal"/>
    <w:link w:val="FooterChar"/>
    <w:uiPriority w:val="99"/>
    <w:unhideWhenUsed/>
    <w:rsid w:val="007E60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E60B0"/>
  </w:style>
  <w:style w:type="table" w:styleId="TableGrid">
    <w:name w:val="Table Grid"/>
    <w:basedOn w:val="TableNormal"/>
    <w:uiPriority w:val="39"/>
    <w:rsid w:val="00DE4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72A"/>
    <w:pPr>
      <w:spacing w:after="200"/>
    </w:pPr>
    <w:rPr>
      <w:rFonts w:asciiTheme="minorHAnsi" w:hAnsiTheme="minorHAnsi" w:cstheme="minorBidi"/>
      <w:i/>
      <w:iCs/>
      <w:color w:val="44546A" w:themeColor="text2"/>
      <w:sz w:val="18"/>
      <w:szCs w:val="18"/>
    </w:rPr>
  </w:style>
  <w:style w:type="character" w:customStyle="1" w:styleId="highwire-citation-author">
    <w:name w:val="highwire-citation-author"/>
    <w:basedOn w:val="DefaultParagraphFont"/>
    <w:rsid w:val="00362642"/>
  </w:style>
  <w:style w:type="character" w:customStyle="1" w:styleId="apple-converted-space">
    <w:name w:val="apple-converted-space"/>
    <w:basedOn w:val="DefaultParagraphFont"/>
    <w:rsid w:val="00362642"/>
  </w:style>
  <w:style w:type="character" w:customStyle="1" w:styleId="cit-auth">
    <w:name w:val="cit-auth"/>
    <w:basedOn w:val="DefaultParagraphFont"/>
    <w:rsid w:val="00C37F2E"/>
  </w:style>
  <w:style w:type="character" w:customStyle="1" w:styleId="cit-name-surname">
    <w:name w:val="cit-name-surname"/>
    <w:basedOn w:val="DefaultParagraphFont"/>
    <w:rsid w:val="00C37F2E"/>
  </w:style>
  <w:style w:type="character" w:customStyle="1" w:styleId="cit-name-given-names">
    <w:name w:val="cit-name-given-names"/>
    <w:basedOn w:val="DefaultParagraphFont"/>
    <w:rsid w:val="00C37F2E"/>
  </w:style>
  <w:style w:type="character" w:styleId="HTMLCite">
    <w:name w:val="HTML Cite"/>
    <w:basedOn w:val="DefaultParagraphFont"/>
    <w:uiPriority w:val="99"/>
    <w:semiHidden/>
    <w:unhideWhenUsed/>
    <w:rsid w:val="00C37F2E"/>
    <w:rPr>
      <w:i/>
      <w:iCs/>
    </w:rPr>
  </w:style>
  <w:style w:type="character" w:customStyle="1" w:styleId="cit-article-title">
    <w:name w:val="cit-article-title"/>
    <w:basedOn w:val="DefaultParagraphFont"/>
    <w:rsid w:val="00C37F2E"/>
  </w:style>
  <w:style w:type="character" w:customStyle="1" w:styleId="cit-vol">
    <w:name w:val="cit-vol"/>
    <w:basedOn w:val="DefaultParagraphFont"/>
    <w:rsid w:val="00C37F2E"/>
  </w:style>
  <w:style w:type="character" w:customStyle="1" w:styleId="cit-fpage">
    <w:name w:val="cit-fpage"/>
    <w:basedOn w:val="DefaultParagraphFont"/>
    <w:rsid w:val="00C37F2E"/>
  </w:style>
  <w:style w:type="character" w:customStyle="1" w:styleId="cit-lpage">
    <w:name w:val="cit-lpage"/>
    <w:basedOn w:val="DefaultParagraphFont"/>
    <w:rsid w:val="00C37F2E"/>
  </w:style>
  <w:style w:type="character" w:customStyle="1" w:styleId="cit-pub-date">
    <w:name w:val="cit-pub-date"/>
    <w:basedOn w:val="DefaultParagraphFont"/>
    <w:rsid w:val="00C37F2E"/>
  </w:style>
  <w:style w:type="character" w:customStyle="1" w:styleId="cit-pub-id-sep">
    <w:name w:val="cit-pub-id-sep"/>
    <w:basedOn w:val="DefaultParagraphFont"/>
    <w:rsid w:val="00C37F2E"/>
  </w:style>
  <w:style w:type="character" w:customStyle="1" w:styleId="cit-pub-id-scheme">
    <w:name w:val="cit-pub-id-scheme"/>
    <w:basedOn w:val="DefaultParagraphFont"/>
    <w:rsid w:val="00C37F2E"/>
  </w:style>
  <w:style w:type="character" w:customStyle="1" w:styleId="cit-pub-id">
    <w:name w:val="cit-pub-id"/>
    <w:basedOn w:val="DefaultParagraphFont"/>
    <w:rsid w:val="00C37F2E"/>
  </w:style>
  <w:style w:type="character" w:customStyle="1" w:styleId="cit-pub-id-scheme-pmid">
    <w:name w:val="cit-pub-id-scheme-pmid"/>
    <w:basedOn w:val="DefaultParagraphFont"/>
    <w:rsid w:val="00C37F2E"/>
  </w:style>
  <w:style w:type="character" w:customStyle="1" w:styleId="highwire-citation-authors">
    <w:name w:val="highwire-citation-authors"/>
    <w:basedOn w:val="DefaultParagraphFont"/>
    <w:rsid w:val="005D292E"/>
  </w:style>
  <w:style w:type="character" w:customStyle="1" w:styleId="highwire-cite-metadata-journal-title">
    <w:name w:val="highwire-cite-metadata-journal-title"/>
    <w:basedOn w:val="DefaultParagraphFont"/>
    <w:rsid w:val="005D292E"/>
  </w:style>
  <w:style w:type="character" w:customStyle="1" w:styleId="highwire-cite-metadata-date">
    <w:name w:val="highwire-cite-metadata-date"/>
    <w:basedOn w:val="DefaultParagraphFont"/>
    <w:rsid w:val="005D292E"/>
  </w:style>
  <w:style w:type="character" w:customStyle="1" w:styleId="highwire-cite-metadata-volume">
    <w:name w:val="highwire-cite-metadata-volume"/>
    <w:basedOn w:val="DefaultParagraphFont"/>
    <w:rsid w:val="005D292E"/>
  </w:style>
  <w:style w:type="character" w:customStyle="1" w:styleId="label">
    <w:name w:val="label"/>
    <w:basedOn w:val="DefaultParagraphFont"/>
    <w:rsid w:val="005D292E"/>
  </w:style>
  <w:style w:type="character" w:customStyle="1" w:styleId="highwire-cite-metadata-issue">
    <w:name w:val="highwire-cite-metadata-issue"/>
    <w:basedOn w:val="DefaultParagraphFont"/>
    <w:rsid w:val="005D292E"/>
  </w:style>
  <w:style w:type="character" w:customStyle="1" w:styleId="highwire-cite-metadata-pages">
    <w:name w:val="highwire-cite-metadata-pages"/>
    <w:basedOn w:val="DefaultParagraphFont"/>
    <w:rsid w:val="005D292E"/>
  </w:style>
  <w:style w:type="character" w:customStyle="1" w:styleId="highwire-cite-metadata-doi">
    <w:name w:val="highwire-cite-metadata-doi"/>
    <w:basedOn w:val="DefaultParagraphFont"/>
    <w:rsid w:val="005D292E"/>
  </w:style>
  <w:style w:type="character" w:customStyle="1" w:styleId="Heading1Char">
    <w:name w:val="Heading 1 Char"/>
    <w:basedOn w:val="DefaultParagraphFont"/>
    <w:link w:val="Heading1"/>
    <w:uiPriority w:val="9"/>
    <w:rsid w:val="005D292E"/>
    <w:rPr>
      <w:rFonts w:ascii="Times New Roman" w:hAnsi="Times New Roman" w:cs="Times New Roman"/>
      <w:b/>
      <w:bCs/>
      <w:kern w:val="36"/>
      <w:sz w:val="48"/>
      <w:szCs w:val="48"/>
    </w:rPr>
  </w:style>
  <w:style w:type="character" w:styleId="Emphasis">
    <w:name w:val="Emphasis"/>
    <w:basedOn w:val="DefaultParagraphFont"/>
    <w:uiPriority w:val="20"/>
    <w:qFormat/>
    <w:rsid w:val="002200BC"/>
    <w:rPr>
      <w:i/>
      <w:iCs/>
    </w:rPr>
  </w:style>
  <w:style w:type="character" w:customStyle="1" w:styleId="sr-only">
    <w:name w:val="sr-only"/>
    <w:basedOn w:val="DefaultParagraphFont"/>
    <w:rsid w:val="002200BC"/>
  </w:style>
  <w:style w:type="character" w:customStyle="1" w:styleId="text">
    <w:name w:val="text"/>
    <w:basedOn w:val="DefaultParagraphFont"/>
    <w:rsid w:val="002200BC"/>
  </w:style>
  <w:style w:type="character" w:customStyle="1" w:styleId="author-ref">
    <w:name w:val="author-ref"/>
    <w:basedOn w:val="DefaultParagraphFont"/>
    <w:rsid w:val="002200BC"/>
  </w:style>
  <w:style w:type="paragraph" w:styleId="Title">
    <w:name w:val="Title"/>
    <w:basedOn w:val="Normal"/>
    <w:next w:val="Normal"/>
    <w:link w:val="TitleChar"/>
    <w:uiPriority w:val="10"/>
    <w:qFormat/>
    <w:rsid w:val="003B59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9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995">
      <w:bodyDiv w:val="1"/>
      <w:marLeft w:val="0"/>
      <w:marRight w:val="0"/>
      <w:marTop w:val="0"/>
      <w:marBottom w:val="0"/>
      <w:divBdr>
        <w:top w:val="none" w:sz="0" w:space="0" w:color="auto"/>
        <w:left w:val="none" w:sz="0" w:space="0" w:color="auto"/>
        <w:bottom w:val="none" w:sz="0" w:space="0" w:color="auto"/>
        <w:right w:val="none" w:sz="0" w:space="0" w:color="auto"/>
      </w:divBdr>
      <w:divsChild>
        <w:div w:id="2023776486">
          <w:marLeft w:val="0"/>
          <w:marRight w:val="0"/>
          <w:marTop w:val="0"/>
          <w:marBottom w:val="0"/>
          <w:divBdr>
            <w:top w:val="none" w:sz="0" w:space="0" w:color="auto"/>
            <w:left w:val="none" w:sz="0" w:space="0" w:color="auto"/>
            <w:bottom w:val="none" w:sz="0" w:space="0" w:color="auto"/>
            <w:right w:val="none" w:sz="0" w:space="0" w:color="auto"/>
          </w:divBdr>
          <w:divsChild>
            <w:div w:id="608199904">
              <w:marLeft w:val="0"/>
              <w:marRight w:val="0"/>
              <w:marTop w:val="0"/>
              <w:marBottom w:val="0"/>
              <w:divBdr>
                <w:top w:val="none" w:sz="0" w:space="0" w:color="auto"/>
                <w:left w:val="none" w:sz="0" w:space="0" w:color="auto"/>
                <w:bottom w:val="none" w:sz="0" w:space="0" w:color="auto"/>
                <w:right w:val="none" w:sz="0" w:space="0" w:color="auto"/>
              </w:divBdr>
              <w:divsChild>
                <w:div w:id="8101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8312">
      <w:bodyDiv w:val="1"/>
      <w:marLeft w:val="0"/>
      <w:marRight w:val="0"/>
      <w:marTop w:val="0"/>
      <w:marBottom w:val="0"/>
      <w:divBdr>
        <w:top w:val="none" w:sz="0" w:space="0" w:color="auto"/>
        <w:left w:val="none" w:sz="0" w:space="0" w:color="auto"/>
        <w:bottom w:val="none" w:sz="0" w:space="0" w:color="auto"/>
        <w:right w:val="none" w:sz="0" w:space="0" w:color="auto"/>
      </w:divBdr>
      <w:divsChild>
        <w:div w:id="1360428468">
          <w:marLeft w:val="0"/>
          <w:marRight w:val="0"/>
          <w:marTop w:val="0"/>
          <w:marBottom w:val="0"/>
          <w:divBdr>
            <w:top w:val="none" w:sz="0" w:space="0" w:color="auto"/>
            <w:left w:val="none" w:sz="0" w:space="0" w:color="auto"/>
            <w:bottom w:val="none" w:sz="0" w:space="0" w:color="auto"/>
            <w:right w:val="none" w:sz="0" w:space="0" w:color="auto"/>
          </w:divBdr>
        </w:div>
      </w:divsChild>
    </w:div>
    <w:div w:id="189687881">
      <w:bodyDiv w:val="1"/>
      <w:marLeft w:val="0"/>
      <w:marRight w:val="0"/>
      <w:marTop w:val="0"/>
      <w:marBottom w:val="0"/>
      <w:divBdr>
        <w:top w:val="none" w:sz="0" w:space="0" w:color="auto"/>
        <w:left w:val="none" w:sz="0" w:space="0" w:color="auto"/>
        <w:bottom w:val="none" w:sz="0" w:space="0" w:color="auto"/>
        <w:right w:val="none" w:sz="0" w:space="0" w:color="auto"/>
      </w:divBdr>
      <w:divsChild>
        <w:div w:id="2085184035">
          <w:marLeft w:val="0"/>
          <w:marRight w:val="0"/>
          <w:marTop w:val="0"/>
          <w:marBottom w:val="0"/>
          <w:divBdr>
            <w:top w:val="none" w:sz="0" w:space="0" w:color="auto"/>
            <w:left w:val="none" w:sz="0" w:space="0" w:color="auto"/>
            <w:bottom w:val="none" w:sz="0" w:space="0" w:color="auto"/>
            <w:right w:val="none" w:sz="0" w:space="0" w:color="auto"/>
          </w:divBdr>
          <w:divsChild>
            <w:div w:id="169224248">
              <w:marLeft w:val="0"/>
              <w:marRight w:val="0"/>
              <w:marTop w:val="0"/>
              <w:marBottom w:val="0"/>
              <w:divBdr>
                <w:top w:val="none" w:sz="0" w:space="0" w:color="auto"/>
                <w:left w:val="none" w:sz="0" w:space="0" w:color="auto"/>
                <w:bottom w:val="none" w:sz="0" w:space="0" w:color="auto"/>
                <w:right w:val="none" w:sz="0" w:space="0" w:color="auto"/>
              </w:divBdr>
              <w:divsChild>
                <w:div w:id="1232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5001">
      <w:bodyDiv w:val="1"/>
      <w:marLeft w:val="0"/>
      <w:marRight w:val="0"/>
      <w:marTop w:val="0"/>
      <w:marBottom w:val="0"/>
      <w:divBdr>
        <w:top w:val="none" w:sz="0" w:space="0" w:color="auto"/>
        <w:left w:val="none" w:sz="0" w:space="0" w:color="auto"/>
        <w:bottom w:val="none" w:sz="0" w:space="0" w:color="auto"/>
        <w:right w:val="none" w:sz="0" w:space="0" w:color="auto"/>
      </w:divBdr>
    </w:div>
    <w:div w:id="318848703">
      <w:bodyDiv w:val="1"/>
      <w:marLeft w:val="0"/>
      <w:marRight w:val="0"/>
      <w:marTop w:val="0"/>
      <w:marBottom w:val="0"/>
      <w:divBdr>
        <w:top w:val="none" w:sz="0" w:space="0" w:color="auto"/>
        <w:left w:val="none" w:sz="0" w:space="0" w:color="auto"/>
        <w:bottom w:val="none" w:sz="0" w:space="0" w:color="auto"/>
        <w:right w:val="none" w:sz="0" w:space="0" w:color="auto"/>
      </w:divBdr>
    </w:div>
    <w:div w:id="371536546">
      <w:bodyDiv w:val="1"/>
      <w:marLeft w:val="0"/>
      <w:marRight w:val="0"/>
      <w:marTop w:val="0"/>
      <w:marBottom w:val="0"/>
      <w:divBdr>
        <w:top w:val="none" w:sz="0" w:space="0" w:color="auto"/>
        <w:left w:val="none" w:sz="0" w:space="0" w:color="auto"/>
        <w:bottom w:val="none" w:sz="0" w:space="0" w:color="auto"/>
        <w:right w:val="none" w:sz="0" w:space="0" w:color="auto"/>
      </w:divBdr>
      <w:divsChild>
        <w:div w:id="1373309483">
          <w:marLeft w:val="0"/>
          <w:marRight w:val="0"/>
          <w:marTop w:val="0"/>
          <w:marBottom w:val="0"/>
          <w:divBdr>
            <w:top w:val="none" w:sz="0" w:space="0" w:color="auto"/>
            <w:left w:val="none" w:sz="0" w:space="0" w:color="auto"/>
            <w:bottom w:val="none" w:sz="0" w:space="0" w:color="auto"/>
            <w:right w:val="none" w:sz="0" w:space="0" w:color="auto"/>
          </w:divBdr>
          <w:divsChild>
            <w:div w:id="163325073">
              <w:marLeft w:val="0"/>
              <w:marRight w:val="0"/>
              <w:marTop w:val="0"/>
              <w:marBottom w:val="0"/>
              <w:divBdr>
                <w:top w:val="none" w:sz="0" w:space="0" w:color="auto"/>
                <w:left w:val="none" w:sz="0" w:space="0" w:color="auto"/>
                <w:bottom w:val="none" w:sz="0" w:space="0" w:color="auto"/>
                <w:right w:val="none" w:sz="0" w:space="0" w:color="auto"/>
              </w:divBdr>
              <w:divsChild>
                <w:div w:id="7525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5545">
      <w:bodyDiv w:val="1"/>
      <w:marLeft w:val="0"/>
      <w:marRight w:val="0"/>
      <w:marTop w:val="0"/>
      <w:marBottom w:val="0"/>
      <w:divBdr>
        <w:top w:val="none" w:sz="0" w:space="0" w:color="auto"/>
        <w:left w:val="none" w:sz="0" w:space="0" w:color="auto"/>
        <w:bottom w:val="none" w:sz="0" w:space="0" w:color="auto"/>
        <w:right w:val="none" w:sz="0" w:space="0" w:color="auto"/>
      </w:divBdr>
      <w:divsChild>
        <w:div w:id="2128229307">
          <w:marLeft w:val="0"/>
          <w:marRight w:val="0"/>
          <w:marTop w:val="0"/>
          <w:marBottom w:val="0"/>
          <w:divBdr>
            <w:top w:val="none" w:sz="0" w:space="0" w:color="auto"/>
            <w:left w:val="none" w:sz="0" w:space="0" w:color="auto"/>
            <w:bottom w:val="none" w:sz="0" w:space="0" w:color="auto"/>
            <w:right w:val="none" w:sz="0" w:space="0" w:color="auto"/>
          </w:divBdr>
        </w:div>
      </w:divsChild>
    </w:div>
    <w:div w:id="455106417">
      <w:bodyDiv w:val="1"/>
      <w:marLeft w:val="0"/>
      <w:marRight w:val="0"/>
      <w:marTop w:val="0"/>
      <w:marBottom w:val="0"/>
      <w:divBdr>
        <w:top w:val="none" w:sz="0" w:space="0" w:color="auto"/>
        <w:left w:val="none" w:sz="0" w:space="0" w:color="auto"/>
        <w:bottom w:val="none" w:sz="0" w:space="0" w:color="auto"/>
        <w:right w:val="none" w:sz="0" w:space="0" w:color="auto"/>
      </w:divBdr>
      <w:divsChild>
        <w:div w:id="1343433468">
          <w:marLeft w:val="0"/>
          <w:marRight w:val="0"/>
          <w:marTop w:val="0"/>
          <w:marBottom w:val="0"/>
          <w:divBdr>
            <w:top w:val="none" w:sz="0" w:space="0" w:color="auto"/>
            <w:left w:val="none" w:sz="0" w:space="0" w:color="auto"/>
            <w:bottom w:val="none" w:sz="0" w:space="0" w:color="auto"/>
            <w:right w:val="none" w:sz="0" w:space="0" w:color="auto"/>
          </w:divBdr>
        </w:div>
      </w:divsChild>
    </w:div>
    <w:div w:id="456216640">
      <w:bodyDiv w:val="1"/>
      <w:marLeft w:val="0"/>
      <w:marRight w:val="0"/>
      <w:marTop w:val="0"/>
      <w:marBottom w:val="0"/>
      <w:divBdr>
        <w:top w:val="none" w:sz="0" w:space="0" w:color="auto"/>
        <w:left w:val="none" w:sz="0" w:space="0" w:color="auto"/>
        <w:bottom w:val="none" w:sz="0" w:space="0" w:color="auto"/>
        <w:right w:val="none" w:sz="0" w:space="0" w:color="auto"/>
      </w:divBdr>
      <w:divsChild>
        <w:div w:id="1371298707">
          <w:marLeft w:val="0"/>
          <w:marRight w:val="0"/>
          <w:marTop w:val="0"/>
          <w:marBottom w:val="0"/>
          <w:divBdr>
            <w:top w:val="none" w:sz="0" w:space="0" w:color="auto"/>
            <w:left w:val="none" w:sz="0" w:space="0" w:color="auto"/>
            <w:bottom w:val="none" w:sz="0" w:space="0" w:color="auto"/>
            <w:right w:val="none" w:sz="0" w:space="0" w:color="auto"/>
          </w:divBdr>
        </w:div>
        <w:div w:id="1696929701">
          <w:marLeft w:val="0"/>
          <w:marRight w:val="0"/>
          <w:marTop w:val="0"/>
          <w:marBottom w:val="120"/>
          <w:divBdr>
            <w:top w:val="none" w:sz="0" w:space="0" w:color="auto"/>
            <w:left w:val="none" w:sz="0" w:space="0" w:color="auto"/>
            <w:bottom w:val="none" w:sz="0" w:space="0" w:color="auto"/>
            <w:right w:val="none" w:sz="0" w:space="0" w:color="auto"/>
          </w:divBdr>
          <w:divsChild>
            <w:div w:id="18088636">
              <w:marLeft w:val="0"/>
              <w:marRight w:val="0"/>
              <w:marTop w:val="0"/>
              <w:marBottom w:val="0"/>
              <w:divBdr>
                <w:top w:val="none" w:sz="0" w:space="0" w:color="auto"/>
                <w:left w:val="none" w:sz="0" w:space="0" w:color="auto"/>
                <w:bottom w:val="none" w:sz="0" w:space="0" w:color="auto"/>
                <w:right w:val="none" w:sz="0" w:space="0" w:color="auto"/>
              </w:divBdr>
              <w:divsChild>
                <w:div w:id="735780996">
                  <w:marLeft w:val="0"/>
                  <w:marRight w:val="0"/>
                  <w:marTop w:val="0"/>
                  <w:marBottom w:val="0"/>
                  <w:divBdr>
                    <w:top w:val="none" w:sz="0" w:space="0" w:color="auto"/>
                    <w:left w:val="none" w:sz="0" w:space="0" w:color="auto"/>
                    <w:bottom w:val="none" w:sz="0" w:space="0" w:color="auto"/>
                    <w:right w:val="none" w:sz="0" w:space="0" w:color="auto"/>
                  </w:divBdr>
                  <w:divsChild>
                    <w:div w:id="875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9496">
      <w:bodyDiv w:val="1"/>
      <w:marLeft w:val="0"/>
      <w:marRight w:val="0"/>
      <w:marTop w:val="0"/>
      <w:marBottom w:val="0"/>
      <w:divBdr>
        <w:top w:val="none" w:sz="0" w:space="0" w:color="auto"/>
        <w:left w:val="none" w:sz="0" w:space="0" w:color="auto"/>
        <w:bottom w:val="none" w:sz="0" w:space="0" w:color="auto"/>
        <w:right w:val="none" w:sz="0" w:space="0" w:color="auto"/>
      </w:divBdr>
      <w:divsChild>
        <w:div w:id="197862136">
          <w:marLeft w:val="0"/>
          <w:marRight w:val="0"/>
          <w:marTop w:val="0"/>
          <w:marBottom w:val="0"/>
          <w:divBdr>
            <w:top w:val="none" w:sz="0" w:space="0" w:color="auto"/>
            <w:left w:val="none" w:sz="0" w:space="0" w:color="auto"/>
            <w:bottom w:val="none" w:sz="0" w:space="0" w:color="auto"/>
            <w:right w:val="none" w:sz="0" w:space="0" w:color="auto"/>
          </w:divBdr>
          <w:divsChild>
            <w:div w:id="1702516319">
              <w:marLeft w:val="0"/>
              <w:marRight w:val="0"/>
              <w:marTop w:val="0"/>
              <w:marBottom w:val="0"/>
              <w:divBdr>
                <w:top w:val="none" w:sz="0" w:space="0" w:color="auto"/>
                <w:left w:val="none" w:sz="0" w:space="0" w:color="auto"/>
                <w:bottom w:val="none" w:sz="0" w:space="0" w:color="auto"/>
                <w:right w:val="none" w:sz="0" w:space="0" w:color="auto"/>
              </w:divBdr>
              <w:divsChild>
                <w:div w:id="2095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6793">
      <w:bodyDiv w:val="1"/>
      <w:marLeft w:val="0"/>
      <w:marRight w:val="0"/>
      <w:marTop w:val="0"/>
      <w:marBottom w:val="0"/>
      <w:divBdr>
        <w:top w:val="none" w:sz="0" w:space="0" w:color="auto"/>
        <w:left w:val="none" w:sz="0" w:space="0" w:color="auto"/>
        <w:bottom w:val="none" w:sz="0" w:space="0" w:color="auto"/>
        <w:right w:val="none" w:sz="0" w:space="0" w:color="auto"/>
      </w:divBdr>
      <w:divsChild>
        <w:div w:id="1443848">
          <w:marLeft w:val="0"/>
          <w:marRight w:val="0"/>
          <w:marTop w:val="75"/>
          <w:marBottom w:val="0"/>
          <w:divBdr>
            <w:top w:val="none" w:sz="0" w:space="0" w:color="auto"/>
            <w:left w:val="none" w:sz="0" w:space="0" w:color="auto"/>
            <w:bottom w:val="none" w:sz="0" w:space="0" w:color="auto"/>
            <w:right w:val="none" w:sz="0" w:space="0" w:color="auto"/>
          </w:divBdr>
        </w:div>
        <w:div w:id="1186557466">
          <w:marLeft w:val="0"/>
          <w:marRight w:val="0"/>
          <w:marTop w:val="75"/>
          <w:marBottom w:val="0"/>
          <w:divBdr>
            <w:top w:val="none" w:sz="0" w:space="0" w:color="auto"/>
            <w:left w:val="none" w:sz="0" w:space="0" w:color="auto"/>
            <w:bottom w:val="none" w:sz="0" w:space="0" w:color="auto"/>
            <w:right w:val="none" w:sz="0" w:space="0" w:color="auto"/>
          </w:divBdr>
        </w:div>
      </w:divsChild>
    </w:div>
    <w:div w:id="716009296">
      <w:bodyDiv w:val="1"/>
      <w:marLeft w:val="0"/>
      <w:marRight w:val="0"/>
      <w:marTop w:val="0"/>
      <w:marBottom w:val="0"/>
      <w:divBdr>
        <w:top w:val="none" w:sz="0" w:space="0" w:color="auto"/>
        <w:left w:val="none" w:sz="0" w:space="0" w:color="auto"/>
        <w:bottom w:val="none" w:sz="0" w:space="0" w:color="auto"/>
        <w:right w:val="none" w:sz="0" w:space="0" w:color="auto"/>
      </w:divBdr>
      <w:divsChild>
        <w:div w:id="2119446486">
          <w:marLeft w:val="0"/>
          <w:marRight w:val="0"/>
          <w:marTop w:val="0"/>
          <w:marBottom w:val="0"/>
          <w:divBdr>
            <w:top w:val="none" w:sz="0" w:space="0" w:color="auto"/>
            <w:left w:val="none" w:sz="0" w:space="0" w:color="auto"/>
            <w:bottom w:val="none" w:sz="0" w:space="0" w:color="auto"/>
            <w:right w:val="none" w:sz="0" w:space="0" w:color="auto"/>
          </w:divBdr>
          <w:divsChild>
            <w:div w:id="890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39548">
      <w:bodyDiv w:val="1"/>
      <w:marLeft w:val="0"/>
      <w:marRight w:val="0"/>
      <w:marTop w:val="0"/>
      <w:marBottom w:val="0"/>
      <w:divBdr>
        <w:top w:val="none" w:sz="0" w:space="0" w:color="auto"/>
        <w:left w:val="none" w:sz="0" w:space="0" w:color="auto"/>
        <w:bottom w:val="none" w:sz="0" w:space="0" w:color="auto"/>
        <w:right w:val="none" w:sz="0" w:space="0" w:color="auto"/>
      </w:divBdr>
      <w:divsChild>
        <w:div w:id="66660656">
          <w:marLeft w:val="0"/>
          <w:marRight w:val="0"/>
          <w:marTop w:val="0"/>
          <w:marBottom w:val="0"/>
          <w:divBdr>
            <w:top w:val="none" w:sz="0" w:space="0" w:color="auto"/>
            <w:left w:val="none" w:sz="0" w:space="0" w:color="auto"/>
            <w:bottom w:val="none" w:sz="0" w:space="0" w:color="auto"/>
            <w:right w:val="none" w:sz="0" w:space="0" w:color="auto"/>
          </w:divBdr>
          <w:divsChild>
            <w:div w:id="825433944">
              <w:marLeft w:val="0"/>
              <w:marRight w:val="0"/>
              <w:marTop w:val="0"/>
              <w:marBottom w:val="0"/>
              <w:divBdr>
                <w:top w:val="none" w:sz="0" w:space="0" w:color="auto"/>
                <w:left w:val="none" w:sz="0" w:space="0" w:color="auto"/>
                <w:bottom w:val="none" w:sz="0" w:space="0" w:color="auto"/>
                <w:right w:val="none" w:sz="0" w:space="0" w:color="auto"/>
              </w:divBdr>
              <w:divsChild>
                <w:div w:id="640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4493">
      <w:bodyDiv w:val="1"/>
      <w:marLeft w:val="0"/>
      <w:marRight w:val="0"/>
      <w:marTop w:val="0"/>
      <w:marBottom w:val="0"/>
      <w:divBdr>
        <w:top w:val="none" w:sz="0" w:space="0" w:color="auto"/>
        <w:left w:val="none" w:sz="0" w:space="0" w:color="auto"/>
        <w:bottom w:val="none" w:sz="0" w:space="0" w:color="auto"/>
        <w:right w:val="none" w:sz="0" w:space="0" w:color="auto"/>
      </w:divBdr>
      <w:divsChild>
        <w:div w:id="1689257309">
          <w:marLeft w:val="0"/>
          <w:marRight w:val="0"/>
          <w:marTop w:val="0"/>
          <w:marBottom w:val="0"/>
          <w:divBdr>
            <w:top w:val="none" w:sz="0" w:space="0" w:color="auto"/>
            <w:left w:val="none" w:sz="0" w:space="0" w:color="auto"/>
            <w:bottom w:val="none" w:sz="0" w:space="0" w:color="auto"/>
            <w:right w:val="none" w:sz="0" w:space="0" w:color="auto"/>
          </w:divBdr>
        </w:div>
      </w:divsChild>
    </w:div>
    <w:div w:id="1080953313">
      <w:bodyDiv w:val="1"/>
      <w:marLeft w:val="0"/>
      <w:marRight w:val="0"/>
      <w:marTop w:val="0"/>
      <w:marBottom w:val="0"/>
      <w:divBdr>
        <w:top w:val="none" w:sz="0" w:space="0" w:color="auto"/>
        <w:left w:val="none" w:sz="0" w:space="0" w:color="auto"/>
        <w:bottom w:val="none" w:sz="0" w:space="0" w:color="auto"/>
        <w:right w:val="none" w:sz="0" w:space="0" w:color="auto"/>
      </w:divBdr>
      <w:divsChild>
        <w:div w:id="1031029013">
          <w:marLeft w:val="0"/>
          <w:marRight w:val="0"/>
          <w:marTop w:val="0"/>
          <w:marBottom w:val="0"/>
          <w:divBdr>
            <w:top w:val="none" w:sz="0" w:space="0" w:color="auto"/>
            <w:left w:val="none" w:sz="0" w:space="0" w:color="auto"/>
            <w:bottom w:val="none" w:sz="0" w:space="0" w:color="auto"/>
            <w:right w:val="none" w:sz="0" w:space="0" w:color="auto"/>
          </w:divBdr>
          <w:divsChild>
            <w:div w:id="1247494320">
              <w:marLeft w:val="0"/>
              <w:marRight w:val="0"/>
              <w:marTop w:val="0"/>
              <w:marBottom w:val="0"/>
              <w:divBdr>
                <w:top w:val="none" w:sz="0" w:space="0" w:color="auto"/>
                <w:left w:val="none" w:sz="0" w:space="0" w:color="auto"/>
                <w:bottom w:val="none" w:sz="0" w:space="0" w:color="auto"/>
                <w:right w:val="none" w:sz="0" w:space="0" w:color="auto"/>
              </w:divBdr>
              <w:divsChild>
                <w:div w:id="42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170">
          <w:marLeft w:val="0"/>
          <w:marRight w:val="0"/>
          <w:marTop w:val="0"/>
          <w:marBottom w:val="0"/>
          <w:divBdr>
            <w:top w:val="none" w:sz="0" w:space="0" w:color="auto"/>
            <w:left w:val="none" w:sz="0" w:space="0" w:color="auto"/>
            <w:bottom w:val="none" w:sz="0" w:space="0" w:color="auto"/>
            <w:right w:val="none" w:sz="0" w:space="0" w:color="auto"/>
          </w:divBdr>
          <w:divsChild>
            <w:div w:id="1610313467">
              <w:marLeft w:val="0"/>
              <w:marRight w:val="0"/>
              <w:marTop w:val="0"/>
              <w:marBottom w:val="0"/>
              <w:divBdr>
                <w:top w:val="none" w:sz="0" w:space="0" w:color="auto"/>
                <w:left w:val="none" w:sz="0" w:space="0" w:color="auto"/>
                <w:bottom w:val="none" w:sz="0" w:space="0" w:color="auto"/>
                <w:right w:val="none" w:sz="0" w:space="0" w:color="auto"/>
              </w:divBdr>
              <w:divsChild>
                <w:div w:id="1523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6962">
      <w:bodyDiv w:val="1"/>
      <w:marLeft w:val="0"/>
      <w:marRight w:val="0"/>
      <w:marTop w:val="0"/>
      <w:marBottom w:val="0"/>
      <w:divBdr>
        <w:top w:val="none" w:sz="0" w:space="0" w:color="auto"/>
        <w:left w:val="none" w:sz="0" w:space="0" w:color="auto"/>
        <w:bottom w:val="none" w:sz="0" w:space="0" w:color="auto"/>
        <w:right w:val="none" w:sz="0" w:space="0" w:color="auto"/>
      </w:divBdr>
      <w:divsChild>
        <w:div w:id="1146166893">
          <w:marLeft w:val="0"/>
          <w:marRight w:val="0"/>
          <w:marTop w:val="0"/>
          <w:marBottom w:val="0"/>
          <w:divBdr>
            <w:top w:val="none" w:sz="0" w:space="0" w:color="auto"/>
            <w:left w:val="none" w:sz="0" w:space="0" w:color="auto"/>
            <w:bottom w:val="none" w:sz="0" w:space="0" w:color="auto"/>
            <w:right w:val="none" w:sz="0" w:space="0" w:color="auto"/>
          </w:divBdr>
          <w:divsChild>
            <w:div w:id="399793567">
              <w:marLeft w:val="0"/>
              <w:marRight w:val="0"/>
              <w:marTop w:val="0"/>
              <w:marBottom w:val="0"/>
              <w:divBdr>
                <w:top w:val="none" w:sz="0" w:space="0" w:color="auto"/>
                <w:left w:val="none" w:sz="0" w:space="0" w:color="auto"/>
                <w:bottom w:val="none" w:sz="0" w:space="0" w:color="auto"/>
                <w:right w:val="none" w:sz="0" w:space="0" w:color="auto"/>
              </w:divBdr>
              <w:divsChild>
                <w:div w:id="21353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1971">
      <w:bodyDiv w:val="1"/>
      <w:marLeft w:val="0"/>
      <w:marRight w:val="0"/>
      <w:marTop w:val="0"/>
      <w:marBottom w:val="0"/>
      <w:divBdr>
        <w:top w:val="none" w:sz="0" w:space="0" w:color="auto"/>
        <w:left w:val="none" w:sz="0" w:space="0" w:color="auto"/>
        <w:bottom w:val="none" w:sz="0" w:space="0" w:color="auto"/>
        <w:right w:val="none" w:sz="0" w:space="0" w:color="auto"/>
      </w:divBdr>
    </w:div>
    <w:div w:id="1307859724">
      <w:bodyDiv w:val="1"/>
      <w:marLeft w:val="0"/>
      <w:marRight w:val="0"/>
      <w:marTop w:val="0"/>
      <w:marBottom w:val="0"/>
      <w:divBdr>
        <w:top w:val="none" w:sz="0" w:space="0" w:color="auto"/>
        <w:left w:val="none" w:sz="0" w:space="0" w:color="auto"/>
        <w:bottom w:val="none" w:sz="0" w:space="0" w:color="auto"/>
        <w:right w:val="none" w:sz="0" w:space="0" w:color="auto"/>
      </w:divBdr>
      <w:divsChild>
        <w:div w:id="969553459">
          <w:marLeft w:val="0"/>
          <w:marRight w:val="0"/>
          <w:marTop w:val="0"/>
          <w:marBottom w:val="0"/>
          <w:divBdr>
            <w:top w:val="none" w:sz="0" w:space="0" w:color="auto"/>
            <w:left w:val="none" w:sz="0" w:space="0" w:color="auto"/>
            <w:bottom w:val="none" w:sz="0" w:space="0" w:color="auto"/>
            <w:right w:val="none" w:sz="0" w:space="0" w:color="auto"/>
          </w:divBdr>
          <w:divsChild>
            <w:div w:id="87847088">
              <w:marLeft w:val="0"/>
              <w:marRight w:val="0"/>
              <w:marTop w:val="0"/>
              <w:marBottom w:val="0"/>
              <w:divBdr>
                <w:top w:val="none" w:sz="0" w:space="0" w:color="auto"/>
                <w:left w:val="none" w:sz="0" w:space="0" w:color="auto"/>
                <w:bottom w:val="none" w:sz="0" w:space="0" w:color="auto"/>
                <w:right w:val="none" w:sz="0" w:space="0" w:color="auto"/>
              </w:divBdr>
              <w:divsChild>
                <w:div w:id="9387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1572">
      <w:bodyDiv w:val="1"/>
      <w:marLeft w:val="0"/>
      <w:marRight w:val="0"/>
      <w:marTop w:val="0"/>
      <w:marBottom w:val="0"/>
      <w:divBdr>
        <w:top w:val="none" w:sz="0" w:space="0" w:color="auto"/>
        <w:left w:val="none" w:sz="0" w:space="0" w:color="auto"/>
        <w:bottom w:val="none" w:sz="0" w:space="0" w:color="auto"/>
        <w:right w:val="none" w:sz="0" w:space="0" w:color="auto"/>
      </w:divBdr>
      <w:divsChild>
        <w:div w:id="1664549657">
          <w:marLeft w:val="0"/>
          <w:marRight w:val="0"/>
          <w:marTop w:val="0"/>
          <w:marBottom w:val="0"/>
          <w:divBdr>
            <w:top w:val="none" w:sz="0" w:space="0" w:color="auto"/>
            <w:left w:val="none" w:sz="0" w:space="0" w:color="auto"/>
            <w:bottom w:val="none" w:sz="0" w:space="0" w:color="auto"/>
            <w:right w:val="none" w:sz="0" w:space="0" w:color="auto"/>
          </w:divBdr>
          <w:divsChild>
            <w:div w:id="455760908">
              <w:marLeft w:val="0"/>
              <w:marRight w:val="0"/>
              <w:marTop w:val="0"/>
              <w:marBottom w:val="0"/>
              <w:divBdr>
                <w:top w:val="none" w:sz="0" w:space="0" w:color="auto"/>
                <w:left w:val="none" w:sz="0" w:space="0" w:color="auto"/>
                <w:bottom w:val="none" w:sz="0" w:space="0" w:color="auto"/>
                <w:right w:val="none" w:sz="0" w:space="0" w:color="auto"/>
              </w:divBdr>
              <w:divsChild>
                <w:div w:id="476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7736">
      <w:bodyDiv w:val="1"/>
      <w:marLeft w:val="0"/>
      <w:marRight w:val="0"/>
      <w:marTop w:val="0"/>
      <w:marBottom w:val="0"/>
      <w:divBdr>
        <w:top w:val="none" w:sz="0" w:space="0" w:color="auto"/>
        <w:left w:val="none" w:sz="0" w:space="0" w:color="auto"/>
        <w:bottom w:val="none" w:sz="0" w:space="0" w:color="auto"/>
        <w:right w:val="none" w:sz="0" w:space="0" w:color="auto"/>
      </w:divBdr>
      <w:divsChild>
        <w:div w:id="1326474616">
          <w:marLeft w:val="0"/>
          <w:marRight w:val="0"/>
          <w:marTop w:val="0"/>
          <w:marBottom w:val="0"/>
          <w:divBdr>
            <w:top w:val="none" w:sz="0" w:space="0" w:color="auto"/>
            <w:left w:val="none" w:sz="0" w:space="0" w:color="auto"/>
            <w:bottom w:val="none" w:sz="0" w:space="0" w:color="auto"/>
            <w:right w:val="none" w:sz="0" w:space="0" w:color="auto"/>
          </w:divBdr>
        </w:div>
      </w:divsChild>
    </w:div>
    <w:div w:id="1415931339">
      <w:bodyDiv w:val="1"/>
      <w:marLeft w:val="0"/>
      <w:marRight w:val="0"/>
      <w:marTop w:val="0"/>
      <w:marBottom w:val="0"/>
      <w:divBdr>
        <w:top w:val="none" w:sz="0" w:space="0" w:color="auto"/>
        <w:left w:val="none" w:sz="0" w:space="0" w:color="auto"/>
        <w:bottom w:val="none" w:sz="0" w:space="0" w:color="auto"/>
        <w:right w:val="none" w:sz="0" w:space="0" w:color="auto"/>
      </w:divBdr>
    </w:div>
    <w:div w:id="1465346523">
      <w:bodyDiv w:val="1"/>
      <w:marLeft w:val="0"/>
      <w:marRight w:val="0"/>
      <w:marTop w:val="0"/>
      <w:marBottom w:val="0"/>
      <w:divBdr>
        <w:top w:val="none" w:sz="0" w:space="0" w:color="auto"/>
        <w:left w:val="none" w:sz="0" w:space="0" w:color="auto"/>
        <w:bottom w:val="none" w:sz="0" w:space="0" w:color="auto"/>
        <w:right w:val="none" w:sz="0" w:space="0" w:color="auto"/>
      </w:divBdr>
      <w:divsChild>
        <w:div w:id="1843885784">
          <w:marLeft w:val="0"/>
          <w:marRight w:val="0"/>
          <w:marTop w:val="0"/>
          <w:marBottom w:val="0"/>
          <w:divBdr>
            <w:top w:val="none" w:sz="0" w:space="0" w:color="auto"/>
            <w:left w:val="none" w:sz="0" w:space="0" w:color="auto"/>
            <w:bottom w:val="none" w:sz="0" w:space="0" w:color="auto"/>
            <w:right w:val="none" w:sz="0" w:space="0" w:color="auto"/>
          </w:divBdr>
          <w:divsChild>
            <w:div w:id="430660737">
              <w:marLeft w:val="0"/>
              <w:marRight w:val="0"/>
              <w:marTop w:val="0"/>
              <w:marBottom w:val="0"/>
              <w:divBdr>
                <w:top w:val="none" w:sz="0" w:space="0" w:color="auto"/>
                <w:left w:val="none" w:sz="0" w:space="0" w:color="auto"/>
                <w:bottom w:val="none" w:sz="0" w:space="0" w:color="auto"/>
                <w:right w:val="none" w:sz="0" w:space="0" w:color="auto"/>
              </w:divBdr>
              <w:divsChild>
                <w:div w:id="71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1780">
      <w:bodyDiv w:val="1"/>
      <w:marLeft w:val="0"/>
      <w:marRight w:val="0"/>
      <w:marTop w:val="0"/>
      <w:marBottom w:val="0"/>
      <w:divBdr>
        <w:top w:val="none" w:sz="0" w:space="0" w:color="auto"/>
        <w:left w:val="none" w:sz="0" w:space="0" w:color="auto"/>
        <w:bottom w:val="none" w:sz="0" w:space="0" w:color="auto"/>
        <w:right w:val="none" w:sz="0" w:space="0" w:color="auto"/>
      </w:divBdr>
      <w:divsChild>
        <w:div w:id="136801967">
          <w:marLeft w:val="0"/>
          <w:marRight w:val="0"/>
          <w:marTop w:val="0"/>
          <w:marBottom w:val="0"/>
          <w:divBdr>
            <w:top w:val="none" w:sz="0" w:space="0" w:color="auto"/>
            <w:left w:val="none" w:sz="0" w:space="0" w:color="auto"/>
            <w:bottom w:val="none" w:sz="0" w:space="0" w:color="auto"/>
            <w:right w:val="none" w:sz="0" w:space="0" w:color="auto"/>
          </w:divBdr>
          <w:divsChild>
            <w:div w:id="215703932">
              <w:marLeft w:val="0"/>
              <w:marRight w:val="0"/>
              <w:marTop w:val="0"/>
              <w:marBottom w:val="0"/>
              <w:divBdr>
                <w:top w:val="none" w:sz="0" w:space="0" w:color="auto"/>
                <w:left w:val="none" w:sz="0" w:space="0" w:color="auto"/>
                <w:bottom w:val="none" w:sz="0" w:space="0" w:color="auto"/>
                <w:right w:val="none" w:sz="0" w:space="0" w:color="auto"/>
              </w:divBdr>
              <w:divsChild>
                <w:div w:id="1842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7437">
      <w:bodyDiv w:val="1"/>
      <w:marLeft w:val="0"/>
      <w:marRight w:val="0"/>
      <w:marTop w:val="0"/>
      <w:marBottom w:val="0"/>
      <w:divBdr>
        <w:top w:val="none" w:sz="0" w:space="0" w:color="auto"/>
        <w:left w:val="none" w:sz="0" w:space="0" w:color="auto"/>
        <w:bottom w:val="none" w:sz="0" w:space="0" w:color="auto"/>
        <w:right w:val="none" w:sz="0" w:space="0" w:color="auto"/>
      </w:divBdr>
      <w:divsChild>
        <w:div w:id="1706129268">
          <w:marLeft w:val="0"/>
          <w:marRight w:val="0"/>
          <w:marTop w:val="0"/>
          <w:marBottom w:val="0"/>
          <w:divBdr>
            <w:top w:val="none" w:sz="0" w:space="0" w:color="auto"/>
            <w:left w:val="none" w:sz="0" w:space="0" w:color="auto"/>
            <w:bottom w:val="none" w:sz="0" w:space="0" w:color="auto"/>
            <w:right w:val="none" w:sz="0" w:space="0" w:color="auto"/>
          </w:divBdr>
          <w:divsChild>
            <w:div w:id="1350135848">
              <w:marLeft w:val="0"/>
              <w:marRight w:val="0"/>
              <w:marTop w:val="0"/>
              <w:marBottom w:val="0"/>
              <w:divBdr>
                <w:top w:val="none" w:sz="0" w:space="0" w:color="auto"/>
                <w:left w:val="none" w:sz="0" w:space="0" w:color="auto"/>
                <w:bottom w:val="none" w:sz="0" w:space="0" w:color="auto"/>
                <w:right w:val="none" w:sz="0" w:space="0" w:color="auto"/>
              </w:divBdr>
              <w:divsChild>
                <w:div w:id="19172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6895">
      <w:bodyDiv w:val="1"/>
      <w:marLeft w:val="0"/>
      <w:marRight w:val="0"/>
      <w:marTop w:val="0"/>
      <w:marBottom w:val="0"/>
      <w:divBdr>
        <w:top w:val="none" w:sz="0" w:space="0" w:color="auto"/>
        <w:left w:val="none" w:sz="0" w:space="0" w:color="auto"/>
        <w:bottom w:val="none" w:sz="0" w:space="0" w:color="auto"/>
        <w:right w:val="none" w:sz="0" w:space="0" w:color="auto"/>
      </w:divBdr>
      <w:divsChild>
        <w:div w:id="62801867">
          <w:marLeft w:val="0"/>
          <w:marRight w:val="0"/>
          <w:marTop w:val="0"/>
          <w:marBottom w:val="0"/>
          <w:divBdr>
            <w:top w:val="none" w:sz="0" w:space="0" w:color="auto"/>
            <w:left w:val="none" w:sz="0" w:space="0" w:color="auto"/>
            <w:bottom w:val="none" w:sz="0" w:space="0" w:color="auto"/>
            <w:right w:val="none" w:sz="0" w:space="0" w:color="auto"/>
          </w:divBdr>
          <w:divsChild>
            <w:div w:id="970865815">
              <w:marLeft w:val="0"/>
              <w:marRight w:val="0"/>
              <w:marTop w:val="0"/>
              <w:marBottom w:val="0"/>
              <w:divBdr>
                <w:top w:val="none" w:sz="0" w:space="0" w:color="auto"/>
                <w:left w:val="none" w:sz="0" w:space="0" w:color="auto"/>
                <w:bottom w:val="none" w:sz="0" w:space="0" w:color="auto"/>
                <w:right w:val="none" w:sz="0" w:space="0" w:color="auto"/>
              </w:divBdr>
              <w:divsChild>
                <w:div w:id="7796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5954">
          <w:marLeft w:val="0"/>
          <w:marRight w:val="0"/>
          <w:marTop w:val="0"/>
          <w:marBottom w:val="0"/>
          <w:divBdr>
            <w:top w:val="none" w:sz="0" w:space="0" w:color="auto"/>
            <w:left w:val="none" w:sz="0" w:space="0" w:color="auto"/>
            <w:bottom w:val="none" w:sz="0" w:space="0" w:color="auto"/>
            <w:right w:val="none" w:sz="0" w:space="0" w:color="auto"/>
          </w:divBdr>
          <w:divsChild>
            <w:div w:id="32313570">
              <w:marLeft w:val="0"/>
              <w:marRight w:val="0"/>
              <w:marTop w:val="0"/>
              <w:marBottom w:val="0"/>
              <w:divBdr>
                <w:top w:val="none" w:sz="0" w:space="0" w:color="auto"/>
                <w:left w:val="none" w:sz="0" w:space="0" w:color="auto"/>
                <w:bottom w:val="none" w:sz="0" w:space="0" w:color="auto"/>
                <w:right w:val="none" w:sz="0" w:space="0" w:color="auto"/>
              </w:divBdr>
              <w:divsChild>
                <w:div w:id="16650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3398">
      <w:bodyDiv w:val="1"/>
      <w:marLeft w:val="0"/>
      <w:marRight w:val="0"/>
      <w:marTop w:val="0"/>
      <w:marBottom w:val="0"/>
      <w:divBdr>
        <w:top w:val="none" w:sz="0" w:space="0" w:color="auto"/>
        <w:left w:val="none" w:sz="0" w:space="0" w:color="auto"/>
        <w:bottom w:val="none" w:sz="0" w:space="0" w:color="auto"/>
        <w:right w:val="none" w:sz="0" w:space="0" w:color="auto"/>
      </w:divBdr>
      <w:divsChild>
        <w:div w:id="160587918">
          <w:marLeft w:val="0"/>
          <w:marRight w:val="0"/>
          <w:marTop w:val="0"/>
          <w:marBottom w:val="0"/>
          <w:divBdr>
            <w:top w:val="none" w:sz="0" w:space="0" w:color="auto"/>
            <w:left w:val="none" w:sz="0" w:space="0" w:color="auto"/>
            <w:bottom w:val="none" w:sz="0" w:space="0" w:color="auto"/>
            <w:right w:val="none" w:sz="0" w:space="0" w:color="auto"/>
          </w:divBdr>
          <w:divsChild>
            <w:div w:id="932588450">
              <w:marLeft w:val="0"/>
              <w:marRight w:val="0"/>
              <w:marTop w:val="0"/>
              <w:marBottom w:val="0"/>
              <w:divBdr>
                <w:top w:val="none" w:sz="0" w:space="0" w:color="auto"/>
                <w:left w:val="none" w:sz="0" w:space="0" w:color="auto"/>
                <w:bottom w:val="none" w:sz="0" w:space="0" w:color="auto"/>
                <w:right w:val="none" w:sz="0" w:space="0" w:color="auto"/>
              </w:divBdr>
              <w:divsChild>
                <w:div w:id="6189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1461">
      <w:bodyDiv w:val="1"/>
      <w:marLeft w:val="0"/>
      <w:marRight w:val="0"/>
      <w:marTop w:val="0"/>
      <w:marBottom w:val="0"/>
      <w:divBdr>
        <w:top w:val="none" w:sz="0" w:space="0" w:color="auto"/>
        <w:left w:val="none" w:sz="0" w:space="0" w:color="auto"/>
        <w:bottom w:val="none" w:sz="0" w:space="0" w:color="auto"/>
        <w:right w:val="none" w:sz="0" w:space="0" w:color="auto"/>
      </w:divBdr>
    </w:div>
    <w:div w:id="1708796767">
      <w:bodyDiv w:val="1"/>
      <w:marLeft w:val="0"/>
      <w:marRight w:val="0"/>
      <w:marTop w:val="0"/>
      <w:marBottom w:val="0"/>
      <w:divBdr>
        <w:top w:val="none" w:sz="0" w:space="0" w:color="auto"/>
        <w:left w:val="none" w:sz="0" w:space="0" w:color="auto"/>
        <w:bottom w:val="none" w:sz="0" w:space="0" w:color="auto"/>
        <w:right w:val="none" w:sz="0" w:space="0" w:color="auto"/>
      </w:divBdr>
    </w:div>
    <w:div w:id="1714890312">
      <w:bodyDiv w:val="1"/>
      <w:marLeft w:val="0"/>
      <w:marRight w:val="0"/>
      <w:marTop w:val="0"/>
      <w:marBottom w:val="0"/>
      <w:divBdr>
        <w:top w:val="none" w:sz="0" w:space="0" w:color="auto"/>
        <w:left w:val="none" w:sz="0" w:space="0" w:color="auto"/>
        <w:bottom w:val="none" w:sz="0" w:space="0" w:color="auto"/>
        <w:right w:val="none" w:sz="0" w:space="0" w:color="auto"/>
      </w:divBdr>
    </w:div>
    <w:div w:id="1743410150">
      <w:bodyDiv w:val="1"/>
      <w:marLeft w:val="0"/>
      <w:marRight w:val="0"/>
      <w:marTop w:val="0"/>
      <w:marBottom w:val="0"/>
      <w:divBdr>
        <w:top w:val="none" w:sz="0" w:space="0" w:color="auto"/>
        <w:left w:val="none" w:sz="0" w:space="0" w:color="auto"/>
        <w:bottom w:val="none" w:sz="0" w:space="0" w:color="auto"/>
        <w:right w:val="none" w:sz="0" w:space="0" w:color="auto"/>
      </w:divBdr>
    </w:div>
    <w:div w:id="1756052499">
      <w:bodyDiv w:val="1"/>
      <w:marLeft w:val="0"/>
      <w:marRight w:val="0"/>
      <w:marTop w:val="0"/>
      <w:marBottom w:val="0"/>
      <w:divBdr>
        <w:top w:val="none" w:sz="0" w:space="0" w:color="auto"/>
        <w:left w:val="none" w:sz="0" w:space="0" w:color="auto"/>
        <w:bottom w:val="none" w:sz="0" w:space="0" w:color="auto"/>
        <w:right w:val="none" w:sz="0" w:space="0" w:color="auto"/>
      </w:divBdr>
      <w:divsChild>
        <w:div w:id="120729306">
          <w:marLeft w:val="0"/>
          <w:marRight w:val="0"/>
          <w:marTop w:val="0"/>
          <w:marBottom w:val="0"/>
          <w:divBdr>
            <w:top w:val="none" w:sz="0" w:space="0" w:color="auto"/>
            <w:left w:val="none" w:sz="0" w:space="0" w:color="auto"/>
            <w:bottom w:val="none" w:sz="0" w:space="0" w:color="auto"/>
            <w:right w:val="none" w:sz="0" w:space="0" w:color="auto"/>
          </w:divBdr>
          <w:divsChild>
            <w:div w:id="588343540">
              <w:marLeft w:val="0"/>
              <w:marRight w:val="0"/>
              <w:marTop w:val="0"/>
              <w:marBottom w:val="0"/>
              <w:divBdr>
                <w:top w:val="none" w:sz="0" w:space="0" w:color="auto"/>
                <w:left w:val="none" w:sz="0" w:space="0" w:color="auto"/>
                <w:bottom w:val="none" w:sz="0" w:space="0" w:color="auto"/>
                <w:right w:val="none" w:sz="0" w:space="0" w:color="auto"/>
              </w:divBdr>
              <w:divsChild>
                <w:div w:id="1535313614">
                  <w:marLeft w:val="0"/>
                  <w:marRight w:val="0"/>
                  <w:marTop w:val="0"/>
                  <w:marBottom w:val="0"/>
                  <w:divBdr>
                    <w:top w:val="none" w:sz="0" w:space="0" w:color="auto"/>
                    <w:left w:val="none" w:sz="0" w:space="0" w:color="auto"/>
                    <w:bottom w:val="none" w:sz="0" w:space="0" w:color="auto"/>
                    <w:right w:val="none" w:sz="0" w:space="0" w:color="auto"/>
                  </w:divBdr>
                  <w:divsChild>
                    <w:div w:id="294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7432">
      <w:bodyDiv w:val="1"/>
      <w:marLeft w:val="0"/>
      <w:marRight w:val="0"/>
      <w:marTop w:val="0"/>
      <w:marBottom w:val="0"/>
      <w:divBdr>
        <w:top w:val="none" w:sz="0" w:space="0" w:color="auto"/>
        <w:left w:val="none" w:sz="0" w:space="0" w:color="auto"/>
        <w:bottom w:val="none" w:sz="0" w:space="0" w:color="auto"/>
        <w:right w:val="none" w:sz="0" w:space="0" w:color="auto"/>
      </w:divBdr>
      <w:divsChild>
        <w:div w:id="861670163">
          <w:marLeft w:val="0"/>
          <w:marRight w:val="0"/>
          <w:marTop w:val="0"/>
          <w:marBottom w:val="0"/>
          <w:divBdr>
            <w:top w:val="none" w:sz="0" w:space="0" w:color="auto"/>
            <w:left w:val="none" w:sz="0" w:space="0" w:color="auto"/>
            <w:bottom w:val="none" w:sz="0" w:space="0" w:color="auto"/>
            <w:right w:val="none" w:sz="0" w:space="0" w:color="auto"/>
          </w:divBdr>
          <w:divsChild>
            <w:div w:id="536702938">
              <w:marLeft w:val="0"/>
              <w:marRight w:val="0"/>
              <w:marTop w:val="0"/>
              <w:marBottom w:val="0"/>
              <w:divBdr>
                <w:top w:val="none" w:sz="0" w:space="0" w:color="auto"/>
                <w:left w:val="none" w:sz="0" w:space="0" w:color="auto"/>
                <w:bottom w:val="none" w:sz="0" w:space="0" w:color="auto"/>
                <w:right w:val="none" w:sz="0" w:space="0" w:color="auto"/>
              </w:divBdr>
              <w:divsChild>
                <w:div w:id="10969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5799">
      <w:bodyDiv w:val="1"/>
      <w:marLeft w:val="0"/>
      <w:marRight w:val="0"/>
      <w:marTop w:val="0"/>
      <w:marBottom w:val="0"/>
      <w:divBdr>
        <w:top w:val="none" w:sz="0" w:space="0" w:color="auto"/>
        <w:left w:val="none" w:sz="0" w:space="0" w:color="auto"/>
        <w:bottom w:val="none" w:sz="0" w:space="0" w:color="auto"/>
        <w:right w:val="none" w:sz="0" w:space="0" w:color="auto"/>
      </w:divBdr>
    </w:div>
    <w:div w:id="1883593002">
      <w:bodyDiv w:val="1"/>
      <w:marLeft w:val="0"/>
      <w:marRight w:val="0"/>
      <w:marTop w:val="0"/>
      <w:marBottom w:val="0"/>
      <w:divBdr>
        <w:top w:val="none" w:sz="0" w:space="0" w:color="auto"/>
        <w:left w:val="none" w:sz="0" w:space="0" w:color="auto"/>
        <w:bottom w:val="none" w:sz="0" w:space="0" w:color="auto"/>
        <w:right w:val="none" w:sz="0" w:space="0" w:color="auto"/>
      </w:divBdr>
      <w:divsChild>
        <w:div w:id="306714358">
          <w:marLeft w:val="0"/>
          <w:marRight w:val="0"/>
          <w:marTop w:val="0"/>
          <w:marBottom w:val="0"/>
          <w:divBdr>
            <w:top w:val="none" w:sz="0" w:space="0" w:color="auto"/>
            <w:left w:val="none" w:sz="0" w:space="0" w:color="auto"/>
            <w:bottom w:val="none" w:sz="0" w:space="0" w:color="auto"/>
            <w:right w:val="none" w:sz="0" w:space="0" w:color="auto"/>
          </w:divBdr>
          <w:divsChild>
            <w:div w:id="1463838824">
              <w:marLeft w:val="0"/>
              <w:marRight w:val="0"/>
              <w:marTop w:val="0"/>
              <w:marBottom w:val="0"/>
              <w:divBdr>
                <w:top w:val="none" w:sz="0" w:space="0" w:color="auto"/>
                <w:left w:val="none" w:sz="0" w:space="0" w:color="auto"/>
                <w:bottom w:val="none" w:sz="0" w:space="0" w:color="auto"/>
                <w:right w:val="none" w:sz="0" w:space="0" w:color="auto"/>
              </w:divBdr>
              <w:divsChild>
                <w:div w:id="8726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766">
      <w:bodyDiv w:val="1"/>
      <w:marLeft w:val="0"/>
      <w:marRight w:val="0"/>
      <w:marTop w:val="0"/>
      <w:marBottom w:val="0"/>
      <w:divBdr>
        <w:top w:val="none" w:sz="0" w:space="0" w:color="auto"/>
        <w:left w:val="none" w:sz="0" w:space="0" w:color="auto"/>
        <w:bottom w:val="none" w:sz="0" w:space="0" w:color="auto"/>
        <w:right w:val="none" w:sz="0" w:space="0" w:color="auto"/>
      </w:divBdr>
      <w:divsChild>
        <w:div w:id="441657420">
          <w:marLeft w:val="0"/>
          <w:marRight w:val="0"/>
          <w:marTop w:val="0"/>
          <w:marBottom w:val="0"/>
          <w:divBdr>
            <w:top w:val="none" w:sz="0" w:space="0" w:color="auto"/>
            <w:left w:val="none" w:sz="0" w:space="0" w:color="auto"/>
            <w:bottom w:val="none" w:sz="0" w:space="0" w:color="auto"/>
            <w:right w:val="none" w:sz="0" w:space="0" w:color="auto"/>
          </w:divBdr>
          <w:divsChild>
            <w:div w:id="448623878">
              <w:marLeft w:val="0"/>
              <w:marRight w:val="0"/>
              <w:marTop w:val="0"/>
              <w:marBottom w:val="0"/>
              <w:divBdr>
                <w:top w:val="none" w:sz="0" w:space="0" w:color="auto"/>
                <w:left w:val="none" w:sz="0" w:space="0" w:color="auto"/>
                <w:bottom w:val="none" w:sz="0" w:space="0" w:color="auto"/>
                <w:right w:val="none" w:sz="0" w:space="0" w:color="auto"/>
              </w:divBdr>
              <w:divsChild>
                <w:div w:id="15536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978">
      <w:bodyDiv w:val="1"/>
      <w:marLeft w:val="0"/>
      <w:marRight w:val="0"/>
      <w:marTop w:val="0"/>
      <w:marBottom w:val="0"/>
      <w:divBdr>
        <w:top w:val="none" w:sz="0" w:space="0" w:color="auto"/>
        <w:left w:val="none" w:sz="0" w:space="0" w:color="auto"/>
        <w:bottom w:val="none" w:sz="0" w:space="0" w:color="auto"/>
        <w:right w:val="none" w:sz="0" w:space="0" w:color="auto"/>
      </w:divBdr>
    </w:div>
    <w:div w:id="2143035218">
      <w:bodyDiv w:val="1"/>
      <w:marLeft w:val="0"/>
      <w:marRight w:val="0"/>
      <w:marTop w:val="0"/>
      <w:marBottom w:val="0"/>
      <w:divBdr>
        <w:top w:val="none" w:sz="0" w:space="0" w:color="auto"/>
        <w:left w:val="none" w:sz="0" w:space="0" w:color="auto"/>
        <w:bottom w:val="none" w:sz="0" w:space="0" w:color="auto"/>
        <w:right w:val="none" w:sz="0" w:space="0" w:color="auto"/>
      </w:divBdr>
      <w:divsChild>
        <w:div w:id="1281647339">
          <w:marLeft w:val="0"/>
          <w:marRight w:val="0"/>
          <w:marTop w:val="0"/>
          <w:marBottom w:val="0"/>
          <w:divBdr>
            <w:top w:val="none" w:sz="0" w:space="0" w:color="auto"/>
            <w:left w:val="none" w:sz="0" w:space="0" w:color="auto"/>
            <w:bottom w:val="none" w:sz="0" w:space="0" w:color="auto"/>
            <w:right w:val="none" w:sz="0" w:space="0" w:color="auto"/>
          </w:divBdr>
          <w:divsChild>
            <w:div w:id="126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USER/Library/Containers/com.apple.mail/Data/Library/Mail%20Downloads/8E232E7D-709C-403D-9CBD-7358FF5D6BBE/Lab%205%20Exp.%205.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USER/Library/Containers/com.apple.mail/Data/Library/Mail%20Downloads/8E232E7D-709C-403D-9CBD-7358FF5D6BBE/Lab%205%20Exp.%205.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USER/Library/Containers/com.apple.mail/Data/Library/Mail%20Downloads/8E232E7D-709C-403D-9CBD-7358FF5D6BBE/Lab%205%20Exp.%205.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USER/Library/Containers/com.apple.mail/Data/Library/Mail%20Downloads/8E232E7D-709C-403D-9CBD-7358FF5D6BBE/Lab%205%20Exp.%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xVal>
            <c:numRef>
              <c:f>Sheet1!$B$12:$B$16</c:f>
              <c:numCache>
                <c:formatCode>General</c:formatCode>
                <c:ptCount val="5"/>
                <c:pt idx="0">
                  <c:v>0.914</c:v>
                </c:pt>
                <c:pt idx="1">
                  <c:v>0.765</c:v>
                </c:pt>
                <c:pt idx="2">
                  <c:v>0.618</c:v>
                </c:pt>
                <c:pt idx="3">
                  <c:v>0.465</c:v>
                </c:pt>
                <c:pt idx="4">
                  <c:v>0.32</c:v>
                </c:pt>
              </c:numCache>
            </c:numRef>
          </c:xVal>
          <c:yVal>
            <c:numRef>
              <c:f>Sheet1!$C$12:$C$16</c:f>
              <c:numCache>
                <c:formatCode>General</c:formatCode>
                <c:ptCount val="5"/>
                <c:pt idx="0">
                  <c:v>0.49</c:v>
                </c:pt>
                <c:pt idx="1">
                  <c:v>0.98</c:v>
                </c:pt>
                <c:pt idx="2">
                  <c:v>1.47</c:v>
                </c:pt>
                <c:pt idx="3">
                  <c:v>1.96</c:v>
                </c:pt>
                <c:pt idx="4">
                  <c:v>2.45</c:v>
                </c:pt>
              </c:numCache>
            </c:numRef>
          </c:yVal>
          <c:smooth val="0"/>
          <c:extLst xmlns:c16r2="http://schemas.microsoft.com/office/drawing/2015/06/chart">
            <c:ext xmlns:c16="http://schemas.microsoft.com/office/drawing/2014/chart" uri="{C3380CC4-5D6E-409C-BE32-E72D297353CC}">
              <c16:uniqueId val="{00000001-D3E0-4D5E-BF92-55F5737DF611}"/>
            </c:ext>
          </c:extLst>
        </c:ser>
        <c:dLbls>
          <c:showLegendKey val="0"/>
          <c:showVal val="0"/>
          <c:showCatName val="0"/>
          <c:showSerName val="0"/>
          <c:showPercent val="0"/>
          <c:showBubbleSize val="0"/>
        </c:dLbls>
        <c:axId val="-63160848"/>
        <c:axId val="-63145040"/>
        <c:extLst xmlns:c16r2="http://schemas.microsoft.com/office/drawing/2015/06/chart">
          <c:ext xmlns:c15="http://schemas.microsoft.com/office/drawing/2012/chart" uri="{02D57815-91ED-43cb-92C2-25804820EDAC}">
            <c15:filteredScatterSeries>
              <c15:ser>
                <c:idx val="0"/>
                <c:order val="0"/>
                <c:tx>
                  <c:strRef>
                    <c:extLst xmlns:c16r2="http://schemas.microsoft.com/office/drawing/2015/06/chart">
                      <c:ext uri="{02D57815-91ED-43cb-92C2-25804820EDAC}">
                        <c15:formulaRef>
                          <c15:sqref>Sheet1!$B$11</c15:sqref>
                        </c15:formulaRef>
                      </c:ext>
                    </c:extLst>
                    <c:strCache>
                      <c:ptCount val="1"/>
                      <c:pt idx="0">
                        <c:v>Distance from floor (m)</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93149921008075"/>
                        <c:y val="-0.07343047636286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6r2="http://schemas.microsoft.com/office/drawing/2015/06/chart">
                      <c:ext uri="{02D57815-91ED-43cb-92C2-25804820EDAC}">
                        <c15:formulaRef>
                          <c15:sqref>Sheet1!$C$12:$C$16</c15:sqref>
                        </c15:formulaRef>
                      </c:ext>
                    </c:extLst>
                    <c:numCache>
                      <c:formatCode>General</c:formatCode>
                      <c:ptCount val="5"/>
                      <c:pt idx="0">
                        <c:v>0.49</c:v>
                      </c:pt>
                      <c:pt idx="1">
                        <c:v>0.98</c:v>
                      </c:pt>
                      <c:pt idx="2">
                        <c:v>1.47</c:v>
                      </c:pt>
                      <c:pt idx="3">
                        <c:v>1.96</c:v>
                      </c:pt>
                      <c:pt idx="4">
                        <c:v>2.45</c:v>
                      </c:pt>
                    </c:numCache>
                  </c:numRef>
                </c:xVal>
                <c:yVal>
                  <c:numRef>
                    <c:extLst xmlns:c16r2="http://schemas.microsoft.com/office/drawing/2015/06/chart">
                      <c:ext uri="{02D57815-91ED-43cb-92C2-25804820EDAC}">
                        <c15:formulaRef>
                          <c15:sqref>Sheet1!$B$12:$B$16</c15:sqref>
                        </c15:formulaRef>
                      </c:ext>
                    </c:extLst>
                    <c:numCache>
                      <c:formatCode>General</c:formatCode>
                      <c:ptCount val="5"/>
                      <c:pt idx="0">
                        <c:v>0.914</c:v>
                      </c:pt>
                      <c:pt idx="1">
                        <c:v>0.765</c:v>
                      </c:pt>
                      <c:pt idx="2">
                        <c:v>0.618</c:v>
                      </c:pt>
                      <c:pt idx="3">
                        <c:v>0.465</c:v>
                      </c:pt>
                      <c:pt idx="4">
                        <c:v>0.32</c:v>
                      </c:pt>
                    </c:numCache>
                  </c:numRef>
                </c:yVal>
                <c:smooth val="0"/>
                <c:extLst xmlns:c16r2="http://schemas.microsoft.com/office/drawing/2015/06/chart">
                  <c:ext xmlns:c16="http://schemas.microsoft.com/office/drawing/2014/chart" uri="{C3380CC4-5D6E-409C-BE32-E72D297353CC}">
                    <c16:uniqueId val="{00000000-D3E0-4D5E-BF92-55F5737DF611}"/>
                  </c:ext>
                </c:extLst>
              </c15:ser>
            </c15:filteredScatterSeries>
          </c:ext>
        </c:extLst>
      </c:scatterChart>
      <c:valAx>
        <c:axId val="-6316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Displacement</a:t>
                </a:r>
                <a:r>
                  <a:rPr lang="en-US" baseline="0">
                    <a:latin typeface="Times New Roman" charset="0"/>
                    <a:ea typeface="Times New Roman" charset="0"/>
                    <a:cs typeface="Times New Roman" charset="0"/>
                  </a:rPr>
                  <a:t> from the Floor, d (m</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45040"/>
        <c:crosses val="autoZero"/>
        <c:crossBetween val="midCat"/>
        <c:majorUnit val="0.25"/>
      </c:valAx>
      <c:valAx>
        <c:axId val="-6314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Force applied to Spring, F (N</a:t>
                </a:r>
                <a:r>
                  <a:rPr lang="en-US"/>
                  <a:t>)</a:t>
                </a:r>
              </a:p>
            </c:rich>
          </c:tx>
          <c:layout>
            <c:manualLayout>
              <c:xMode val="edge"/>
              <c:yMode val="edge"/>
              <c:x val="0.0204230488694384"/>
              <c:y val="0.1457129353083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0848"/>
        <c:crosses val="autoZero"/>
        <c:crossBetween val="midCat"/>
        <c:majorUnit val="1.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Sheet1!$P$4:$P$426</c:f>
              <c:numCache>
                <c:formatCode>General</c:formatCode>
                <c:ptCount val="423"/>
                <c:pt idx="0">
                  <c:v>0.0</c:v>
                </c:pt>
                <c:pt idx="1">
                  <c:v>0.049</c:v>
                </c:pt>
                <c:pt idx="2">
                  <c:v>0.098</c:v>
                </c:pt>
                <c:pt idx="3">
                  <c:v>0.147</c:v>
                </c:pt>
                <c:pt idx="4">
                  <c:v>0.196</c:v>
                </c:pt>
                <c:pt idx="5">
                  <c:v>0.245</c:v>
                </c:pt>
                <c:pt idx="6">
                  <c:v>0.294</c:v>
                </c:pt>
                <c:pt idx="7">
                  <c:v>0.343</c:v>
                </c:pt>
                <c:pt idx="8">
                  <c:v>0.392</c:v>
                </c:pt>
                <c:pt idx="9">
                  <c:v>0.441</c:v>
                </c:pt>
                <c:pt idx="10">
                  <c:v>0.49</c:v>
                </c:pt>
                <c:pt idx="11">
                  <c:v>0.539</c:v>
                </c:pt>
                <c:pt idx="12">
                  <c:v>0.588</c:v>
                </c:pt>
                <c:pt idx="13">
                  <c:v>0.637</c:v>
                </c:pt>
                <c:pt idx="14">
                  <c:v>0.686</c:v>
                </c:pt>
                <c:pt idx="15">
                  <c:v>0.735</c:v>
                </c:pt>
                <c:pt idx="16">
                  <c:v>0.784</c:v>
                </c:pt>
                <c:pt idx="17">
                  <c:v>0.833</c:v>
                </c:pt>
                <c:pt idx="18">
                  <c:v>0.882</c:v>
                </c:pt>
                <c:pt idx="19">
                  <c:v>0.931</c:v>
                </c:pt>
                <c:pt idx="20">
                  <c:v>0.98</c:v>
                </c:pt>
                <c:pt idx="21">
                  <c:v>1.029</c:v>
                </c:pt>
                <c:pt idx="22">
                  <c:v>1.078</c:v>
                </c:pt>
                <c:pt idx="23">
                  <c:v>1.127</c:v>
                </c:pt>
                <c:pt idx="24">
                  <c:v>1.176</c:v>
                </c:pt>
                <c:pt idx="25">
                  <c:v>1.225</c:v>
                </c:pt>
                <c:pt idx="26">
                  <c:v>1.274</c:v>
                </c:pt>
                <c:pt idx="27">
                  <c:v>1.323</c:v>
                </c:pt>
                <c:pt idx="28">
                  <c:v>1.372</c:v>
                </c:pt>
                <c:pt idx="29">
                  <c:v>1.421</c:v>
                </c:pt>
                <c:pt idx="30">
                  <c:v>1.47</c:v>
                </c:pt>
                <c:pt idx="31">
                  <c:v>1.519</c:v>
                </c:pt>
                <c:pt idx="32">
                  <c:v>1.568</c:v>
                </c:pt>
                <c:pt idx="33">
                  <c:v>1.617</c:v>
                </c:pt>
                <c:pt idx="34">
                  <c:v>1.666</c:v>
                </c:pt>
                <c:pt idx="35">
                  <c:v>1.715</c:v>
                </c:pt>
                <c:pt idx="36">
                  <c:v>1.764</c:v>
                </c:pt>
                <c:pt idx="37">
                  <c:v>1.813</c:v>
                </c:pt>
                <c:pt idx="38">
                  <c:v>1.862</c:v>
                </c:pt>
                <c:pt idx="39">
                  <c:v>1.911</c:v>
                </c:pt>
                <c:pt idx="40">
                  <c:v>1.96</c:v>
                </c:pt>
                <c:pt idx="41">
                  <c:v>2.009</c:v>
                </c:pt>
                <c:pt idx="42">
                  <c:v>2.058</c:v>
                </c:pt>
                <c:pt idx="43">
                  <c:v>2.107</c:v>
                </c:pt>
                <c:pt idx="44">
                  <c:v>2.156</c:v>
                </c:pt>
                <c:pt idx="45">
                  <c:v>2.205</c:v>
                </c:pt>
                <c:pt idx="46">
                  <c:v>2.254</c:v>
                </c:pt>
                <c:pt idx="47">
                  <c:v>2.303</c:v>
                </c:pt>
                <c:pt idx="48">
                  <c:v>2.351999999999998</c:v>
                </c:pt>
                <c:pt idx="49">
                  <c:v>2.401</c:v>
                </c:pt>
                <c:pt idx="50">
                  <c:v>2.45</c:v>
                </c:pt>
                <c:pt idx="51">
                  <c:v>2.499</c:v>
                </c:pt>
                <c:pt idx="52">
                  <c:v>2.548</c:v>
                </c:pt>
                <c:pt idx="53">
                  <c:v>2.597</c:v>
                </c:pt>
                <c:pt idx="54">
                  <c:v>2.646</c:v>
                </c:pt>
                <c:pt idx="55">
                  <c:v>2.695</c:v>
                </c:pt>
                <c:pt idx="56">
                  <c:v>2.744</c:v>
                </c:pt>
                <c:pt idx="57">
                  <c:v>2.793</c:v>
                </c:pt>
                <c:pt idx="58">
                  <c:v>2.842</c:v>
                </c:pt>
                <c:pt idx="59">
                  <c:v>2.891</c:v>
                </c:pt>
                <c:pt idx="60">
                  <c:v>2.94</c:v>
                </c:pt>
                <c:pt idx="61">
                  <c:v>2.989</c:v>
                </c:pt>
                <c:pt idx="62">
                  <c:v>3.038</c:v>
                </c:pt>
                <c:pt idx="63">
                  <c:v>3.087</c:v>
                </c:pt>
                <c:pt idx="64">
                  <c:v>3.136</c:v>
                </c:pt>
                <c:pt idx="65">
                  <c:v>3.185</c:v>
                </c:pt>
                <c:pt idx="66">
                  <c:v>3.234</c:v>
                </c:pt>
                <c:pt idx="67">
                  <c:v>3.283</c:v>
                </c:pt>
                <c:pt idx="68">
                  <c:v>3.331999999999998</c:v>
                </c:pt>
                <c:pt idx="69">
                  <c:v>3.381</c:v>
                </c:pt>
                <c:pt idx="70">
                  <c:v>3.43</c:v>
                </c:pt>
                <c:pt idx="71">
                  <c:v>3.479</c:v>
                </c:pt>
                <c:pt idx="72">
                  <c:v>3.528</c:v>
                </c:pt>
                <c:pt idx="73">
                  <c:v>3.577</c:v>
                </c:pt>
                <c:pt idx="74">
                  <c:v>3.626</c:v>
                </c:pt>
                <c:pt idx="75">
                  <c:v>3.675</c:v>
                </c:pt>
                <c:pt idx="76">
                  <c:v>3.724</c:v>
                </c:pt>
                <c:pt idx="77">
                  <c:v>3.773</c:v>
                </c:pt>
                <c:pt idx="78">
                  <c:v>3.822</c:v>
                </c:pt>
                <c:pt idx="79">
                  <c:v>3.871</c:v>
                </c:pt>
                <c:pt idx="80">
                  <c:v>3.92</c:v>
                </c:pt>
                <c:pt idx="81">
                  <c:v>3.969</c:v>
                </c:pt>
                <c:pt idx="82">
                  <c:v>4.018</c:v>
                </c:pt>
                <c:pt idx="83">
                  <c:v>4.066999999999997</c:v>
                </c:pt>
                <c:pt idx="84">
                  <c:v>4.116</c:v>
                </c:pt>
                <c:pt idx="85">
                  <c:v>4.164999999999996</c:v>
                </c:pt>
                <c:pt idx="86">
                  <c:v>4.214</c:v>
                </c:pt>
                <c:pt idx="87">
                  <c:v>4.263</c:v>
                </c:pt>
                <c:pt idx="88">
                  <c:v>4.311999999999998</c:v>
                </c:pt>
                <c:pt idx="89">
                  <c:v>4.361</c:v>
                </c:pt>
                <c:pt idx="90">
                  <c:v>4.41</c:v>
                </c:pt>
                <c:pt idx="91">
                  <c:v>4.459</c:v>
                </c:pt>
                <c:pt idx="92">
                  <c:v>4.508</c:v>
                </c:pt>
                <c:pt idx="93">
                  <c:v>4.556999999999999</c:v>
                </c:pt>
                <c:pt idx="94">
                  <c:v>4.606</c:v>
                </c:pt>
                <c:pt idx="95">
                  <c:v>4.654999999999996</c:v>
                </c:pt>
                <c:pt idx="96">
                  <c:v>4.704</c:v>
                </c:pt>
                <c:pt idx="97">
                  <c:v>4.753</c:v>
                </c:pt>
                <c:pt idx="98">
                  <c:v>4.802</c:v>
                </c:pt>
                <c:pt idx="99">
                  <c:v>4.851</c:v>
                </c:pt>
                <c:pt idx="100">
                  <c:v>4.9</c:v>
                </c:pt>
                <c:pt idx="101">
                  <c:v>4.949</c:v>
                </c:pt>
                <c:pt idx="102">
                  <c:v>4.998</c:v>
                </c:pt>
                <c:pt idx="103">
                  <c:v>5.047</c:v>
                </c:pt>
                <c:pt idx="104">
                  <c:v>5.096</c:v>
                </c:pt>
                <c:pt idx="105">
                  <c:v>5.145</c:v>
                </c:pt>
                <c:pt idx="106">
                  <c:v>5.193999999999997</c:v>
                </c:pt>
                <c:pt idx="107">
                  <c:v>5.243</c:v>
                </c:pt>
                <c:pt idx="108">
                  <c:v>5.292</c:v>
                </c:pt>
                <c:pt idx="109">
                  <c:v>5.341</c:v>
                </c:pt>
                <c:pt idx="110">
                  <c:v>5.39</c:v>
                </c:pt>
                <c:pt idx="111">
                  <c:v>5.439</c:v>
                </c:pt>
                <c:pt idx="112">
                  <c:v>5.488</c:v>
                </c:pt>
                <c:pt idx="113">
                  <c:v>5.537</c:v>
                </c:pt>
                <c:pt idx="114">
                  <c:v>5.586</c:v>
                </c:pt>
                <c:pt idx="115">
                  <c:v>5.635</c:v>
                </c:pt>
                <c:pt idx="116">
                  <c:v>5.683999999999997</c:v>
                </c:pt>
                <c:pt idx="117">
                  <c:v>5.733</c:v>
                </c:pt>
                <c:pt idx="118">
                  <c:v>5.782</c:v>
                </c:pt>
                <c:pt idx="119">
                  <c:v>5.831</c:v>
                </c:pt>
                <c:pt idx="120">
                  <c:v>5.88</c:v>
                </c:pt>
                <c:pt idx="121">
                  <c:v>5.929</c:v>
                </c:pt>
                <c:pt idx="122">
                  <c:v>5.978</c:v>
                </c:pt>
                <c:pt idx="123">
                  <c:v>6.026999999999997</c:v>
                </c:pt>
                <c:pt idx="124">
                  <c:v>6.076</c:v>
                </c:pt>
                <c:pt idx="125">
                  <c:v>6.124999999999996</c:v>
                </c:pt>
                <c:pt idx="126">
                  <c:v>6.173999999999999</c:v>
                </c:pt>
                <c:pt idx="127">
                  <c:v>6.223</c:v>
                </c:pt>
                <c:pt idx="128">
                  <c:v>6.272</c:v>
                </c:pt>
                <c:pt idx="129">
                  <c:v>6.321</c:v>
                </c:pt>
                <c:pt idx="130">
                  <c:v>6.37</c:v>
                </c:pt>
                <c:pt idx="131">
                  <c:v>6.419</c:v>
                </c:pt>
                <c:pt idx="132">
                  <c:v>6.468</c:v>
                </c:pt>
                <c:pt idx="133">
                  <c:v>6.516999999999999</c:v>
                </c:pt>
                <c:pt idx="134">
                  <c:v>6.566</c:v>
                </c:pt>
                <c:pt idx="135">
                  <c:v>6.614999999999996</c:v>
                </c:pt>
                <c:pt idx="136">
                  <c:v>6.663999999999997</c:v>
                </c:pt>
                <c:pt idx="137">
                  <c:v>6.713</c:v>
                </c:pt>
                <c:pt idx="138">
                  <c:v>6.761999999999999</c:v>
                </c:pt>
                <c:pt idx="139">
                  <c:v>6.811</c:v>
                </c:pt>
                <c:pt idx="140">
                  <c:v>6.859999999999998</c:v>
                </c:pt>
                <c:pt idx="141">
                  <c:v>6.909</c:v>
                </c:pt>
                <c:pt idx="142">
                  <c:v>6.958</c:v>
                </c:pt>
                <c:pt idx="143">
                  <c:v>7.007</c:v>
                </c:pt>
                <c:pt idx="144">
                  <c:v>7.056</c:v>
                </c:pt>
                <c:pt idx="145">
                  <c:v>7.105</c:v>
                </c:pt>
                <c:pt idx="146">
                  <c:v>7.153999999999997</c:v>
                </c:pt>
                <c:pt idx="147">
                  <c:v>7.203</c:v>
                </c:pt>
                <c:pt idx="148">
                  <c:v>7.252</c:v>
                </c:pt>
                <c:pt idx="149">
                  <c:v>7.301</c:v>
                </c:pt>
                <c:pt idx="150">
                  <c:v>7.35</c:v>
                </c:pt>
                <c:pt idx="151">
                  <c:v>7.399</c:v>
                </c:pt>
                <c:pt idx="152">
                  <c:v>7.448</c:v>
                </c:pt>
                <c:pt idx="153">
                  <c:v>7.497</c:v>
                </c:pt>
                <c:pt idx="154">
                  <c:v>7.546</c:v>
                </c:pt>
                <c:pt idx="155">
                  <c:v>7.595</c:v>
                </c:pt>
                <c:pt idx="156">
                  <c:v>7.643999999999997</c:v>
                </c:pt>
                <c:pt idx="157">
                  <c:v>7.693</c:v>
                </c:pt>
                <c:pt idx="158">
                  <c:v>7.742</c:v>
                </c:pt>
                <c:pt idx="159">
                  <c:v>7.791</c:v>
                </c:pt>
                <c:pt idx="160">
                  <c:v>7.84</c:v>
                </c:pt>
                <c:pt idx="161">
                  <c:v>7.889</c:v>
                </c:pt>
                <c:pt idx="162">
                  <c:v>7.938</c:v>
                </c:pt>
                <c:pt idx="163">
                  <c:v>7.987</c:v>
                </c:pt>
                <c:pt idx="164">
                  <c:v>8.036</c:v>
                </c:pt>
                <c:pt idx="165">
                  <c:v>8.085</c:v>
                </c:pt>
                <c:pt idx="166">
                  <c:v>8.133999999999998</c:v>
                </c:pt>
                <c:pt idx="167">
                  <c:v>8.183</c:v>
                </c:pt>
                <c:pt idx="168">
                  <c:v>8.232</c:v>
                </c:pt>
                <c:pt idx="169">
                  <c:v>8.281000000000001</c:v>
                </c:pt>
                <c:pt idx="170">
                  <c:v>8.33</c:v>
                </c:pt>
                <c:pt idx="171">
                  <c:v>8.379</c:v>
                </c:pt>
                <c:pt idx="172">
                  <c:v>8.428000000000001</c:v>
                </c:pt>
                <c:pt idx="173">
                  <c:v>8.477</c:v>
                </c:pt>
                <c:pt idx="174">
                  <c:v>8.526</c:v>
                </c:pt>
                <c:pt idx="175">
                  <c:v>8.575</c:v>
                </c:pt>
                <c:pt idx="176">
                  <c:v>8.623999999999998</c:v>
                </c:pt>
                <c:pt idx="177">
                  <c:v>8.673</c:v>
                </c:pt>
                <c:pt idx="178">
                  <c:v>8.722</c:v>
                </c:pt>
                <c:pt idx="179">
                  <c:v>8.771000000000001</c:v>
                </c:pt>
                <c:pt idx="180">
                  <c:v>8.82</c:v>
                </c:pt>
                <c:pt idx="181">
                  <c:v>8.869</c:v>
                </c:pt>
                <c:pt idx="182">
                  <c:v>8.918</c:v>
                </c:pt>
                <c:pt idx="183">
                  <c:v>8.967</c:v>
                </c:pt>
                <c:pt idx="184">
                  <c:v>9.016</c:v>
                </c:pt>
                <c:pt idx="185">
                  <c:v>9.065</c:v>
                </c:pt>
                <c:pt idx="186">
                  <c:v>9.114000000000001</c:v>
                </c:pt>
                <c:pt idx="187">
                  <c:v>9.163</c:v>
                </c:pt>
                <c:pt idx="188">
                  <c:v>9.212</c:v>
                </c:pt>
                <c:pt idx="189">
                  <c:v>9.261</c:v>
                </c:pt>
                <c:pt idx="190">
                  <c:v>9.31</c:v>
                </c:pt>
                <c:pt idx="191">
                  <c:v>9.359</c:v>
                </c:pt>
                <c:pt idx="192">
                  <c:v>9.408</c:v>
                </c:pt>
                <c:pt idx="193">
                  <c:v>9.457</c:v>
                </c:pt>
                <c:pt idx="194">
                  <c:v>9.506</c:v>
                </c:pt>
                <c:pt idx="195">
                  <c:v>9.555</c:v>
                </c:pt>
                <c:pt idx="196">
                  <c:v>9.604</c:v>
                </c:pt>
                <c:pt idx="197">
                  <c:v>9.653</c:v>
                </c:pt>
                <c:pt idx="198">
                  <c:v>9.702</c:v>
                </c:pt>
                <c:pt idx="199">
                  <c:v>9.751</c:v>
                </c:pt>
                <c:pt idx="200">
                  <c:v>9.8</c:v>
                </c:pt>
                <c:pt idx="201">
                  <c:v>9.849</c:v>
                </c:pt>
                <c:pt idx="202">
                  <c:v>9.898</c:v>
                </c:pt>
                <c:pt idx="203">
                  <c:v>9.947</c:v>
                </c:pt>
                <c:pt idx="204">
                  <c:v>9.996</c:v>
                </c:pt>
                <c:pt idx="205">
                  <c:v>10.045</c:v>
                </c:pt>
                <c:pt idx="206">
                  <c:v>10.094</c:v>
                </c:pt>
                <c:pt idx="207">
                  <c:v>10.143</c:v>
                </c:pt>
                <c:pt idx="208">
                  <c:v>10.192</c:v>
                </c:pt>
                <c:pt idx="209">
                  <c:v>10.241</c:v>
                </c:pt>
                <c:pt idx="210">
                  <c:v>10.29</c:v>
                </c:pt>
                <c:pt idx="211">
                  <c:v>10.339</c:v>
                </c:pt>
                <c:pt idx="212">
                  <c:v>10.388</c:v>
                </c:pt>
                <c:pt idx="213">
                  <c:v>10.437</c:v>
                </c:pt>
                <c:pt idx="214">
                  <c:v>10.486</c:v>
                </c:pt>
                <c:pt idx="215">
                  <c:v>10.535</c:v>
                </c:pt>
                <c:pt idx="216">
                  <c:v>10.584</c:v>
                </c:pt>
                <c:pt idx="217">
                  <c:v>10.633</c:v>
                </c:pt>
                <c:pt idx="218">
                  <c:v>10.682</c:v>
                </c:pt>
                <c:pt idx="219">
                  <c:v>10.731</c:v>
                </c:pt>
                <c:pt idx="220">
                  <c:v>10.78</c:v>
                </c:pt>
                <c:pt idx="221">
                  <c:v>10.829</c:v>
                </c:pt>
                <c:pt idx="222">
                  <c:v>10.878</c:v>
                </c:pt>
                <c:pt idx="223">
                  <c:v>10.927</c:v>
                </c:pt>
                <c:pt idx="224">
                  <c:v>10.976</c:v>
                </c:pt>
                <c:pt idx="225">
                  <c:v>11.025</c:v>
                </c:pt>
                <c:pt idx="226">
                  <c:v>11.074</c:v>
                </c:pt>
                <c:pt idx="227">
                  <c:v>11.123</c:v>
                </c:pt>
                <c:pt idx="228">
                  <c:v>11.172</c:v>
                </c:pt>
                <c:pt idx="229">
                  <c:v>11.221</c:v>
                </c:pt>
                <c:pt idx="230">
                  <c:v>11.27</c:v>
                </c:pt>
                <c:pt idx="231">
                  <c:v>11.319</c:v>
                </c:pt>
                <c:pt idx="232">
                  <c:v>11.368</c:v>
                </c:pt>
                <c:pt idx="233">
                  <c:v>11.417</c:v>
                </c:pt>
                <c:pt idx="234">
                  <c:v>11.466</c:v>
                </c:pt>
                <c:pt idx="235">
                  <c:v>11.515</c:v>
                </c:pt>
                <c:pt idx="236">
                  <c:v>11.564</c:v>
                </c:pt>
                <c:pt idx="237">
                  <c:v>11.613</c:v>
                </c:pt>
                <c:pt idx="238">
                  <c:v>11.662</c:v>
                </c:pt>
                <c:pt idx="239">
                  <c:v>11.711</c:v>
                </c:pt>
                <c:pt idx="240">
                  <c:v>11.76</c:v>
                </c:pt>
                <c:pt idx="241">
                  <c:v>11.809</c:v>
                </c:pt>
                <c:pt idx="242">
                  <c:v>11.858</c:v>
                </c:pt>
                <c:pt idx="243">
                  <c:v>11.907</c:v>
                </c:pt>
                <c:pt idx="244">
                  <c:v>11.956</c:v>
                </c:pt>
                <c:pt idx="245">
                  <c:v>12.005</c:v>
                </c:pt>
                <c:pt idx="246">
                  <c:v>12.054</c:v>
                </c:pt>
                <c:pt idx="247">
                  <c:v>12.103</c:v>
                </c:pt>
                <c:pt idx="248">
                  <c:v>12.152</c:v>
                </c:pt>
                <c:pt idx="249">
                  <c:v>12.201</c:v>
                </c:pt>
                <c:pt idx="250">
                  <c:v>12.25</c:v>
                </c:pt>
                <c:pt idx="251">
                  <c:v>12.299</c:v>
                </c:pt>
                <c:pt idx="252">
                  <c:v>12.348</c:v>
                </c:pt>
                <c:pt idx="253">
                  <c:v>12.397</c:v>
                </c:pt>
                <c:pt idx="254">
                  <c:v>12.446</c:v>
                </c:pt>
                <c:pt idx="255">
                  <c:v>12.495</c:v>
                </c:pt>
                <c:pt idx="256">
                  <c:v>12.544</c:v>
                </c:pt>
                <c:pt idx="257">
                  <c:v>12.593</c:v>
                </c:pt>
                <c:pt idx="258">
                  <c:v>12.642</c:v>
                </c:pt>
                <c:pt idx="259">
                  <c:v>12.691</c:v>
                </c:pt>
                <c:pt idx="260">
                  <c:v>12.74</c:v>
                </c:pt>
                <c:pt idx="261">
                  <c:v>12.789</c:v>
                </c:pt>
                <c:pt idx="262">
                  <c:v>12.838</c:v>
                </c:pt>
                <c:pt idx="263">
                  <c:v>12.887</c:v>
                </c:pt>
                <c:pt idx="264">
                  <c:v>12.936</c:v>
                </c:pt>
                <c:pt idx="265">
                  <c:v>12.985</c:v>
                </c:pt>
                <c:pt idx="266">
                  <c:v>13.034</c:v>
                </c:pt>
                <c:pt idx="267">
                  <c:v>13.083</c:v>
                </c:pt>
                <c:pt idx="268">
                  <c:v>13.132</c:v>
                </c:pt>
                <c:pt idx="269">
                  <c:v>13.181</c:v>
                </c:pt>
                <c:pt idx="270">
                  <c:v>13.23</c:v>
                </c:pt>
                <c:pt idx="271">
                  <c:v>13.279</c:v>
                </c:pt>
                <c:pt idx="272">
                  <c:v>13.328</c:v>
                </c:pt>
                <c:pt idx="273">
                  <c:v>13.377</c:v>
                </c:pt>
                <c:pt idx="274">
                  <c:v>13.426</c:v>
                </c:pt>
                <c:pt idx="275">
                  <c:v>13.475</c:v>
                </c:pt>
                <c:pt idx="276">
                  <c:v>13.524</c:v>
                </c:pt>
                <c:pt idx="277">
                  <c:v>13.573</c:v>
                </c:pt>
                <c:pt idx="278">
                  <c:v>13.622</c:v>
                </c:pt>
                <c:pt idx="279">
                  <c:v>13.671</c:v>
                </c:pt>
                <c:pt idx="280">
                  <c:v>13.72</c:v>
                </c:pt>
                <c:pt idx="281">
                  <c:v>13.769</c:v>
                </c:pt>
                <c:pt idx="282">
                  <c:v>13.818</c:v>
                </c:pt>
                <c:pt idx="283">
                  <c:v>13.867</c:v>
                </c:pt>
                <c:pt idx="284">
                  <c:v>13.916</c:v>
                </c:pt>
                <c:pt idx="285">
                  <c:v>13.965</c:v>
                </c:pt>
                <c:pt idx="286">
                  <c:v>14.014</c:v>
                </c:pt>
                <c:pt idx="287">
                  <c:v>14.063</c:v>
                </c:pt>
                <c:pt idx="288">
                  <c:v>14.112</c:v>
                </c:pt>
                <c:pt idx="289">
                  <c:v>14.161</c:v>
                </c:pt>
                <c:pt idx="290">
                  <c:v>14.21</c:v>
                </c:pt>
                <c:pt idx="291">
                  <c:v>14.259</c:v>
                </c:pt>
                <c:pt idx="292">
                  <c:v>14.308</c:v>
                </c:pt>
                <c:pt idx="293">
                  <c:v>14.357</c:v>
                </c:pt>
                <c:pt idx="294">
                  <c:v>14.406</c:v>
                </c:pt>
                <c:pt idx="295">
                  <c:v>14.455</c:v>
                </c:pt>
                <c:pt idx="296">
                  <c:v>14.504</c:v>
                </c:pt>
                <c:pt idx="297">
                  <c:v>14.553</c:v>
                </c:pt>
                <c:pt idx="298">
                  <c:v>14.602</c:v>
                </c:pt>
                <c:pt idx="299">
                  <c:v>14.651</c:v>
                </c:pt>
                <c:pt idx="300">
                  <c:v>14.7</c:v>
                </c:pt>
                <c:pt idx="301">
                  <c:v>14.749</c:v>
                </c:pt>
                <c:pt idx="302">
                  <c:v>14.798</c:v>
                </c:pt>
                <c:pt idx="303">
                  <c:v>14.847</c:v>
                </c:pt>
                <c:pt idx="304">
                  <c:v>14.896</c:v>
                </c:pt>
                <c:pt idx="305">
                  <c:v>14.945</c:v>
                </c:pt>
                <c:pt idx="306">
                  <c:v>14.994</c:v>
                </c:pt>
                <c:pt idx="307">
                  <c:v>15.043</c:v>
                </c:pt>
                <c:pt idx="308">
                  <c:v>15.092</c:v>
                </c:pt>
                <c:pt idx="309">
                  <c:v>15.141</c:v>
                </c:pt>
                <c:pt idx="310">
                  <c:v>15.19</c:v>
                </c:pt>
                <c:pt idx="311">
                  <c:v>15.239</c:v>
                </c:pt>
                <c:pt idx="312">
                  <c:v>15.288</c:v>
                </c:pt>
                <c:pt idx="313">
                  <c:v>15.337</c:v>
                </c:pt>
                <c:pt idx="314">
                  <c:v>15.386</c:v>
                </c:pt>
                <c:pt idx="315">
                  <c:v>15.435</c:v>
                </c:pt>
                <c:pt idx="316">
                  <c:v>15.484</c:v>
                </c:pt>
                <c:pt idx="317">
                  <c:v>15.533</c:v>
                </c:pt>
                <c:pt idx="318">
                  <c:v>15.582</c:v>
                </c:pt>
                <c:pt idx="319">
                  <c:v>15.631</c:v>
                </c:pt>
                <c:pt idx="320">
                  <c:v>15.68</c:v>
                </c:pt>
                <c:pt idx="321">
                  <c:v>15.729</c:v>
                </c:pt>
                <c:pt idx="322">
                  <c:v>15.778</c:v>
                </c:pt>
                <c:pt idx="323">
                  <c:v>15.827</c:v>
                </c:pt>
                <c:pt idx="324">
                  <c:v>15.876</c:v>
                </c:pt>
                <c:pt idx="325">
                  <c:v>15.925</c:v>
                </c:pt>
                <c:pt idx="326">
                  <c:v>15.974</c:v>
                </c:pt>
                <c:pt idx="327">
                  <c:v>16.023</c:v>
                </c:pt>
                <c:pt idx="328">
                  <c:v>16.072</c:v>
                </c:pt>
                <c:pt idx="329">
                  <c:v>16.121</c:v>
                </c:pt>
                <c:pt idx="330">
                  <c:v>16.17</c:v>
                </c:pt>
                <c:pt idx="331">
                  <c:v>16.219</c:v>
                </c:pt>
                <c:pt idx="332">
                  <c:v>16.268</c:v>
                </c:pt>
                <c:pt idx="333">
                  <c:v>16.317</c:v>
                </c:pt>
                <c:pt idx="334">
                  <c:v>16.366</c:v>
                </c:pt>
                <c:pt idx="335">
                  <c:v>16.415</c:v>
                </c:pt>
                <c:pt idx="336">
                  <c:v>16.464</c:v>
                </c:pt>
                <c:pt idx="337">
                  <c:v>16.513</c:v>
                </c:pt>
                <c:pt idx="338">
                  <c:v>16.562</c:v>
                </c:pt>
                <c:pt idx="339">
                  <c:v>16.611</c:v>
                </c:pt>
                <c:pt idx="340">
                  <c:v>16.66</c:v>
                </c:pt>
                <c:pt idx="341">
                  <c:v>16.709</c:v>
                </c:pt>
                <c:pt idx="342">
                  <c:v>16.758</c:v>
                </c:pt>
                <c:pt idx="343">
                  <c:v>16.807</c:v>
                </c:pt>
                <c:pt idx="344">
                  <c:v>16.856</c:v>
                </c:pt>
                <c:pt idx="345">
                  <c:v>16.905</c:v>
                </c:pt>
                <c:pt idx="346">
                  <c:v>16.954</c:v>
                </c:pt>
                <c:pt idx="347">
                  <c:v>17.003</c:v>
                </c:pt>
                <c:pt idx="348">
                  <c:v>17.052</c:v>
                </c:pt>
                <c:pt idx="349">
                  <c:v>17.101</c:v>
                </c:pt>
                <c:pt idx="350">
                  <c:v>17.15</c:v>
                </c:pt>
                <c:pt idx="351">
                  <c:v>17.199</c:v>
                </c:pt>
                <c:pt idx="352">
                  <c:v>17.248</c:v>
                </c:pt>
                <c:pt idx="353">
                  <c:v>17.297</c:v>
                </c:pt>
                <c:pt idx="354">
                  <c:v>17.346</c:v>
                </c:pt>
                <c:pt idx="355">
                  <c:v>17.395</c:v>
                </c:pt>
                <c:pt idx="356">
                  <c:v>17.444</c:v>
                </c:pt>
                <c:pt idx="357">
                  <c:v>17.493</c:v>
                </c:pt>
                <c:pt idx="358">
                  <c:v>17.542</c:v>
                </c:pt>
                <c:pt idx="359">
                  <c:v>17.591</c:v>
                </c:pt>
                <c:pt idx="360">
                  <c:v>17.64</c:v>
                </c:pt>
                <c:pt idx="361">
                  <c:v>17.689</c:v>
                </c:pt>
                <c:pt idx="362">
                  <c:v>17.738</c:v>
                </c:pt>
                <c:pt idx="363">
                  <c:v>17.787</c:v>
                </c:pt>
                <c:pt idx="364">
                  <c:v>17.836</c:v>
                </c:pt>
                <c:pt idx="365">
                  <c:v>17.885</c:v>
                </c:pt>
                <c:pt idx="366">
                  <c:v>17.934</c:v>
                </c:pt>
                <c:pt idx="367">
                  <c:v>17.983</c:v>
                </c:pt>
                <c:pt idx="368">
                  <c:v>18.032</c:v>
                </c:pt>
                <c:pt idx="369">
                  <c:v>18.081</c:v>
                </c:pt>
                <c:pt idx="370">
                  <c:v>18.13</c:v>
                </c:pt>
                <c:pt idx="371">
                  <c:v>18.179</c:v>
                </c:pt>
                <c:pt idx="372">
                  <c:v>18.228</c:v>
                </c:pt>
                <c:pt idx="373">
                  <c:v>18.277</c:v>
                </c:pt>
                <c:pt idx="374">
                  <c:v>18.326</c:v>
                </c:pt>
                <c:pt idx="375">
                  <c:v>18.375</c:v>
                </c:pt>
                <c:pt idx="376">
                  <c:v>18.424</c:v>
                </c:pt>
                <c:pt idx="377">
                  <c:v>18.473</c:v>
                </c:pt>
                <c:pt idx="378">
                  <c:v>18.522</c:v>
                </c:pt>
                <c:pt idx="379">
                  <c:v>18.571</c:v>
                </c:pt>
                <c:pt idx="380">
                  <c:v>18.62</c:v>
                </c:pt>
                <c:pt idx="381">
                  <c:v>18.669</c:v>
                </c:pt>
                <c:pt idx="382">
                  <c:v>18.718</c:v>
                </c:pt>
                <c:pt idx="383">
                  <c:v>18.767</c:v>
                </c:pt>
                <c:pt idx="384">
                  <c:v>18.816</c:v>
                </c:pt>
                <c:pt idx="385">
                  <c:v>18.865</c:v>
                </c:pt>
                <c:pt idx="386">
                  <c:v>18.914</c:v>
                </c:pt>
                <c:pt idx="387">
                  <c:v>18.963</c:v>
                </c:pt>
                <c:pt idx="388">
                  <c:v>19.012</c:v>
                </c:pt>
                <c:pt idx="389">
                  <c:v>19.061</c:v>
                </c:pt>
                <c:pt idx="390">
                  <c:v>19.11</c:v>
                </c:pt>
                <c:pt idx="391">
                  <c:v>19.159</c:v>
                </c:pt>
                <c:pt idx="392">
                  <c:v>19.208</c:v>
                </c:pt>
                <c:pt idx="393">
                  <c:v>19.257</c:v>
                </c:pt>
                <c:pt idx="394">
                  <c:v>19.306</c:v>
                </c:pt>
                <c:pt idx="395">
                  <c:v>19.355</c:v>
                </c:pt>
                <c:pt idx="396">
                  <c:v>19.404</c:v>
                </c:pt>
                <c:pt idx="397">
                  <c:v>19.453</c:v>
                </c:pt>
                <c:pt idx="398">
                  <c:v>19.502</c:v>
                </c:pt>
                <c:pt idx="399">
                  <c:v>19.551</c:v>
                </c:pt>
                <c:pt idx="400">
                  <c:v>19.6</c:v>
                </c:pt>
                <c:pt idx="401">
                  <c:v>19.649</c:v>
                </c:pt>
                <c:pt idx="402">
                  <c:v>19.698</c:v>
                </c:pt>
                <c:pt idx="403">
                  <c:v>19.747</c:v>
                </c:pt>
                <c:pt idx="404">
                  <c:v>19.796</c:v>
                </c:pt>
                <c:pt idx="405">
                  <c:v>19.845</c:v>
                </c:pt>
                <c:pt idx="406">
                  <c:v>19.894</c:v>
                </c:pt>
                <c:pt idx="407">
                  <c:v>19.943</c:v>
                </c:pt>
                <c:pt idx="408">
                  <c:v>19.992</c:v>
                </c:pt>
                <c:pt idx="409">
                  <c:v>20.041</c:v>
                </c:pt>
                <c:pt idx="410">
                  <c:v>20.09</c:v>
                </c:pt>
                <c:pt idx="411">
                  <c:v>20.139</c:v>
                </c:pt>
                <c:pt idx="412">
                  <c:v>20.188</c:v>
                </c:pt>
                <c:pt idx="413">
                  <c:v>20.237</c:v>
                </c:pt>
                <c:pt idx="414">
                  <c:v>20.286</c:v>
                </c:pt>
                <c:pt idx="415">
                  <c:v>20.335</c:v>
                </c:pt>
                <c:pt idx="416">
                  <c:v>20.384</c:v>
                </c:pt>
                <c:pt idx="417">
                  <c:v>20.433</c:v>
                </c:pt>
                <c:pt idx="418">
                  <c:v>20.482</c:v>
                </c:pt>
                <c:pt idx="419">
                  <c:v>20.531</c:v>
                </c:pt>
                <c:pt idx="420">
                  <c:v>20.58</c:v>
                </c:pt>
                <c:pt idx="421">
                  <c:v>20.629</c:v>
                </c:pt>
                <c:pt idx="422">
                  <c:v>20.678</c:v>
                </c:pt>
              </c:numCache>
            </c:numRef>
          </c:xVal>
          <c:yVal>
            <c:numRef>
              <c:f>Sheet1!$Q$4:$Q$426</c:f>
              <c:numCache>
                <c:formatCode>General</c:formatCode>
                <c:ptCount val="423"/>
                <c:pt idx="0">
                  <c:v>-0.4794</c:v>
                </c:pt>
                <c:pt idx="1">
                  <c:v>-0.4559</c:v>
                </c:pt>
                <c:pt idx="2">
                  <c:v>-0.428</c:v>
                </c:pt>
                <c:pt idx="3">
                  <c:v>-0.39</c:v>
                </c:pt>
                <c:pt idx="4">
                  <c:v>-0.3519</c:v>
                </c:pt>
                <c:pt idx="5">
                  <c:v>-0.3073</c:v>
                </c:pt>
                <c:pt idx="6">
                  <c:v>-0.2651</c:v>
                </c:pt>
                <c:pt idx="7">
                  <c:v>-0.2216</c:v>
                </c:pt>
                <c:pt idx="8">
                  <c:v>-0.183</c:v>
                </c:pt>
                <c:pt idx="9">
                  <c:v>-0.1487</c:v>
                </c:pt>
                <c:pt idx="10">
                  <c:v>-0.1196</c:v>
                </c:pt>
                <c:pt idx="11">
                  <c:v>-0.0997</c:v>
                </c:pt>
                <c:pt idx="12">
                  <c:v>-0.0854</c:v>
                </c:pt>
                <c:pt idx="13">
                  <c:v>-0.0832</c:v>
                </c:pt>
                <c:pt idx="14">
                  <c:v>-0.0865</c:v>
                </c:pt>
                <c:pt idx="15">
                  <c:v>-0.1023</c:v>
                </c:pt>
                <c:pt idx="16">
                  <c:v>-0.123</c:v>
                </c:pt>
                <c:pt idx="17">
                  <c:v>-0.1541</c:v>
                </c:pt>
                <c:pt idx="18">
                  <c:v>-0.1885</c:v>
                </c:pt>
                <c:pt idx="19">
                  <c:v>-0.2286</c:v>
                </c:pt>
                <c:pt idx="20">
                  <c:v>-0.2715</c:v>
                </c:pt>
                <c:pt idx="21">
                  <c:v>-0.3146</c:v>
                </c:pt>
                <c:pt idx="22">
                  <c:v>-0.3578</c:v>
                </c:pt>
                <c:pt idx="23">
                  <c:v>-0.3953</c:v>
                </c:pt>
                <c:pt idx="24">
                  <c:v>-0.4314</c:v>
                </c:pt>
                <c:pt idx="25">
                  <c:v>-0.4578</c:v>
                </c:pt>
                <c:pt idx="26">
                  <c:v>-0.4796</c:v>
                </c:pt>
                <c:pt idx="27">
                  <c:v>-0.4897</c:v>
                </c:pt>
                <c:pt idx="28">
                  <c:v>-0.4935</c:v>
                </c:pt>
                <c:pt idx="29">
                  <c:v>-0.4853</c:v>
                </c:pt>
                <c:pt idx="30">
                  <c:v>-0.4701</c:v>
                </c:pt>
                <c:pt idx="31">
                  <c:v>-0.4451</c:v>
                </c:pt>
                <c:pt idx="32">
                  <c:v>-0.4136</c:v>
                </c:pt>
                <c:pt idx="33">
                  <c:v>-0.3768</c:v>
                </c:pt>
                <c:pt idx="34">
                  <c:v>-0.3353</c:v>
                </c:pt>
                <c:pt idx="35">
                  <c:v>-0.2938</c:v>
                </c:pt>
                <c:pt idx="36">
                  <c:v>-0.2495</c:v>
                </c:pt>
                <c:pt idx="37">
                  <c:v>-0.2103</c:v>
                </c:pt>
                <c:pt idx="38">
                  <c:v>-0.1718</c:v>
                </c:pt>
                <c:pt idx="39">
                  <c:v>-0.1409</c:v>
                </c:pt>
                <c:pt idx="40">
                  <c:v>-0.1139</c:v>
                </c:pt>
                <c:pt idx="41">
                  <c:v>-0.0967</c:v>
                </c:pt>
                <c:pt idx="42">
                  <c:v>-0.0866</c:v>
                </c:pt>
                <c:pt idx="43">
                  <c:v>-0.0859</c:v>
                </c:pt>
                <c:pt idx="44">
                  <c:v>-0.0942</c:v>
                </c:pt>
                <c:pt idx="45">
                  <c:v>-0.1104</c:v>
                </c:pt>
                <c:pt idx="46">
                  <c:v>-0.1359</c:v>
                </c:pt>
                <c:pt idx="47">
                  <c:v>-0.1661</c:v>
                </c:pt>
                <c:pt idx="48">
                  <c:v>-0.2039</c:v>
                </c:pt>
                <c:pt idx="49">
                  <c:v>-0.2429</c:v>
                </c:pt>
                <c:pt idx="50">
                  <c:v>-0.2866</c:v>
                </c:pt>
                <c:pt idx="51">
                  <c:v>-0.3281</c:v>
                </c:pt>
                <c:pt idx="52">
                  <c:v>-0.3697</c:v>
                </c:pt>
                <c:pt idx="53">
                  <c:v>-0.4061</c:v>
                </c:pt>
                <c:pt idx="54">
                  <c:v>-0.4385</c:v>
                </c:pt>
                <c:pt idx="55">
                  <c:v>-0.4639</c:v>
                </c:pt>
                <c:pt idx="56">
                  <c:v>-0.4808</c:v>
                </c:pt>
                <c:pt idx="57">
                  <c:v>-0.4898</c:v>
                </c:pt>
                <c:pt idx="58">
                  <c:v>-0.488</c:v>
                </c:pt>
                <c:pt idx="59">
                  <c:v>-0.479</c:v>
                </c:pt>
                <c:pt idx="60">
                  <c:v>-0.4592</c:v>
                </c:pt>
                <c:pt idx="61">
                  <c:v>-0.4338</c:v>
                </c:pt>
                <c:pt idx="62">
                  <c:v>-0.3994</c:v>
                </c:pt>
                <c:pt idx="63">
                  <c:v>-0.3629</c:v>
                </c:pt>
                <c:pt idx="64">
                  <c:v>-0.3209</c:v>
                </c:pt>
                <c:pt idx="65">
                  <c:v>-0.2793</c:v>
                </c:pt>
                <c:pt idx="66">
                  <c:v>-0.2369</c:v>
                </c:pt>
                <c:pt idx="67">
                  <c:v>-0.1979</c:v>
                </c:pt>
                <c:pt idx="68">
                  <c:v>-0.1628</c:v>
                </c:pt>
                <c:pt idx="69">
                  <c:v>-0.1324</c:v>
                </c:pt>
                <c:pt idx="70">
                  <c:v>-0.1102</c:v>
                </c:pt>
                <c:pt idx="71">
                  <c:v>-0.0945</c:v>
                </c:pt>
                <c:pt idx="72">
                  <c:v>-0.0887</c:v>
                </c:pt>
                <c:pt idx="73">
                  <c:v>-0.09</c:v>
                </c:pt>
                <c:pt idx="74">
                  <c:v>-0.1018</c:v>
                </c:pt>
                <c:pt idx="75">
                  <c:v>-0.1203</c:v>
                </c:pt>
                <c:pt idx="76">
                  <c:v>-0.1477</c:v>
                </c:pt>
                <c:pt idx="77">
                  <c:v>-0.18</c:v>
                </c:pt>
                <c:pt idx="78">
                  <c:v>-0.2176</c:v>
                </c:pt>
                <c:pt idx="79">
                  <c:v>-0.2583</c:v>
                </c:pt>
                <c:pt idx="80">
                  <c:v>-0.3001</c:v>
                </c:pt>
                <c:pt idx="81">
                  <c:v>-0.3424</c:v>
                </c:pt>
                <c:pt idx="82">
                  <c:v>-0.3806</c:v>
                </c:pt>
                <c:pt idx="83">
                  <c:v>-0.4167</c:v>
                </c:pt>
                <c:pt idx="84">
                  <c:v>-0.4452</c:v>
                </c:pt>
                <c:pt idx="85">
                  <c:v>-0.4683</c:v>
                </c:pt>
                <c:pt idx="86">
                  <c:v>-0.4816</c:v>
                </c:pt>
                <c:pt idx="87">
                  <c:v>-0.4876</c:v>
                </c:pt>
                <c:pt idx="88">
                  <c:v>-0.483</c:v>
                </c:pt>
                <c:pt idx="89">
                  <c:v>-0.4705</c:v>
                </c:pt>
                <c:pt idx="90">
                  <c:v>-0.4491</c:v>
                </c:pt>
                <c:pt idx="91">
                  <c:v>-0.4205</c:v>
                </c:pt>
                <c:pt idx="92">
                  <c:v>-0.3864</c:v>
                </c:pt>
                <c:pt idx="93">
                  <c:v>-0.3478</c:v>
                </c:pt>
                <c:pt idx="94">
                  <c:v>-0.3072</c:v>
                </c:pt>
                <c:pt idx="95">
                  <c:v>-0.2645</c:v>
                </c:pt>
                <c:pt idx="96">
                  <c:v>-0.2248</c:v>
                </c:pt>
                <c:pt idx="97">
                  <c:v>-0.1866</c:v>
                </c:pt>
                <c:pt idx="98">
                  <c:v>-0.1542</c:v>
                </c:pt>
                <c:pt idx="99">
                  <c:v>-0.1263</c:v>
                </c:pt>
                <c:pt idx="100">
                  <c:v>-0.1068</c:v>
                </c:pt>
                <c:pt idx="101">
                  <c:v>-0.0945</c:v>
                </c:pt>
                <c:pt idx="102">
                  <c:v>-0.091</c:v>
                </c:pt>
                <c:pt idx="103">
                  <c:v>-0.0962</c:v>
                </c:pt>
                <c:pt idx="104">
                  <c:v>-0.1093</c:v>
                </c:pt>
                <c:pt idx="105">
                  <c:v>-0.1313</c:v>
                </c:pt>
                <c:pt idx="106">
                  <c:v>-0.159</c:v>
                </c:pt>
                <c:pt idx="107">
                  <c:v>-0.1938</c:v>
                </c:pt>
                <c:pt idx="108">
                  <c:v>-0.2312</c:v>
                </c:pt>
                <c:pt idx="109">
                  <c:v>-0.2726</c:v>
                </c:pt>
                <c:pt idx="110">
                  <c:v>-0.3138</c:v>
                </c:pt>
                <c:pt idx="111">
                  <c:v>-0.3548</c:v>
                </c:pt>
                <c:pt idx="112">
                  <c:v>-0.3917</c:v>
                </c:pt>
                <c:pt idx="113">
                  <c:v>-0.4248</c:v>
                </c:pt>
                <c:pt idx="114">
                  <c:v>-0.4517</c:v>
                </c:pt>
                <c:pt idx="115">
                  <c:v>-0.4708</c:v>
                </c:pt>
                <c:pt idx="116">
                  <c:v>-0.4822</c:v>
                </c:pt>
                <c:pt idx="117">
                  <c:v>-0.484</c:v>
                </c:pt>
                <c:pt idx="118">
                  <c:v>-0.4778</c:v>
                </c:pt>
                <c:pt idx="119">
                  <c:v>-0.4616</c:v>
                </c:pt>
                <c:pt idx="120">
                  <c:v>-0.4387</c:v>
                </c:pt>
                <c:pt idx="121">
                  <c:v>-0.4075</c:v>
                </c:pt>
                <c:pt idx="122">
                  <c:v>-0.3727</c:v>
                </c:pt>
                <c:pt idx="123">
                  <c:v>-0.3333</c:v>
                </c:pt>
                <c:pt idx="124">
                  <c:v>-0.2927</c:v>
                </c:pt>
                <c:pt idx="125">
                  <c:v>-0.2513</c:v>
                </c:pt>
                <c:pt idx="126">
                  <c:v>-0.2123</c:v>
                </c:pt>
                <c:pt idx="127">
                  <c:v>-0.1767</c:v>
                </c:pt>
                <c:pt idx="128">
                  <c:v>-0.1457</c:v>
                </c:pt>
                <c:pt idx="129">
                  <c:v>-0.1214</c:v>
                </c:pt>
                <c:pt idx="130">
                  <c:v>-0.1037</c:v>
                </c:pt>
                <c:pt idx="131">
                  <c:v>-0.0954</c:v>
                </c:pt>
                <c:pt idx="132">
                  <c:v>-0.0941</c:v>
                </c:pt>
                <c:pt idx="133">
                  <c:v>-0.1023</c:v>
                </c:pt>
                <c:pt idx="134">
                  <c:v>-0.118</c:v>
                </c:pt>
                <c:pt idx="135">
                  <c:v>-0.1422</c:v>
                </c:pt>
                <c:pt idx="136">
                  <c:v>-0.1719</c:v>
                </c:pt>
                <c:pt idx="137">
                  <c:v>-0.2069</c:v>
                </c:pt>
                <c:pt idx="138">
                  <c:v>-0.2457</c:v>
                </c:pt>
                <c:pt idx="139">
                  <c:v>-0.2863</c:v>
                </c:pt>
                <c:pt idx="140">
                  <c:v>-0.3277</c:v>
                </c:pt>
                <c:pt idx="141">
                  <c:v>-0.3661</c:v>
                </c:pt>
                <c:pt idx="142">
                  <c:v>-0.402</c:v>
                </c:pt>
                <c:pt idx="143">
                  <c:v>-0.4322</c:v>
                </c:pt>
                <c:pt idx="144">
                  <c:v>-0.4568</c:v>
                </c:pt>
                <c:pt idx="145">
                  <c:v>-0.4726</c:v>
                </c:pt>
                <c:pt idx="146">
                  <c:v>-0.481</c:v>
                </c:pt>
                <c:pt idx="147">
                  <c:v>-0.4798</c:v>
                </c:pt>
                <c:pt idx="148">
                  <c:v>-0.4705</c:v>
                </c:pt>
                <c:pt idx="149">
                  <c:v>-0.4523</c:v>
                </c:pt>
                <c:pt idx="150">
                  <c:v>-0.4266</c:v>
                </c:pt>
                <c:pt idx="151">
                  <c:v>-0.3952</c:v>
                </c:pt>
                <c:pt idx="152">
                  <c:v>-0.3588</c:v>
                </c:pt>
                <c:pt idx="153">
                  <c:v>-0.3198</c:v>
                </c:pt>
                <c:pt idx="154">
                  <c:v>-0.2786</c:v>
                </c:pt>
                <c:pt idx="155">
                  <c:v>-0.2389</c:v>
                </c:pt>
                <c:pt idx="156">
                  <c:v>-0.2008</c:v>
                </c:pt>
                <c:pt idx="157">
                  <c:v>-0.1676</c:v>
                </c:pt>
                <c:pt idx="158">
                  <c:v>-0.1388</c:v>
                </c:pt>
                <c:pt idx="159">
                  <c:v>-0.117</c:v>
                </c:pt>
                <c:pt idx="160">
                  <c:v>-0.1025</c:v>
                </c:pt>
                <c:pt idx="161">
                  <c:v>-0.0964</c:v>
                </c:pt>
                <c:pt idx="162">
                  <c:v>-0.0987</c:v>
                </c:pt>
                <c:pt idx="163">
                  <c:v>-0.109</c:v>
                </c:pt>
                <c:pt idx="164">
                  <c:v>-0.128</c:v>
                </c:pt>
                <c:pt idx="165">
                  <c:v>-0.1532</c:v>
                </c:pt>
                <c:pt idx="166">
                  <c:v>-0.1853</c:v>
                </c:pt>
                <c:pt idx="167">
                  <c:v>-0.2206</c:v>
                </c:pt>
                <c:pt idx="168">
                  <c:v>-0.26</c:v>
                </c:pt>
                <c:pt idx="169">
                  <c:v>-0.3003</c:v>
                </c:pt>
                <c:pt idx="170">
                  <c:v>-0.3403</c:v>
                </c:pt>
                <c:pt idx="171">
                  <c:v>-0.3777</c:v>
                </c:pt>
                <c:pt idx="172">
                  <c:v>-0.4112</c:v>
                </c:pt>
                <c:pt idx="173">
                  <c:v>-0.4393</c:v>
                </c:pt>
                <c:pt idx="174">
                  <c:v>-0.4605</c:v>
                </c:pt>
                <c:pt idx="175">
                  <c:v>-0.4739</c:v>
                </c:pt>
                <c:pt idx="176">
                  <c:v>-0.4785</c:v>
                </c:pt>
                <c:pt idx="177">
                  <c:v>-0.475</c:v>
                </c:pt>
                <c:pt idx="178">
                  <c:v>-0.4625</c:v>
                </c:pt>
                <c:pt idx="179">
                  <c:v>-0.4422</c:v>
                </c:pt>
                <c:pt idx="180">
                  <c:v>-0.4143</c:v>
                </c:pt>
                <c:pt idx="181">
                  <c:v>-0.3818</c:v>
                </c:pt>
                <c:pt idx="182">
                  <c:v>-0.3448</c:v>
                </c:pt>
                <c:pt idx="183">
                  <c:v>-0.3053</c:v>
                </c:pt>
                <c:pt idx="184">
                  <c:v>-0.2653</c:v>
                </c:pt>
                <c:pt idx="185">
                  <c:v>-0.2262</c:v>
                </c:pt>
                <c:pt idx="186">
                  <c:v>-0.1905</c:v>
                </c:pt>
                <c:pt idx="187">
                  <c:v>-0.1587</c:v>
                </c:pt>
                <c:pt idx="188">
                  <c:v>-0.1329</c:v>
                </c:pt>
                <c:pt idx="189">
                  <c:v>-0.1136</c:v>
                </c:pt>
                <c:pt idx="190">
                  <c:v>-0.1022</c:v>
                </c:pt>
                <c:pt idx="191">
                  <c:v>-0.0987</c:v>
                </c:pt>
                <c:pt idx="192">
                  <c:v>-0.1039</c:v>
                </c:pt>
                <c:pt idx="193">
                  <c:v>-0.117</c:v>
                </c:pt>
                <c:pt idx="194">
                  <c:v>-0.138</c:v>
                </c:pt>
                <c:pt idx="195">
                  <c:v>-0.1653</c:v>
                </c:pt>
                <c:pt idx="196">
                  <c:v>-0.1979</c:v>
                </c:pt>
                <c:pt idx="197">
                  <c:v>-0.2345</c:v>
                </c:pt>
                <c:pt idx="198">
                  <c:v>-0.2736</c:v>
                </c:pt>
                <c:pt idx="199">
                  <c:v>-0.3141</c:v>
                </c:pt>
                <c:pt idx="200">
                  <c:v>-0.3525</c:v>
                </c:pt>
                <c:pt idx="201">
                  <c:v>-0.3884</c:v>
                </c:pt>
                <c:pt idx="202">
                  <c:v>-0.4195</c:v>
                </c:pt>
                <c:pt idx="203">
                  <c:v>-0.4454</c:v>
                </c:pt>
                <c:pt idx="204">
                  <c:v>-0.4636</c:v>
                </c:pt>
                <c:pt idx="205">
                  <c:v>-0.4741</c:v>
                </c:pt>
                <c:pt idx="206">
                  <c:v>-0.4758</c:v>
                </c:pt>
                <c:pt idx="207">
                  <c:v>-0.4694</c:v>
                </c:pt>
                <c:pt idx="208">
                  <c:v>-0.4542</c:v>
                </c:pt>
                <c:pt idx="209">
                  <c:v>-0.4314</c:v>
                </c:pt>
                <c:pt idx="210">
                  <c:v>-0.4022</c:v>
                </c:pt>
                <c:pt idx="211">
                  <c:v>-0.3682</c:v>
                </c:pt>
                <c:pt idx="212">
                  <c:v>-0.331</c:v>
                </c:pt>
                <c:pt idx="213">
                  <c:v>-0.2913</c:v>
                </c:pt>
                <c:pt idx="214">
                  <c:v>-0.2522</c:v>
                </c:pt>
                <c:pt idx="215">
                  <c:v>-0.2144</c:v>
                </c:pt>
                <c:pt idx="216">
                  <c:v>-0.1805</c:v>
                </c:pt>
                <c:pt idx="217">
                  <c:v>-0.1509</c:v>
                </c:pt>
                <c:pt idx="218">
                  <c:v>-0.1276</c:v>
                </c:pt>
                <c:pt idx="219">
                  <c:v>-0.1112</c:v>
                </c:pt>
                <c:pt idx="220">
                  <c:v>-0.1026</c:v>
                </c:pt>
                <c:pt idx="221">
                  <c:v>-0.1022</c:v>
                </c:pt>
                <c:pt idx="222">
                  <c:v>-0.1099</c:v>
                </c:pt>
                <c:pt idx="223">
                  <c:v>-0.1258</c:v>
                </c:pt>
                <c:pt idx="224">
                  <c:v>-0.1485</c:v>
                </c:pt>
                <c:pt idx="225">
                  <c:v>-0.1775</c:v>
                </c:pt>
                <c:pt idx="226">
                  <c:v>-0.2113</c:v>
                </c:pt>
                <c:pt idx="227">
                  <c:v>-0.2485</c:v>
                </c:pt>
                <c:pt idx="228">
                  <c:v>-0.2875</c:v>
                </c:pt>
                <c:pt idx="229">
                  <c:v>-0.3268</c:v>
                </c:pt>
                <c:pt idx="230">
                  <c:v>-0.3641</c:v>
                </c:pt>
                <c:pt idx="231">
                  <c:v>-0.3979</c:v>
                </c:pt>
                <c:pt idx="232">
                  <c:v>-0.4271</c:v>
                </c:pt>
                <c:pt idx="233">
                  <c:v>-0.45</c:v>
                </c:pt>
                <c:pt idx="234">
                  <c:v>-0.4658</c:v>
                </c:pt>
                <c:pt idx="235">
                  <c:v>-0.4729</c:v>
                </c:pt>
                <c:pt idx="236">
                  <c:v>-0.4721</c:v>
                </c:pt>
                <c:pt idx="237">
                  <c:v>-0.4627</c:v>
                </c:pt>
                <c:pt idx="238">
                  <c:v>-0.4451</c:v>
                </c:pt>
                <c:pt idx="239">
                  <c:v>-0.4201</c:v>
                </c:pt>
                <c:pt idx="240">
                  <c:v>-0.3897</c:v>
                </c:pt>
                <c:pt idx="241">
                  <c:v>-0.3549</c:v>
                </c:pt>
                <c:pt idx="242">
                  <c:v>-0.3172</c:v>
                </c:pt>
                <c:pt idx="243">
                  <c:v>-0.278</c:v>
                </c:pt>
                <c:pt idx="244">
                  <c:v>-0.2395</c:v>
                </c:pt>
                <c:pt idx="245">
                  <c:v>-0.2035</c:v>
                </c:pt>
                <c:pt idx="246">
                  <c:v>-0.1713</c:v>
                </c:pt>
                <c:pt idx="247">
                  <c:v>-0.1443</c:v>
                </c:pt>
                <c:pt idx="248">
                  <c:v>-0.1231</c:v>
                </c:pt>
                <c:pt idx="249">
                  <c:v>-0.1097</c:v>
                </c:pt>
                <c:pt idx="250">
                  <c:v>-0.1038</c:v>
                </c:pt>
                <c:pt idx="251">
                  <c:v>-0.1065</c:v>
                </c:pt>
                <c:pt idx="252">
                  <c:v>-0.1169</c:v>
                </c:pt>
                <c:pt idx="253">
                  <c:v>-0.1349</c:v>
                </c:pt>
                <c:pt idx="254">
                  <c:v>-0.1597</c:v>
                </c:pt>
                <c:pt idx="255">
                  <c:v>-0.19</c:v>
                </c:pt>
                <c:pt idx="256">
                  <c:v>-0.2246</c:v>
                </c:pt>
                <c:pt idx="257">
                  <c:v>-0.2621</c:v>
                </c:pt>
                <c:pt idx="258">
                  <c:v>-0.3012</c:v>
                </c:pt>
                <c:pt idx="259">
                  <c:v>-0.3393</c:v>
                </c:pt>
                <c:pt idx="260">
                  <c:v>-0.3751</c:v>
                </c:pt>
                <c:pt idx="261">
                  <c:v>-0.4071</c:v>
                </c:pt>
                <c:pt idx="262">
                  <c:v>-0.434</c:v>
                </c:pt>
                <c:pt idx="263">
                  <c:v>-0.4541</c:v>
                </c:pt>
                <c:pt idx="264">
                  <c:v>-0.4667</c:v>
                </c:pt>
                <c:pt idx="265">
                  <c:v>-0.4711</c:v>
                </c:pt>
                <c:pt idx="266">
                  <c:v>-0.4675</c:v>
                </c:pt>
                <c:pt idx="267">
                  <c:v>-0.455</c:v>
                </c:pt>
                <c:pt idx="268">
                  <c:v>-0.435</c:v>
                </c:pt>
                <c:pt idx="269">
                  <c:v>-0.4086</c:v>
                </c:pt>
                <c:pt idx="270">
                  <c:v>-0.3768</c:v>
                </c:pt>
                <c:pt idx="271">
                  <c:v>-0.3414</c:v>
                </c:pt>
                <c:pt idx="272">
                  <c:v>-0.3034</c:v>
                </c:pt>
                <c:pt idx="273">
                  <c:v>-0.2648</c:v>
                </c:pt>
                <c:pt idx="274">
                  <c:v>-0.2273</c:v>
                </c:pt>
                <c:pt idx="275">
                  <c:v>-0.1933</c:v>
                </c:pt>
                <c:pt idx="276">
                  <c:v>-0.1629</c:v>
                </c:pt>
                <c:pt idx="277">
                  <c:v>-0.1381</c:v>
                </c:pt>
                <c:pt idx="278">
                  <c:v>-0.1201</c:v>
                </c:pt>
                <c:pt idx="279">
                  <c:v>-0.1091</c:v>
                </c:pt>
                <c:pt idx="280">
                  <c:v>-0.1062</c:v>
                </c:pt>
                <c:pt idx="281">
                  <c:v>-0.1114</c:v>
                </c:pt>
                <c:pt idx="282">
                  <c:v>-0.1243</c:v>
                </c:pt>
                <c:pt idx="283">
                  <c:v>-0.1444</c:v>
                </c:pt>
                <c:pt idx="284">
                  <c:v>-0.1709</c:v>
                </c:pt>
                <c:pt idx="285">
                  <c:v>-0.2025</c:v>
                </c:pt>
                <c:pt idx="286">
                  <c:v>-0.2379</c:v>
                </c:pt>
                <c:pt idx="287">
                  <c:v>-0.2756</c:v>
                </c:pt>
                <c:pt idx="288">
                  <c:v>-0.314</c:v>
                </c:pt>
                <c:pt idx="289">
                  <c:v>-0.3511</c:v>
                </c:pt>
                <c:pt idx="290">
                  <c:v>-0.3853</c:v>
                </c:pt>
                <c:pt idx="291">
                  <c:v>-0.4153</c:v>
                </c:pt>
                <c:pt idx="292">
                  <c:v>-0.4395</c:v>
                </c:pt>
                <c:pt idx="293">
                  <c:v>-0.4571</c:v>
                </c:pt>
                <c:pt idx="294">
                  <c:v>-0.4667</c:v>
                </c:pt>
                <c:pt idx="295">
                  <c:v>-0.4684</c:v>
                </c:pt>
                <c:pt idx="296">
                  <c:v>-0.4616</c:v>
                </c:pt>
                <c:pt idx="297">
                  <c:v>-0.4468</c:v>
                </c:pt>
                <c:pt idx="298">
                  <c:v>-0.4247</c:v>
                </c:pt>
                <c:pt idx="299">
                  <c:v>-0.3967</c:v>
                </c:pt>
                <c:pt idx="300">
                  <c:v>-0.364</c:v>
                </c:pt>
                <c:pt idx="301">
                  <c:v>-0.328</c:v>
                </c:pt>
                <c:pt idx="302">
                  <c:v>-0.29</c:v>
                </c:pt>
                <c:pt idx="303">
                  <c:v>-0.252</c:v>
                </c:pt>
                <c:pt idx="304">
                  <c:v>-0.2163</c:v>
                </c:pt>
                <c:pt idx="305">
                  <c:v>-0.1835</c:v>
                </c:pt>
                <c:pt idx="306">
                  <c:v>-0.1556</c:v>
                </c:pt>
                <c:pt idx="307">
                  <c:v>-0.1331</c:v>
                </c:pt>
                <c:pt idx="308">
                  <c:v>-0.1178</c:v>
                </c:pt>
                <c:pt idx="309">
                  <c:v>-0.1096</c:v>
                </c:pt>
                <c:pt idx="310">
                  <c:v>-0.1096</c:v>
                </c:pt>
                <c:pt idx="311">
                  <c:v>-0.1174</c:v>
                </c:pt>
                <c:pt idx="312">
                  <c:v>-0.1325</c:v>
                </c:pt>
                <c:pt idx="313">
                  <c:v>-0.1548</c:v>
                </c:pt>
                <c:pt idx="314">
                  <c:v>-0.1828</c:v>
                </c:pt>
                <c:pt idx="315">
                  <c:v>-0.2153</c:v>
                </c:pt>
                <c:pt idx="316">
                  <c:v>-0.2511</c:v>
                </c:pt>
                <c:pt idx="317">
                  <c:v>-0.2889</c:v>
                </c:pt>
                <c:pt idx="318">
                  <c:v>-0.3265</c:v>
                </c:pt>
                <c:pt idx="319">
                  <c:v>-0.3623</c:v>
                </c:pt>
                <c:pt idx="320">
                  <c:v>-0.3947</c:v>
                </c:pt>
                <c:pt idx="321">
                  <c:v>-0.4227</c:v>
                </c:pt>
                <c:pt idx="322">
                  <c:v>-0.4441</c:v>
                </c:pt>
                <c:pt idx="323">
                  <c:v>-0.4591</c:v>
                </c:pt>
                <c:pt idx="324">
                  <c:v>-0.466</c:v>
                </c:pt>
                <c:pt idx="325">
                  <c:v>-0.4647</c:v>
                </c:pt>
                <c:pt idx="326">
                  <c:v>-0.4552</c:v>
                </c:pt>
                <c:pt idx="327">
                  <c:v>-0.4379</c:v>
                </c:pt>
                <c:pt idx="328">
                  <c:v>-0.4142</c:v>
                </c:pt>
                <c:pt idx="329">
                  <c:v>-0.3846</c:v>
                </c:pt>
                <c:pt idx="330">
                  <c:v>-0.3511</c:v>
                </c:pt>
                <c:pt idx="331">
                  <c:v>-0.3148</c:v>
                </c:pt>
                <c:pt idx="332">
                  <c:v>-0.2772</c:v>
                </c:pt>
                <c:pt idx="333">
                  <c:v>-0.2402</c:v>
                </c:pt>
                <c:pt idx="334">
                  <c:v>-0.2056</c:v>
                </c:pt>
                <c:pt idx="335">
                  <c:v>-0.1748</c:v>
                </c:pt>
                <c:pt idx="336">
                  <c:v>-0.149</c:v>
                </c:pt>
                <c:pt idx="337">
                  <c:v>-0.1291</c:v>
                </c:pt>
                <c:pt idx="338">
                  <c:v>-0.1162</c:v>
                </c:pt>
                <c:pt idx="339">
                  <c:v>-0.1112</c:v>
                </c:pt>
                <c:pt idx="340">
                  <c:v>-0.1137</c:v>
                </c:pt>
                <c:pt idx="341">
                  <c:v>-0.124</c:v>
                </c:pt>
                <c:pt idx="342">
                  <c:v>-0.1414</c:v>
                </c:pt>
                <c:pt idx="343">
                  <c:v>-0.1656</c:v>
                </c:pt>
                <c:pt idx="344">
                  <c:v>-0.1949</c:v>
                </c:pt>
                <c:pt idx="345">
                  <c:v>-0.2283</c:v>
                </c:pt>
                <c:pt idx="346">
                  <c:v>-0.2644</c:v>
                </c:pt>
                <c:pt idx="347">
                  <c:v>-0.3018</c:v>
                </c:pt>
                <c:pt idx="348">
                  <c:v>-0.3385</c:v>
                </c:pt>
                <c:pt idx="349">
                  <c:v>-0.3729</c:v>
                </c:pt>
                <c:pt idx="350">
                  <c:v>-0.4033</c:v>
                </c:pt>
                <c:pt idx="351">
                  <c:v>-0.4288</c:v>
                </c:pt>
                <c:pt idx="352">
                  <c:v>-0.448</c:v>
                </c:pt>
                <c:pt idx="353">
                  <c:v>-0.46</c:v>
                </c:pt>
                <c:pt idx="354">
                  <c:v>-0.4641</c:v>
                </c:pt>
                <c:pt idx="355">
                  <c:v>-0.4599</c:v>
                </c:pt>
                <c:pt idx="356">
                  <c:v>-0.4479</c:v>
                </c:pt>
                <c:pt idx="357">
                  <c:v>-0.4284</c:v>
                </c:pt>
                <c:pt idx="358">
                  <c:v>-0.4027</c:v>
                </c:pt>
                <c:pt idx="359">
                  <c:v>-0.3721</c:v>
                </c:pt>
                <c:pt idx="360">
                  <c:v>-0.338</c:v>
                </c:pt>
                <c:pt idx="361">
                  <c:v>-0.3016</c:v>
                </c:pt>
                <c:pt idx="362">
                  <c:v>-0.2644</c:v>
                </c:pt>
                <c:pt idx="363">
                  <c:v>-0.2286</c:v>
                </c:pt>
                <c:pt idx="364">
                  <c:v>-0.1957</c:v>
                </c:pt>
                <c:pt idx="365">
                  <c:v>-0.1669</c:v>
                </c:pt>
                <c:pt idx="366">
                  <c:v>-0.1432</c:v>
                </c:pt>
                <c:pt idx="367">
                  <c:v>-0.126</c:v>
                </c:pt>
                <c:pt idx="368">
                  <c:v>-0.1159</c:v>
                </c:pt>
                <c:pt idx="369">
                  <c:v>-0.1135</c:v>
                </c:pt>
                <c:pt idx="370">
                  <c:v>-0.1186</c:v>
                </c:pt>
                <c:pt idx="371">
                  <c:v>-0.1312</c:v>
                </c:pt>
                <c:pt idx="372">
                  <c:v>-0.151</c:v>
                </c:pt>
                <c:pt idx="373">
                  <c:v>-0.1766</c:v>
                </c:pt>
                <c:pt idx="374">
                  <c:v>-0.2071</c:v>
                </c:pt>
                <c:pt idx="375">
                  <c:v>-0.2411</c:v>
                </c:pt>
                <c:pt idx="376">
                  <c:v>-0.2776</c:v>
                </c:pt>
                <c:pt idx="377">
                  <c:v>-0.3144</c:v>
                </c:pt>
                <c:pt idx="378">
                  <c:v>-0.35</c:v>
                </c:pt>
                <c:pt idx="379">
                  <c:v>-0.3827</c:v>
                </c:pt>
                <c:pt idx="380">
                  <c:v>-0.4114</c:v>
                </c:pt>
                <c:pt idx="381">
                  <c:v>-0.4345</c:v>
                </c:pt>
                <c:pt idx="382">
                  <c:v>-0.4509</c:v>
                </c:pt>
                <c:pt idx="383">
                  <c:v>-0.4601</c:v>
                </c:pt>
                <c:pt idx="384">
                  <c:v>-0.4611</c:v>
                </c:pt>
                <c:pt idx="385">
                  <c:v>-0.4541</c:v>
                </c:pt>
                <c:pt idx="386">
                  <c:v>-0.4397</c:v>
                </c:pt>
                <c:pt idx="387">
                  <c:v>-0.4183</c:v>
                </c:pt>
                <c:pt idx="388">
                  <c:v>-0.3911</c:v>
                </c:pt>
                <c:pt idx="389">
                  <c:v>-0.3596</c:v>
                </c:pt>
                <c:pt idx="390">
                  <c:v>-0.3248</c:v>
                </c:pt>
                <c:pt idx="391">
                  <c:v>-0.2884</c:v>
                </c:pt>
                <c:pt idx="392">
                  <c:v>-0.252</c:v>
                </c:pt>
                <c:pt idx="393">
                  <c:v>-0.2175</c:v>
                </c:pt>
                <c:pt idx="394">
                  <c:v>-0.1863</c:v>
                </c:pt>
                <c:pt idx="395">
                  <c:v>-0.1596</c:v>
                </c:pt>
                <c:pt idx="396">
                  <c:v>-0.1384</c:v>
                </c:pt>
                <c:pt idx="397">
                  <c:v>-0.1237</c:v>
                </c:pt>
                <c:pt idx="398">
                  <c:v>-0.1166</c:v>
                </c:pt>
                <c:pt idx="399">
                  <c:v>-0.1165</c:v>
                </c:pt>
                <c:pt idx="400">
                  <c:v>-0.1243</c:v>
                </c:pt>
                <c:pt idx="401">
                  <c:v>-0.1393</c:v>
                </c:pt>
                <c:pt idx="402">
                  <c:v>-0.1611</c:v>
                </c:pt>
                <c:pt idx="403">
                  <c:v>-0.1882</c:v>
                </c:pt>
                <c:pt idx="404">
                  <c:v>-0.2196</c:v>
                </c:pt>
                <c:pt idx="405">
                  <c:v>-0.2542</c:v>
                </c:pt>
                <c:pt idx="406">
                  <c:v>-0.2904</c:v>
                </c:pt>
                <c:pt idx="407">
                  <c:v>-0.3266</c:v>
                </c:pt>
                <c:pt idx="408">
                  <c:v>-0.3607</c:v>
                </c:pt>
                <c:pt idx="409">
                  <c:v>-0.3916</c:v>
                </c:pt>
                <c:pt idx="410">
                  <c:v>-0.4183</c:v>
                </c:pt>
                <c:pt idx="411">
                  <c:v>-0.4389</c:v>
                </c:pt>
                <c:pt idx="412">
                  <c:v>-0.4526</c:v>
                </c:pt>
                <c:pt idx="413">
                  <c:v>-0.459</c:v>
                </c:pt>
                <c:pt idx="414">
                  <c:v>-0.4572</c:v>
                </c:pt>
                <c:pt idx="415">
                  <c:v>-0.4479</c:v>
                </c:pt>
                <c:pt idx="416">
                  <c:v>-0.4311</c:v>
                </c:pt>
                <c:pt idx="417">
                  <c:v>-0.4077</c:v>
                </c:pt>
                <c:pt idx="418">
                  <c:v>-0.3793</c:v>
                </c:pt>
                <c:pt idx="419">
                  <c:v>-0.3469</c:v>
                </c:pt>
                <c:pt idx="420">
                  <c:v>-0.312</c:v>
                </c:pt>
                <c:pt idx="421">
                  <c:v>-0.2757</c:v>
                </c:pt>
                <c:pt idx="422">
                  <c:v>-0.2402</c:v>
                </c:pt>
              </c:numCache>
            </c:numRef>
          </c:yVal>
          <c:smooth val="1"/>
        </c:ser>
        <c:dLbls>
          <c:showLegendKey val="0"/>
          <c:showVal val="0"/>
          <c:showCatName val="0"/>
          <c:showSerName val="0"/>
          <c:showPercent val="0"/>
          <c:showBubbleSize val="0"/>
        </c:dLbls>
        <c:axId val="-101015520"/>
        <c:axId val="-101095328"/>
      </c:scatterChart>
      <c:valAx>
        <c:axId val="-101015520"/>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Elapsed, 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95328"/>
        <c:crosses val="autoZero"/>
        <c:crossBetween val="midCat"/>
        <c:majorUnit val="5.0"/>
      </c:valAx>
      <c:valAx>
        <c:axId val="-101095328"/>
        <c:scaling>
          <c:orientation val="minMax"/>
          <c:max val="0.0"/>
          <c:min val="-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Sensor Output, V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5520"/>
        <c:crosses val="autoZero"/>
        <c:crossBetween val="midCat"/>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Sheet1!$Z$4:$Z$426</c:f>
              <c:numCache>
                <c:formatCode>General</c:formatCode>
                <c:ptCount val="423"/>
                <c:pt idx="0">
                  <c:v>0.0</c:v>
                </c:pt>
                <c:pt idx="1">
                  <c:v>0.049</c:v>
                </c:pt>
                <c:pt idx="2">
                  <c:v>0.098</c:v>
                </c:pt>
                <c:pt idx="3">
                  <c:v>0.147</c:v>
                </c:pt>
                <c:pt idx="4">
                  <c:v>0.196</c:v>
                </c:pt>
                <c:pt idx="5">
                  <c:v>0.245</c:v>
                </c:pt>
                <c:pt idx="6">
                  <c:v>0.294</c:v>
                </c:pt>
                <c:pt idx="7">
                  <c:v>0.343</c:v>
                </c:pt>
                <c:pt idx="8">
                  <c:v>0.392</c:v>
                </c:pt>
                <c:pt idx="9">
                  <c:v>0.441</c:v>
                </c:pt>
                <c:pt idx="10">
                  <c:v>0.49</c:v>
                </c:pt>
                <c:pt idx="11">
                  <c:v>0.539</c:v>
                </c:pt>
                <c:pt idx="12">
                  <c:v>0.588</c:v>
                </c:pt>
                <c:pt idx="13">
                  <c:v>0.637</c:v>
                </c:pt>
                <c:pt idx="14">
                  <c:v>0.686</c:v>
                </c:pt>
                <c:pt idx="15">
                  <c:v>0.735</c:v>
                </c:pt>
                <c:pt idx="16">
                  <c:v>0.784</c:v>
                </c:pt>
                <c:pt idx="17">
                  <c:v>0.833</c:v>
                </c:pt>
                <c:pt idx="18">
                  <c:v>0.882</c:v>
                </c:pt>
                <c:pt idx="19">
                  <c:v>0.931</c:v>
                </c:pt>
                <c:pt idx="20">
                  <c:v>0.98</c:v>
                </c:pt>
                <c:pt idx="21">
                  <c:v>1.029</c:v>
                </c:pt>
                <c:pt idx="22">
                  <c:v>1.078</c:v>
                </c:pt>
                <c:pt idx="23">
                  <c:v>1.127</c:v>
                </c:pt>
                <c:pt idx="24">
                  <c:v>1.176</c:v>
                </c:pt>
                <c:pt idx="25">
                  <c:v>1.225</c:v>
                </c:pt>
                <c:pt idx="26">
                  <c:v>1.274</c:v>
                </c:pt>
                <c:pt idx="27">
                  <c:v>1.323</c:v>
                </c:pt>
                <c:pt idx="28">
                  <c:v>1.372</c:v>
                </c:pt>
                <c:pt idx="29">
                  <c:v>1.421</c:v>
                </c:pt>
                <c:pt idx="30">
                  <c:v>1.47</c:v>
                </c:pt>
                <c:pt idx="31">
                  <c:v>1.519</c:v>
                </c:pt>
                <c:pt idx="32">
                  <c:v>1.568</c:v>
                </c:pt>
                <c:pt idx="33">
                  <c:v>1.617</c:v>
                </c:pt>
                <c:pt idx="34">
                  <c:v>1.666</c:v>
                </c:pt>
                <c:pt idx="35">
                  <c:v>1.715</c:v>
                </c:pt>
                <c:pt idx="36">
                  <c:v>1.764</c:v>
                </c:pt>
                <c:pt idx="37">
                  <c:v>1.813</c:v>
                </c:pt>
                <c:pt idx="38">
                  <c:v>1.862</c:v>
                </c:pt>
                <c:pt idx="39">
                  <c:v>1.911</c:v>
                </c:pt>
                <c:pt idx="40">
                  <c:v>1.96</c:v>
                </c:pt>
                <c:pt idx="41">
                  <c:v>2.009</c:v>
                </c:pt>
                <c:pt idx="42">
                  <c:v>2.058</c:v>
                </c:pt>
                <c:pt idx="43">
                  <c:v>2.107</c:v>
                </c:pt>
                <c:pt idx="44">
                  <c:v>2.156</c:v>
                </c:pt>
                <c:pt idx="45">
                  <c:v>2.205</c:v>
                </c:pt>
                <c:pt idx="46">
                  <c:v>2.254</c:v>
                </c:pt>
                <c:pt idx="47">
                  <c:v>2.303</c:v>
                </c:pt>
                <c:pt idx="48">
                  <c:v>2.351999999999998</c:v>
                </c:pt>
                <c:pt idx="49">
                  <c:v>2.401</c:v>
                </c:pt>
                <c:pt idx="50">
                  <c:v>2.45</c:v>
                </c:pt>
                <c:pt idx="51">
                  <c:v>2.499</c:v>
                </c:pt>
                <c:pt idx="52">
                  <c:v>2.548</c:v>
                </c:pt>
                <c:pt idx="53">
                  <c:v>2.597</c:v>
                </c:pt>
                <c:pt idx="54">
                  <c:v>2.646</c:v>
                </c:pt>
                <c:pt idx="55">
                  <c:v>2.695</c:v>
                </c:pt>
                <c:pt idx="56">
                  <c:v>2.744</c:v>
                </c:pt>
                <c:pt idx="57">
                  <c:v>2.793</c:v>
                </c:pt>
                <c:pt idx="58">
                  <c:v>2.842</c:v>
                </c:pt>
                <c:pt idx="59">
                  <c:v>2.891</c:v>
                </c:pt>
                <c:pt idx="60">
                  <c:v>2.94</c:v>
                </c:pt>
                <c:pt idx="61">
                  <c:v>2.989</c:v>
                </c:pt>
                <c:pt idx="62">
                  <c:v>3.038</c:v>
                </c:pt>
                <c:pt idx="63">
                  <c:v>3.087</c:v>
                </c:pt>
                <c:pt idx="64">
                  <c:v>3.136</c:v>
                </c:pt>
                <c:pt idx="65">
                  <c:v>3.185</c:v>
                </c:pt>
                <c:pt idx="66">
                  <c:v>3.234</c:v>
                </c:pt>
                <c:pt idx="67">
                  <c:v>3.283</c:v>
                </c:pt>
                <c:pt idx="68">
                  <c:v>3.331999999999998</c:v>
                </c:pt>
                <c:pt idx="69">
                  <c:v>3.381</c:v>
                </c:pt>
                <c:pt idx="70">
                  <c:v>3.43</c:v>
                </c:pt>
                <c:pt idx="71">
                  <c:v>3.479</c:v>
                </c:pt>
                <c:pt idx="72">
                  <c:v>3.528</c:v>
                </c:pt>
                <c:pt idx="73">
                  <c:v>3.577</c:v>
                </c:pt>
                <c:pt idx="74">
                  <c:v>3.626</c:v>
                </c:pt>
                <c:pt idx="75">
                  <c:v>3.675</c:v>
                </c:pt>
                <c:pt idx="76">
                  <c:v>3.724</c:v>
                </c:pt>
                <c:pt idx="77">
                  <c:v>3.773</c:v>
                </c:pt>
                <c:pt idx="78">
                  <c:v>3.822</c:v>
                </c:pt>
                <c:pt idx="79">
                  <c:v>3.871</c:v>
                </c:pt>
                <c:pt idx="80">
                  <c:v>3.92</c:v>
                </c:pt>
                <c:pt idx="81">
                  <c:v>3.969</c:v>
                </c:pt>
                <c:pt idx="82">
                  <c:v>4.018</c:v>
                </c:pt>
                <c:pt idx="83">
                  <c:v>4.066999999999997</c:v>
                </c:pt>
                <c:pt idx="84">
                  <c:v>4.116</c:v>
                </c:pt>
                <c:pt idx="85">
                  <c:v>4.164999999999996</c:v>
                </c:pt>
                <c:pt idx="86">
                  <c:v>4.214</c:v>
                </c:pt>
                <c:pt idx="87">
                  <c:v>4.263</c:v>
                </c:pt>
                <c:pt idx="88">
                  <c:v>4.311999999999998</c:v>
                </c:pt>
                <c:pt idx="89">
                  <c:v>4.361</c:v>
                </c:pt>
                <c:pt idx="90">
                  <c:v>4.41</c:v>
                </c:pt>
                <c:pt idx="91">
                  <c:v>4.459</c:v>
                </c:pt>
                <c:pt idx="92">
                  <c:v>4.508</c:v>
                </c:pt>
                <c:pt idx="93">
                  <c:v>4.556999999999999</c:v>
                </c:pt>
                <c:pt idx="94">
                  <c:v>4.606</c:v>
                </c:pt>
                <c:pt idx="95">
                  <c:v>4.654999999999996</c:v>
                </c:pt>
                <c:pt idx="96">
                  <c:v>4.704</c:v>
                </c:pt>
                <c:pt idx="97">
                  <c:v>4.753</c:v>
                </c:pt>
                <c:pt idx="98">
                  <c:v>4.802</c:v>
                </c:pt>
                <c:pt idx="99">
                  <c:v>4.851</c:v>
                </c:pt>
                <c:pt idx="100">
                  <c:v>4.9</c:v>
                </c:pt>
                <c:pt idx="101">
                  <c:v>4.949</c:v>
                </c:pt>
                <c:pt idx="102">
                  <c:v>4.998</c:v>
                </c:pt>
                <c:pt idx="103">
                  <c:v>5.047</c:v>
                </c:pt>
                <c:pt idx="104">
                  <c:v>5.096</c:v>
                </c:pt>
                <c:pt idx="105">
                  <c:v>5.145</c:v>
                </c:pt>
                <c:pt idx="106">
                  <c:v>5.193999999999997</c:v>
                </c:pt>
                <c:pt idx="107">
                  <c:v>5.243</c:v>
                </c:pt>
                <c:pt idx="108">
                  <c:v>5.292</c:v>
                </c:pt>
                <c:pt idx="109">
                  <c:v>5.341</c:v>
                </c:pt>
                <c:pt idx="110">
                  <c:v>5.39</c:v>
                </c:pt>
                <c:pt idx="111">
                  <c:v>5.439</c:v>
                </c:pt>
                <c:pt idx="112">
                  <c:v>5.488</c:v>
                </c:pt>
                <c:pt idx="113">
                  <c:v>5.537</c:v>
                </c:pt>
                <c:pt idx="114">
                  <c:v>5.586</c:v>
                </c:pt>
                <c:pt idx="115">
                  <c:v>5.635</c:v>
                </c:pt>
                <c:pt idx="116">
                  <c:v>5.683999999999997</c:v>
                </c:pt>
                <c:pt idx="117">
                  <c:v>5.733</c:v>
                </c:pt>
                <c:pt idx="118">
                  <c:v>5.782</c:v>
                </c:pt>
                <c:pt idx="119">
                  <c:v>5.831</c:v>
                </c:pt>
                <c:pt idx="120">
                  <c:v>5.88</c:v>
                </c:pt>
                <c:pt idx="121">
                  <c:v>5.929</c:v>
                </c:pt>
                <c:pt idx="122">
                  <c:v>5.978</c:v>
                </c:pt>
                <c:pt idx="123">
                  <c:v>6.026999999999997</c:v>
                </c:pt>
                <c:pt idx="124">
                  <c:v>6.076</c:v>
                </c:pt>
                <c:pt idx="125">
                  <c:v>6.124999999999996</c:v>
                </c:pt>
                <c:pt idx="126">
                  <c:v>6.173999999999999</c:v>
                </c:pt>
                <c:pt idx="127">
                  <c:v>6.223</c:v>
                </c:pt>
                <c:pt idx="128">
                  <c:v>6.272</c:v>
                </c:pt>
                <c:pt idx="129">
                  <c:v>6.321</c:v>
                </c:pt>
                <c:pt idx="130">
                  <c:v>6.37</c:v>
                </c:pt>
                <c:pt idx="131">
                  <c:v>6.419</c:v>
                </c:pt>
                <c:pt idx="132">
                  <c:v>6.468</c:v>
                </c:pt>
                <c:pt idx="133">
                  <c:v>6.516999999999999</c:v>
                </c:pt>
                <c:pt idx="134">
                  <c:v>6.566</c:v>
                </c:pt>
                <c:pt idx="135">
                  <c:v>6.614999999999996</c:v>
                </c:pt>
                <c:pt idx="136">
                  <c:v>6.663999999999997</c:v>
                </c:pt>
                <c:pt idx="137">
                  <c:v>6.713</c:v>
                </c:pt>
                <c:pt idx="138">
                  <c:v>6.761999999999999</c:v>
                </c:pt>
                <c:pt idx="139">
                  <c:v>6.811</c:v>
                </c:pt>
                <c:pt idx="140">
                  <c:v>6.859999999999998</c:v>
                </c:pt>
                <c:pt idx="141">
                  <c:v>6.909</c:v>
                </c:pt>
                <c:pt idx="142">
                  <c:v>6.958</c:v>
                </c:pt>
                <c:pt idx="143">
                  <c:v>7.007</c:v>
                </c:pt>
                <c:pt idx="144">
                  <c:v>7.056</c:v>
                </c:pt>
                <c:pt idx="145">
                  <c:v>7.105</c:v>
                </c:pt>
                <c:pt idx="146">
                  <c:v>7.153999999999997</c:v>
                </c:pt>
                <c:pt idx="147">
                  <c:v>7.203</c:v>
                </c:pt>
                <c:pt idx="148">
                  <c:v>7.252</c:v>
                </c:pt>
                <c:pt idx="149">
                  <c:v>7.301</c:v>
                </c:pt>
                <c:pt idx="150">
                  <c:v>7.35</c:v>
                </c:pt>
                <c:pt idx="151">
                  <c:v>7.399</c:v>
                </c:pt>
                <c:pt idx="152">
                  <c:v>7.448</c:v>
                </c:pt>
                <c:pt idx="153">
                  <c:v>7.497</c:v>
                </c:pt>
                <c:pt idx="154">
                  <c:v>7.546</c:v>
                </c:pt>
                <c:pt idx="155">
                  <c:v>7.595</c:v>
                </c:pt>
                <c:pt idx="156">
                  <c:v>7.643999999999997</c:v>
                </c:pt>
                <c:pt idx="157">
                  <c:v>7.693</c:v>
                </c:pt>
                <c:pt idx="158">
                  <c:v>7.742</c:v>
                </c:pt>
                <c:pt idx="159">
                  <c:v>7.791</c:v>
                </c:pt>
                <c:pt idx="160">
                  <c:v>7.84</c:v>
                </c:pt>
                <c:pt idx="161">
                  <c:v>7.889</c:v>
                </c:pt>
                <c:pt idx="162">
                  <c:v>7.938</c:v>
                </c:pt>
                <c:pt idx="163">
                  <c:v>7.987</c:v>
                </c:pt>
                <c:pt idx="164">
                  <c:v>8.036</c:v>
                </c:pt>
                <c:pt idx="165">
                  <c:v>8.085</c:v>
                </c:pt>
                <c:pt idx="166">
                  <c:v>8.133999999999998</c:v>
                </c:pt>
                <c:pt idx="167">
                  <c:v>8.183</c:v>
                </c:pt>
                <c:pt idx="168">
                  <c:v>8.232</c:v>
                </c:pt>
                <c:pt idx="169">
                  <c:v>8.281000000000001</c:v>
                </c:pt>
                <c:pt idx="170">
                  <c:v>8.33</c:v>
                </c:pt>
                <c:pt idx="171">
                  <c:v>8.379</c:v>
                </c:pt>
                <c:pt idx="172">
                  <c:v>8.428000000000001</c:v>
                </c:pt>
                <c:pt idx="173">
                  <c:v>8.477</c:v>
                </c:pt>
                <c:pt idx="174">
                  <c:v>8.526</c:v>
                </c:pt>
                <c:pt idx="175">
                  <c:v>8.575</c:v>
                </c:pt>
                <c:pt idx="176">
                  <c:v>8.623999999999998</c:v>
                </c:pt>
                <c:pt idx="177">
                  <c:v>8.673</c:v>
                </c:pt>
                <c:pt idx="178">
                  <c:v>8.722</c:v>
                </c:pt>
                <c:pt idx="179">
                  <c:v>8.771000000000001</c:v>
                </c:pt>
                <c:pt idx="180">
                  <c:v>8.82</c:v>
                </c:pt>
                <c:pt idx="181">
                  <c:v>8.869</c:v>
                </c:pt>
                <c:pt idx="182">
                  <c:v>8.918</c:v>
                </c:pt>
                <c:pt idx="183">
                  <c:v>8.967</c:v>
                </c:pt>
                <c:pt idx="184">
                  <c:v>9.016</c:v>
                </c:pt>
                <c:pt idx="185">
                  <c:v>9.065</c:v>
                </c:pt>
                <c:pt idx="186">
                  <c:v>9.114000000000001</c:v>
                </c:pt>
                <c:pt idx="187">
                  <c:v>9.163</c:v>
                </c:pt>
                <c:pt idx="188">
                  <c:v>9.212</c:v>
                </c:pt>
                <c:pt idx="189">
                  <c:v>9.261</c:v>
                </c:pt>
                <c:pt idx="190">
                  <c:v>9.31</c:v>
                </c:pt>
                <c:pt idx="191">
                  <c:v>9.359</c:v>
                </c:pt>
                <c:pt idx="192">
                  <c:v>9.408</c:v>
                </c:pt>
                <c:pt idx="193">
                  <c:v>9.457</c:v>
                </c:pt>
                <c:pt idx="194">
                  <c:v>9.506</c:v>
                </c:pt>
                <c:pt idx="195">
                  <c:v>9.555</c:v>
                </c:pt>
                <c:pt idx="196">
                  <c:v>9.604</c:v>
                </c:pt>
                <c:pt idx="197">
                  <c:v>9.653</c:v>
                </c:pt>
                <c:pt idx="198">
                  <c:v>9.702</c:v>
                </c:pt>
                <c:pt idx="199">
                  <c:v>9.751</c:v>
                </c:pt>
                <c:pt idx="200">
                  <c:v>9.8</c:v>
                </c:pt>
                <c:pt idx="201">
                  <c:v>9.849</c:v>
                </c:pt>
                <c:pt idx="202">
                  <c:v>9.898</c:v>
                </c:pt>
                <c:pt idx="203">
                  <c:v>9.947</c:v>
                </c:pt>
                <c:pt idx="204">
                  <c:v>9.996</c:v>
                </c:pt>
                <c:pt idx="205">
                  <c:v>10.045</c:v>
                </c:pt>
                <c:pt idx="206">
                  <c:v>10.094</c:v>
                </c:pt>
                <c:pt idx="207">
                  <c:v>10.143</c:v>
                </c:pt>
                <c:pt idx="208">
                  <c:v>10.192</c:v>
                </c:pt>
                <c:pt idx="209">
                  <c:v>10.241</c:v>
                </c:pt>
                <c:pt idx="210">
                  <c:v>10.29</c:v>
                </c:pt>
                <c:pt idx="211">
                  <c:v>10.339</c:v>
                </c:pt>
                <c:pt idx="212">
                  <c:v>10.388</c:v>
                </c:pt>
                <c:pt idx="213">
                  <c:v>10.437</c:v>
                </c:pt>
                <c:pt idx="214">
                  <c:v>10.486</c:v>
                </c:pt>
                <c:pt idx="215">
                  <c:v>10.535</c:v>
                </c:pt>
                <c:pt idx="216">
                  <c:v>10.584</c:v>
                </c:pt>
                <c:pt idx="217">
                  <c:v>10.633</c:v>
                </c:pt>
                <c:pt idx="218">
                  <c:v>10.682</c:v>
                </c:pt>
                <c:pt idx="219">
                  <c:v>10.731</c:v>
                </c:pt>
                <c:pt idx="220">
                  <c:v>10.78</c:v>
                </c:pt>
                <c:pt idx="221">
                  <c:v>10.829</c:v>
                </c:pt>
                <c:pt idx="222">
                  <c:v>10.878</c:v>
                </c:pt>
                <c:pt idx="223">
                  <c:v>10.927</c:v>
                </c:pt>
                <c:pt idx="224">
                  <c:v>10.976</c:v>
                </c:pt>
                <c:pt idx="225">
                  <c:v>11.025</c:v>
                </c:pt>
                <c:pt idx="226">
                  <c:v>11.074</c:v>
                </c:pt>
                <c:pt idx="227">
                  <c:v>11.123</c:v>
                </c:pt>
                <c:pt idx="228">
                  <c:v>11.172</c:v>
                </c:pt>
                <c:pt idx="229">
                  <c:v>11.221</c:v>
                </c:pt>
                <c:pt idx="230">
                  <c:v>11.27</c:v>
                </c:pt>
                <c:pt idx="231">
                  <c:v>11.319</c:v>
                </c:pt>
                <c:pt idx="232">
                  <c:v>11.368</c:v>
                </c:pt>
                <c:pt idx="233">
                  <c:v>11.417</c:v>
                </c:pt>
                <c:pt idx="234">
                  <c:v>11.466</c:v>
                </c:pt>
                <c:pt idx="235">
                  <c:v>11.515</c:v>
                </c:pt>
                <c:pt idx="236">
                  <c:v>11.564</c:v>
                </c:pt>
                <c:pt idx="237">
                  <c:v>11.613</c:v>
                </c:pt>
                <c:pt idx="238">
                  <c:v>11.662</c:v>
                </c:pt>
                <c:pt idx="239">
                  <c:v>11.711</c:v>
                </c:pt>
                <c:pt idx="240">
                  <c:v>11.76</c:v>
                </c:pt>
                <c:pt idx="241">
                  <c:v>11.809</c:v>
                </c:pt>
                <c:pt idx="242">
                  <c:v>11.858</c:v>
                </c:pt>
                <c:pt idx="243">
                  <c:v>11.907</c:v>
                </c:pt>
                <c:pt idx="244">
                  <c:v>11.956</c:v>
                </c:pt>
                <c:pt idx="245">
                  <c:v>12.005</c:v>
                </c:pt>
                <c:pt idx="246">
                  <c:v>12.054</c:v>
                </c:pt>
                <c:pt idx="247">
                  <c:v>12.103</c:v>
                </c:pt>
                <c:pt idx="248">
                  <c:v>12.152</c:v>
                </c:pt>
                <c:pt idx="249">
                  <c:v>12.201</c:v>
                </c:pt>
                <c:pt idx="250">
                  <c:v>12.25</c:v>
                </c:pt>
                <c:pt idx="251">
                  <c:v>12.299</c:v>
                </c:pt>
                <c:pt idx="252">
                  <c:v>12.348</c:v>
                </c:pt>
                <c:pt idx="253">
                  <c:v>12.397</c:v>
                </c:pt>
                <c:pt idx="254">
                  <c:v>12.446</c:v>
                </c:pt>
                <c:pt idx="255">
                  <c:v>12.495</c:v>
                </c:pt>
                <c:pt idx="256">
                  <c:v>12.544</c:v>
                </c:pt>
                <c:pt idx="257">
                  <c:v>12.593</c:v>
                </c:pt>
                <c:pt idx="258">
                  <c:v>12.642</c:v>
                </c:pt>
                <c:pt idx="259">
                  <c:v>12.691</c:v>
                </c:pt>
                <c:pt idx="260">
                  <c:v>12.74</c:v>
                </c:pt>
                <c:pt idx="261">
                  <c:v>12.789</c:v>
                </c:pt>
                <c:pt idx="262">
                  <c:v>12.838</c:v>
                </c:pt>
                <c:pt idx="263">
                  <c:v>12.887</c:v>
                </c:pt>
                <c:pt idx="264">
                  <c:v>12.936</c:v>
                </c:pt>
                <c:pt idx="265">
                  <c:v>12.985</c:v>
                </c:pt>
                <c:pt idx="266">
                  <c:v>13.034</c:v>
                </c:pt>
                <c:pt idx="267">
                  <c:v>13.083</c:v>
                </c:pt>
                <c:pt idx="268">
                  <c:v>13.132</c:v>
                </c:pt>
                <c:pt idx="269">
                  <c:v>13.181</c:v>
                </c:pt>
                <c:pt idx="270">
                  <c:v>13.23</c:v>
                </c:pt>
                <c:pt idx="271">
                  <c:v>13.279</c:v>
                </c:pt>
                <c:pt idx="272">
                  <c:v>13.328</c:v>
                </c:pt>
                <c:pt idx="273">
                  <c:v>13.377</c:v>
                </c:pt>
                <c:pt idx="274">
                  <c:v>13.426</c:v>
                </c:pt>
                <c:pt idx="275">
                  <c:v>13.475</c:v>
                </c:pt>
                <c:pt idx="276">
                  <c:v>13.524</c:v>
                </c:pt>
                <c:pt idx="277">
                  <c:v>13.573</c:v>
                </c:pt>
                <c:pt idx="278">
                  <c:v>13.622</c:v>
                </c:pt>
                <c:pt idx="279">
                  <c:v>13.671</c:v>
                </c:pt>
                <c:pt idx="280">
                  <c:v>13.72</c:v>
                </c:pt>
                <c:pt idx="281">
                  <c:v>13.769</c:v>
                </c:pt>
                <c:pt idx="282">
                  <c:v>13.818</c:v>
                </c:pt>
                <c:pt idx="283">
                  <c:v>13.867</c:v>
                </c:pt>
                <c:pt idx="284">
                  <c:v>13.916</c:v>
                </c:pt>
                <c:pt idx="285">
                  <c:v>13.965</c:v>
                </c:pt>
                <c:pt idx="286">
                  <c:v>14.014</c:v>
                </c:pt>
                <c:pt idx="287">
                  <c:v>14.063</c:v>
                </c:pt>
                <c:pt idx="288">
                  <c:v>14.112</c:v>
                </c:pt>
                <c:pt idx="289">
                  <c:v>14.161</c:v>
                </c:pt>
                <c:pt idx="290">
                  <c:v>14.21</c:v>
                </c:pt>
                <c:pt idx="291">
                  <c:v>14.259</c:v>
                </c:pt>
                <c:pt idx="292">
                  <c:v>14.308</c:v>
                </c:pt>
                <c:pt idx="293">
                  <c:v>14.357</c:v>
                </c:pt>
                <c:pt idx="294">
                  <c:v>14.406</c:v>
                </c:pt>
                <c:pt idx="295">
                  <c:v>14.455</c:v>
                </c:pt>
                <c:pt idx="296">
                  <c:v>14.504</c:v>
                </c:pt>
                <c:pt idx="297">
                  <c:v>14.553</c:v>
                </c:pt>
                <c:pt idx="298">
                  <c:v>14.602</c:v>
                </c:pt>
                <c:pt idx="299">
                  <c:v>14.651</c:v>
                </c:pt>
                <c:pt idx="300">
                  <c:v>14.7</c:v>
                </c:pt>
                <c:pt idx="301">
                  <c:v>14.749</c:v>
                </c:pt>
                <c:pt idx="302">
                  <c:v>14.798</c:v>
                </c:pt>
                <c:pt idx="303">
                  <c:v>14.847</c:v>
                </c:pt>
                <c:pt idx="304">
                  <c:v>14.896</c:v>
                </c:pt>
                <c:pt idx="305">
                  <c:v>14.945</c:v>
                </c:pt>
                <c:pt idx="306">
                  <c:v>14.994</c:v>
                </c:pt>
                <c:pt idx="307">
                  <c:v>15.043</c:v>
                </c:pt>
                <c:pt idx="308">
                  <c:v>15.092</c:v>
                </c:pt>
                <c:pt idx="309">
                  <c:v>15.141</c:v>
                </c:pt>
                <c:pt idx="310">
                  <c:v>15.19</c:v>
                </c:pt>
                <c:pt idx="311">
                  <c:v>15.239</c:v>
                </c:pt>
                <c:pt idx="312">
                  <c:v>15.288</c:v>
                </c:pt>
                <c:pt idx="313">
                  <c:v>15.337</c:v>
                </c:pt>
                <c:pt idx="314">
                  <c:v>15.386</c:v>
                </c:pt>
                <c:pt idx="315">
                  <c:v>15.435</c:v>
                </c:pt>
                <c:pt idx="316">
                  <c:v>15.484</c:v>
                </c:pt>
                <c:pt idx="317">
                  <c:v>15.533</c:v>
                </c:pt>
                <c:pt idx="318">
                  <c:v>15.582</c:v>
                </c:pt>
                <c:pt idx="319">
                  <c:v>15.631</c:v>
                </c:pt>
                <c:pt idx="320">
                  <c:v>15.68</c:v>
                </c:pt>
                <c:pt idx="321">
                  <c:v>15.729</c:v>
                </c:pt>
                <c:pt idx="322">
                  <c:v>15.778</c:v>
                </c:pt>
                <c:pt idx="323">
                  <c:v>15.827</c:v>
                </c:pt>
                <c:pt idx="324">
                  <c:v>15.876</c:v>
                </c:pt>
                <c:pt idx="325">
                  <c:v>15.925</c:v>
                </c:pt>
                <c:pt idx="326">
                  <c:v>15.974</c:v>
                </c:pt>
                <c:pt idx="327">
                  <c:v>16.023</c:v>
                </c:pt>
                <c:pt idx="328">
                  <c:v>16.072</c:v>
                </c:pt>
                <c:pt idx="329">
                  <c:v>16.121</c:v>
                </c:pt>
                <c:pt idx="330">
                  <c:v>16.17</c:v>
                </c:pt>
                <c:pt idx="331">
                  <c:v>16.219</c:v>
                </c:pt>
                <c:pt idx="332">
                  <c:v>16.268</c:v>
                </c:pt>
                <c:pt idx="333">
                  <c:v>16.317</c:v>
                </c:pt>
                <c:pt idx="334">
                  <c:v>16.366</c:v>
                </c:pt>
                <c:pt idx="335">
                  <c:v>16.415</c:v>
                </c:pt>
                <c:pt idx="336">
                  <c:v>16.464</c:v>
                </c:pt>
                <c:pt idx="337">
                  <c:v>16.513</c:v>
                </c:pt>
                <c:pt idx="338">
                  <c:v>16.562</c:v>
                </c:pt>
                <c:pt idx="339">
                  <c:v>16.611</c:v>
                </c:pt>
                <c:pt idx="340">
                  <c:v>16.66</c:v>
                </c:pt>
                <c:pt idx="341">
                  <c:v>16.709</c:v>
                </c:pt>
                <c:pt idx="342">
                  <c:v>16.758</c:v>
                </c:pt>
                <c:pt idx="343">
                  <c:v>16.807</c:v>
                </c:pt>
                <c:pt idx="344">
                  <c:v>16.856</c:v>
                </c:pt>
                <c:pt idx="345">
                  <c:v>16.905</c:v>
                </c:pt>
                <c:pt idx="346">
                  <c:v>16.954</c:v>
                </c:pt>
                <c:pt idx="347">
                  <c:v>17.003</c:v>
                </c:pt>
                <c:pt idx="348">
                  <c:v>17.052</c:v>
                </c:pt>
                <c:pt idx="349">
                  <c:v>17.101</c:v>
                </c:pt>
                <c:pt idx="350">
                  <c:v>17.15</c:v>
                </c:pt>
                <c:pt idx="351">
                  <c:v>17.199</c:v>
                </c:pt>
                <c:pt idx="352">
                  <c:v>17.248</c:v>
                </c:pt>
                <c:pt idx="353">
                  <c:v>17.297</c:v>
                </c:pt>
                <c:pt idx="354">
                  <c:v>17.346</c:v>
                </c:pt>
                <c:pt idx="355">
                  <c:v>17.395</c:v>
                </c:pt>
                <c:pt idx="356">
                  <c:v>17.444</c:v>
                </c:pt>
                <c:pt idx="357">
                  <c:v>17.493</c:v>
                </c:pt>
                <c:pt idx="358">
                  <c:v>17.542</c:v>
                </c:pt>
                <c:pt idx="359">
                  <c:v>17.591</c:v>
                </c:pt>
                <c:pt idx="360">
                  <c:v>17.64</c:v>
                </c:pt>
                <c:pt idx="361">
                  <c:v>17.689</c:v>
                </c:pt>
                <c:pt idx="362">
                  <c:v>17.738</c:v>
                </c:pt>
                <c:pt idx="363">
                  <c:v>17.787</c:v>
                </c:pt>
                <c:pt idx="364">
                  <c:v>17.836</c:v>
                </c:pt>
                <c:pt idx="365">
                  <c:v>17.885</c:v>
                </c:pt>
                <c:pt idx="366">
                  <c:v>17.934</c:v>
                </c:pt>
                <c:pt idx="367">
                  <c:v>17.983</c:v>
                </c:pt>
                <c:pt idx="368">
                  <c:v>18.032</c:v>
                </c:pt>
                <c:pt idx="369">
                  <c:v>18.081</c:v>
                </c:pt>
                <c:pt idx="370">
                  <c:v>18.13</c:v>
                </c:pt>
                <c:pt idx="371">
                  <c:v>18.179</c:v>
                </c:pt>
                <c:pt idx="372">
                  <c:v>18.228</c:v>
                </c:pt>
                <c:pt idx="373">
                  <c:v>18.277</c:v>
                </c:pt>
                <c:pt idx="374">
                  <c:v>18.326</c:v>
                </c:pt>
                <c:pt idx="375">
                  <c:v>18.375</c:v>
                </c:pt>
                <c:pt idx="376">
                  <c:v>18.424</c:v>
                </c:pt>
                <c:pt idx="377">
                  <c:v>18.473</c:v>
                </c:pt>
                <c:pt idx="378">
                  <c:v>18.522</c:v>
                </c:pt>
                <c:pt idx="379">
                  <c:v>18.571</c:v>
                </c:pt>
                <c:pt idx="380">
                  <c:v>18.62</c:v>
                </c:pt>
                <c:pt idx="381">
                  <c:v>18.669</c:v>
                </c:pt>
                <c:pt idx="382">
                  <c:v>18.718</c:v>
                </c:pt>
                <c:pt idx="383">
                  <c:v>18.767</c:v>
                </c:pt>
                <c:pt idx="384">
                  <c:v>18.816</c:v>
                </c:pt>
                <c:pt idx="385">
                  <c:v>18.865</c:v>
                </c:pt>
                <c:pt idx="386">
                  <c:v>18.914</c:v>
                </c:pt>
                <c:pt idx="387">
                  <c:v>18.963</c:v>
                </c:pt>
                <c:pt idx="388">
                  <c:v>19.012</c:v>
                </c:pt>
                <c:pt idx="389">
                  <c:v>19.061</c:v>
                </c:pt>
                <c:pt idx="390">
                  <c:v>19.11</c:v>
                </c:pt>
                <c:pt idx="391">
                  <c:v>19.159</c:v>
                </c:pt>
                <c:pt idx="392">
                  <c:v>19.208</c:v>
                </c:pt>
                <c:pt idx="393">
                  <c:v>19.257</c:v>
                </c:pt>
                <c:pt idx="394">
                  <c:v>19.306</c:v>
                </c:pt>
                <c:pt idx="395">
                  <c:v>19.355</c:v>
                </c:pt>
                <c:pt idx="396">
                  <c:v>19.404</c:v>
                </c:pt>
                <c:pt idx="397">
                  <c:v>19.453</c:v>
                </c:pt>
                <c:pt idx="398">
                  <c:v>19.502</c:v>
                </c:pt>
                <c:pt idx="399">
                  <c:v>19.551</c:v>
                </c:pt>
                <c:pt idx="400">
                  <c:v>19.6</c:v>
                </c:pt>
                <c:pt idx="401">
                  <c:v>19.649</c:v>
                </c:pt>
                <c:pt idx="402">
                  <c:v>19.698</c:v>
                </c:pt>
                <c:pt idx="403">
                  <c:v>19.747</c:v>
                </c:pt>
                <c:pt idx="404">
                  <c:v>19.796</c:v>
                </c:pt>
                <c:pt idx="405">
                  <c:v>19.845</c:v>
                </c:pt>
                <c:pt idx="406">
                  <c:v>19.894</c:v>
                </c:pt>
                <c:pt idx="407">
                  <c:v>19.943</c:v>
                </c:pt>
                <c:pt idx="408">
                  <c:v>19.992</c:v>
                </c:pt>
                <c:pt idx="409">
                  <c:v>20.041</c:v>
                </c:pt>
                <c:pt idx="410">
                  <c:v>20.09</c:v>
                </c:pt>
                <c:pt idx="411">
                  <c:v>20.139</c:v>
                </c:pt>
                <c:pt idx="412">
                  <c:v>20.188</c:v>
                </c:pt>
                <c:pt idx="413">
                  <c:v>20.237</c:v>
                </c:pt>
                <c:pt idx="414">
                  <c:v>20.286</c:v>
                </c:pt>
                <c:pt idx="415">
                  <c:v>20.335</c:v>
                </c:pt>
                <c:pt idx="416">
                  <c:v>20.384</c:v>
                </c:pt>
                <c:pt idx="417">
                  <c:v>20.433</c:v>
                </c:pt>
                <c:pt idx="418">
                  <c:v>20.482</c:v>
                </c:pt>
                <c:pt idx="419">
                  <c:v>20.531</c:v>
                </c:pt>
                <c:pt idx="420">
                  <c:v>20.58</c:v>
                </c:pt>
                <c:pt idx="421">
                  <c:v>20.629</c:v>
                </c:pt>
                <c:pt idx="422">
                  <c:v>20.678</c:v>
                </c:pt>
              </c:numCache>
            </c:numRef>
          </c:xVal>
          <c:yVal>
            <c:numRef>
              <c:f>Sheet1!$AA$4:$AA$426</c:f>
              <c:numCache>
                <c:formatCode>General</c:formatCode>
                <c:ptCount val="423"/>
                <c:pt idx="0">
                  <c:v>-0.3383</c:v>
                </c:pt>
                <c:pt idx="1">
                  <c:v>-0.351</c:v>
                </c:pt>
                <c:pt idx="2">
                  <c:v>-0.358</c:v>
                </c:pt>
                <c:pt idx="3">
                  <c:v>-0.3642</c:v>
                </c:pt>
                <c:pt idx="4">
                  <c:v>-0.3653</c:v>
                </c:pt>
                <c:pt idx="5">
                  <c:v>-0.3634</c:v>
                </c:pt>
                <c:pt idx="6">
                  <c:v>-0.3588</c:v>
                </c:pt>
                <c:pt idx="7">
                  <c:v>-0.3498</c:v>
                </c:pt>
                <c:pt idx="8">
                  <c:v>-0.3404</c:v>
                </c:pt>
                <c:pt idx="9">
                  <c:v>-0.3264</c:v>
                </c:pt>
                <c:pt idx="10">
                  <c:v>-0.3136</c:v>
                </c:pt>
                <c:pt idx="11">
                  <c:v>-0.2977</c:v>
                </c:pt>
                <c:pt idx="12">
                  <c:v>-0.284</c:v>
                </c:pt>
                <c:pt idx="13">
                  <c:v>-0.2682</c:v>
                </c:pt>
                <c:pt idx="14">
                  <c:v>-0.2564</c:v>
                </c:pt>
                <c:pt idx="15">
                  <c:v>-0.2439</c:v>
                </c:pt>
                <c:pt idx="16">
                  <c:v>-0.2355</c:v>
                </c:pt>
                <c:pt idx="17">
                  <c:v>-0.2288</c:v>
                </c:pt>
                <c:pt idx="18">
                  <c:v>-0.2242</c:v>
                </c:pt>
                <c:pt idx="19">
                  <c:v>-0.2243</c:v>
                </c:pt>
                <c:pt idx="20">
                  <c:v>-0.2253</c:v>
                </c:pt>
                <c:pt idx="21">
                  <c:v>-0.2313</c:v>
                </c:pt>
                <c:pt idx="22">
                  <c:v>-0.2373</c:v>
                </c:pt>
                <c:pt idx="23">
                  <c:v>-0.2479</c:v>
                </c:pt>
                <c:pt idx="24">
                  <c:v>-0.2578</c:v>
                </c:pt>
                <c:pt idx="25">
                  <c:v>-0.2714</c:v>
                </c:pt>
                <c:pt idx="26">
                  <c:v>-0.2831</c:v>
                </c:pt>
                <c:pt idx="27">
                  <c:v>-0.2971</c:v>
                </c:pt>
                <c:pt idx="28">
                  <c:v>-0.3089</c:v>
                </c:pt>
                <c:pt idx="29">
                  <c:v>-0.3196</c:v>
                </c:pt>
                <c:pt idx="30">
                  <c:v>-0.3297</c:v>
                </c:pt>
                <c:pt idx="31">
                  <c:v>-0.3361</c:v>
                </c:pt>
                <c:pt idx="32">
                  <c:v>-0.342</c:v>
                </c:pt>
                <c:pt idx="33">
                  <c:v>-0.3438</c:v>
                </c:pt>
                <c:pt idx="34">
                  <c:v>-0.3451</c:v>
                </c:pt>
                <c:pt idx="35">
                  <c:v>-0.3414</c:v>
                </c:pt>
                <c:pt idx="36">
                  <c:v>-0.3382</c:v>
                </c:pt>
                <c:pt idx="37">
                  <c:v>-0.3304</c:v>
                </c:pt>
                <c:pt idx="38">
                  <c:v>-0.323</c:v>
                </c:pt>
                <c:pt idx="39">
                  <c:v>-0.3126</c:v>
                </c:pt>
                <c:pt idx="40">
                  <c:v>-0.3025</c:v>
                </c:pt>
                <c:pt idx="41">
                  <c:v>-0.2913</c:v>
                </c:pt>
                <c:pt idx="42">
                  <c:v>-0.2801</c:v>
                </c:pt>
                <c:pt idx="43">
                  <c:v>-0.2706</c:v>
                </c:pt>
                <c:pt idx="44">
                  <c:v>-0.2604</c:v>
                </c:pt>
                <c:pt idx="45">
                  <c:v>-0.2538</c:v>
                </c:pt>
                <c:pt idx="46">
                  <c:v>-0.2467</c:v>
                </c:pt>
                <c:pt idx="47">
                  <c:v>-0.2436</c:v>
                </c:pt>
                <c:pt idx="48">
                  <c:v>-0.2408</c:v>
                </c:pt>
                <c:pt idx="49">
                  <c:v>-0.2421</c:v>
                </c:pt>
                <c:pt idx="50">
                  <c:v>-0.2434</c:v>
                </c:pt>
                <c:pt idx="51">
                  <c:v>-0.2488</c:v>
                </c:pt>
                <c:pt idx="52">
                  <c:v>-0.2545</c:v>
                </c:pt>
                <c:pt idx="53">
                  <c:v>-0.2617</c:v>
                </c:pt>
                <c:pt idx="54">
                  <c:v>-0.2709</c:v>
                </c:pt>
                <c:pt idx="55">
                  <c:v>-0.2794</c:v>
                </c:pt>
                <c:pt idx="56">
                  <c:v>-0.2896</c:v>
                </c:pt>
                <c:pt idx="57">
                  <c:v>-0.298</c:v>
                </c:pt>
                <c:pt idx="58">
                  <c:v>-0.3077</c:v>
                </c:pt>
                <c:pt idx="59">
                  <c:v>-0.3142</c:v>
                </c:pt>
                <c:pt idx="60">
                  <c:v>-0.3216</c:v>
                </c:pt>
                <c:pt idx="61">
                  <c:v>-0.3253</c:v>
                </c:pt>
                <c:pt idx="62">
                  <c:v>-0.3293</c:v>
                </c:pt>
                <c:pt idx="63">
                  <c:v>-0.3298</c:v>
                </c:pt>
                <c:pt idx="64">
                  <c:v>-0.3296</c:v>
                </c:pt>
                <c:pt idx="65">
                  <c:v>-0.3268</c:v>
                </c:pt>
                <c:pt idx="66">
                  <c:v>-0.3226</c:v>
                </c:pt>
                <c:pt idx="67">
                  <c:v>-0.3175</c:v>
                </c:pt>
                <c:pt idx="68">
                  <c:v>-0.3103</c:v>
                </c:pt>
                <c:pt idx="69">
                  <c:v>-0.3038</c:v>
                </c:pt>
                <c:pt idx="70">
                  <c:v>-0.2948</c:v>
                </c:pt>
                <c:pt idx="71">
                  <c:v>-0.2877</c:v>
                </c:pt>
                <c:pt idx="72">
                  <c:v>-0.2789</c:v>
                </c:pt>
                <c:pt idx="73">
                  <c:v>-0.273</c:v>
                </c:pt>
                <c:pt idx="74">
                  <c:v>-0.2655</c:v>
                </c:pt>
                <c:pt idx="75">
                  <c:v>-0.2611</c:v>
                </c:pt>
                <c:pt idx="76">
                  <c:v>-0.2569</c:v>
                </c:pt>
                <c:pt idx="77">
                  <c:v>-0.2549</c:v>
                </c:pt>
                <c:pt idx="78">
                  <c:v>-0.2542</c:v>
                </c:pt>
                <c:pt idx="79">
                  <c:v>-0.2547</c:v>
                </c:pt>
                <c:pt idx="80">
                  <c:v>-0.2577</c:v>
                </c:pt>
                <c:pt idx="81">
                  <c:v>-0.2606</c:v>
                </c:pt>
                <c:pt idx="82">
                  <c:v>-0.2664</c:v>
                </c:pt>
                <c:pt idx="83">
                  <c:v>-0.2716</c:v>
                </c:pt>
                <c:pt idx="84">
                  <c:v>-0.279</c:v>
                </c:pt>
                <c:pt idx="85">
                  <c:v>-0.285</c:v>
                </c:pt>
                <c:pt idx="86">
                  <c:v>-0.2929</c:v>
                </c:pt>
                <c:pt idx="87">
                  <c:v>-0.2986</c:v>
                </c:pt>
                <c:pt idx="88">
                  <c:v>-0.3054</c:v>
                </c:pt>
                <c:pt idx="89">
                  <c:v>-0.3104</c:v>
                </c:pt>
                <c:pt idx="90">
                  <c:v>-0.3143</c:v>
                </c:pt>
                <c:pt idx="91">
                  <c:v>-0.3176</c:v>
                </c:pt>
                <c:pt idx="92">
                  <c:v>-0.3186</c:v>
                </c:pt>
                <c:pt idx="93">
                  <c:v>-0.3196</c:v>
                </c:pt>
                <c:pt idx="94">
                  <c:v>-0.3178</c:v>
                </c:pt>
                <c:pt idx="95">
                  <c:v>-0.3163</c:v>
                </c:pt>
                <c:pt idx="96">
                  <c:v>-0.312</c:v>
                </c:pt>
                <c:pt idx="97">
                  <c:v>-0.3085</c:v>
                </c:pt>
                <c:pt idx="98">
                  <c:v>-0.3024</c:v>
                </c:pt>
                <c:pt idx="99">
                  <c:v>-0.2975</c:v>
                </c:pt>
                <c:pt idx="100">
                  <c:v>-0.2912</c:v>
                </c:pt>
                <c:pt idx="101">
                  <c:v>-0.2855</c:v>
                </c:pt>
                <c:pt idx="102">
                  <c:v>-0.2798</c:v>
                </c:pt>
                <c:pt idx="103">
                  <c:v>-0.2744</c:v>
                </c:pt>
                <c:pt idx="104">
                  <c:v>-0.2707</c:v>
                </c:pt>
                <c:pt idx="105">
                  <c:v>-0.267</c:v>
                </c:pt>
                <c:pt idx="106">
                  <c:v>-0.2649</c:v>
                </c:pt>
                <c:pt idx="107">
                  <c:v>-0.2629</c:v>
                </c:pt>
                <c:pt idx="108">
                  <c:v>-0.2639</c:v>
                </c:pt>
                <c:pt idx="109">
                  <c:v>-0.264</c:v>
                </c:pt>
                <c:pt idx="110">
                  <c:v>-0.2675</c:v>
                </c:pt>
                <c:pt idx="111">
                  <c:v>-0.2697</c:v>
                </c:pt>
                <c:pt idx="112">
                  <c:v>-0.2742</c:v>
                </c:pt>
                <c:pt idx="113">
                  <c:v>-0.2785</c:v>
                </c:pt>
                <c:pt idx="114">
                  <c:v>-0.2835</c:v>
                </c:pt>
                <c:pt idx="115">
                  <c:v>-0.2888</c:v>
                </c:pt>
                <c:pt idx="116">
                  <c:v>-0.2935</c:v>
                </c:pt>
                <c:pt idx="117">
                  <c:v>-0.2987</c:v>
                </c:pt>
                <c:pt idx="118">
                  <c:v>-0.3023</c:v>
                </c:pt>
                <c:pt idx="119">
                  <c:v>-0.3068</c:v>
                </c:pt>
                <c:pt idx="120">
                  <c:v>-0.3087</c:v>
                </c:pt>
                <c:pt idx="121">
                  <c:v>-0.3112</c:v>
                </c:pt>
                <c:pt idx="122">
                  <c:v>-0.3112</c:v>
                </c:pt>
                <c:pt idx="123">
                  <c:v>-0.3116</c:v>
                </c:pt>
                <c:pt idx="124">
                  <c:v>-0.3098</c:v>
                </c:pt>
                <c:pt idx="125">
                  <c:v>-0.3082</c:v>
                </c:pt>
                <c:pt idx="126">
                  <c:v>-0.3049</c:v>
                </c:pt>
                <c:pt idx="127">
                  <c:v>-0.3013</c:v>
                </c:pt>
                <c:pt idx="128">
                  <c:v>-0.2975</c:v>
                </c:pt>
                <c:pt idx="129">
                  <c:v>-0.2929</c:v>
                </c:pt>
                <c:pt idx="130">
                  <c:v>-0.2891</c:v>
                </c:pt>
                <c:pt idx="131">
                  <c:v>-0.2842</c:v>
                </c:pt>
                <c:pt idx="132">
                  <c:v>-0.2808</c:v>
                </c:pt>
                <c:pt idx="133">
                  <c:v>-0.2767</c:v>
                </c:pt>
                <c:pt idx="134">
                  <c:v>-0.2745</c:v>
                </c:pt>
                <c:pt idx="135">
                  <c:v>-0.2719</c:v>
                </c:pt>
                <c:pt idx="136">
                  <c:v>-0.2709</c:v>
                </c:pt>
                <c:pt idx="137">
                  <c:v>-0.2701</c:v>
                </c:pt>
                <c:pt idx="138">
                  <c:v>-0.2707</c:v>
                </c:pt>
                <c:pt idx="139">
                  <c:v>-0.2718</c:v>
                </c:pt>
                <c:pt idx="140">
                  <c:v>-0.2736</c:v>
                </c:pt>
                <c:pt idx="141">
                  <c:v>-0.2764</c:v>
                </c:pt>
                <c:pt idx="142">
                  <c:v>-0.2792</c:v>
                </c:pt>
                <c:pt idx="143">
                  <c:v>-0.2832</c:v>
                </c:pt>
                <c:pt idx="144">
                  <c:v>-0.2865</c:v>
                </c:pt>
                <c:pt idx="145">
                  <c:v>-0.291</c:v>
                </c:pt>
                <c:pt idx="146">
                  <c:v>-0.2938</c:v>
                </c:pt>
                <c:pt idx="147">
                  <c:v>-0.2978</c:v>
                </c:pt>
                <c:pt idx="148">
                  <c:v>-0.3003</c:v>
                </c:pt>
                <c:pt idx="149">
                  <c:v>-0.3029</c:v>
                </c:pt>
                <c:pt idx="150">
                  <c:v>-0.3045</c:v>
                </c:pt>
                <c:pt idx="151">
                  <c:v>-0.3055</c:v>
                </c:pt>
                <c:pt idx="152">
                  <c:v>-0.3059</c:v>
                </c:pt>
                <c:pt idx="153">
                  <c:v>-0.3052</c:v>
                </c:pt>
                <c:pt idx="154">
                  <c:v>-0.3042</c:v>
                </c:pt>
                <c:pt idx="155">
                  <c:v>-0.3018</c:v>
                </c:pt>
                <c:pt idx="156">
                  <c:v>-0.3001</c:v>
                </c:pt>
                <c:pt idx="157">
                  <c:v>-0.2966</c:v>
                </c:pt>
                <c:pt idx="158">
                  <c:v>-0.2943</c:v>
                </c:pt>
                <c:pt idx="159">
                  <c:v>-0.2904</c:v>
                </c:pt>
                <c:pt idx="160">
                  <c:v>-0.2876</c:v>
                </c:pt>
                <c:pt idx="161">
                  <c:v>-0.2842</c:v>
                </c:pt>
                <c:pt idx="162">
                  <c:v>-0.2817</c:v>
                </c:pt>
                <c:pt idx="163">
                  <c:v>-0.2791</c:v>
                </c:pt>
                <c:pt idx="164">
                  <c:v>-0.2773</c:v>
                </c:pt>
                <c:pt idx="165">
                  <c:v>-0.2761</c:v>
                </c:pt>
                <c:pt idx="166">
                  <c:v>-0.2751</c:v>
                </c:pt>
                <c:pt idx="167">
                  <c:v>-0.2755</c:v>
                </c:pt>
                <c:pt idx="168">
                  <c:v>-0.2756</c:v>
                </c:pt>
                <c:pt idx="169">
                  <c:v>-0.2774</c:v>
                </c:pt>
                <c:pt idx="170">
                  <c:v>-0.2783</c:v>
                </c:pt>
                <c:pt idx="171">
                  <c:v>-0.2809</c:v>
                </c:pt>
                <c:pt idx="172">
                  <c:v>-0.2828</c:v>
                </c:pt>
                <c:pt idx="173">
                  <c:v>-0.286</c:v>
                </c:pt>
                <c:pt idx="174">
                  <c:v>-0.2885</c:v>
                </c:pt>
                <c:pt idx="175">
                  <c:v>-0.2915</c:v>
                </c:pt>
                <c:pt idx="176">
                  <c:v>-0.294</c:v>
                </c:pt>
                <c:pt idx="177">
                  <c:v>-0.2962</c:v>
                </c:pt>
                <c:pt idx="178">
                  <c:v>-0.2984</c:v>
                </c:pt>
                <c:pt idx="179">
                  <c:v>-0.2996</c:v>
                </c:pt>
                <c:pt idx="180">
                  <c:v>-0.3012</c:v>
                </c:pt>
                <c:pt idx="181">
                  <c:v>-0.3011</c:v>
                </c:pt>
                <c:pt idx="182">
                  <c:v>-0.3015</c:v>
                </c:pt>
                <c:pt idx="183">
                  <c:v>-0.3002</c:v>
                </c:pt>
                <c:pt idx="184">
                  <c:v>-0.2997</c:v>
                </c:pt>
                <c:pt idx="185">
                  <c:v>-0.2978</c:v>
                </c:pt>
                <c:pt idx="186">
                  <c:v>-0.2961</c:v>
                </c:pt>
                <c:pt idx="187">
                  <c:v>-0.2938</c:v>
                </c:pt>
                <c:pt idx="188">
                  <c:v>-0.2916</c:v>
                </c:pt>
                <c:pt idx="189">
                  <c:v>-0.2893</c:v>
                </c:pt>
                <c:pt idx="190">
                  <c:v>-0.2868</c:v>
                </c:pt>
                <c:pt idx="191">
                  <c:v>-0.2849</c:v>
                </c:pt>
                <c:pt idx="192">
                  <c:v>-0.2824</c:v>
                </c:pt>
                <c:pt idx="193">
                  <c:v>-0.2813</c:v>
                </c:pt>
                <c:pt idx="194">
                  <c:v>-0.2796</c:v>
                </c:pt>
                <c:pt idx="195">
                  <c:v>-0.2793</c:v>
                </c:pt>
                <c:pt idx="196">
                  <c:v>-0.2786</c:v>
                </c:pt>
                <c:pt idx="197">
                  <c:v>-0.2792</c:v>
                </c:pt>
                <c:pt idx="198">
                  <c:v>-0.2794</c:v>
                </c:pt>
                <c:pt idx="199">
                  <c:v>-0.2806</c:v>
                </c:pt>
                <c:pt idx="200">
                  <c:v>-0.2818</c:v>
                </c:pt>
                <c:pt idx="201">
                  <c:v>-0.2835</c:v>
                </c:pt>
                <c:pt idx="202">
                  <c:v>-0.2856</c:v>
                </c:pt>
                <c:pt idx="203">
                  <c:v>-0.2876</c:v>
                </c:pt>
                <c:pt idx="204">
                  <c:v>-0.2901</c:v>
                </c:pt>
                <c:pt idx="205">
                  <c:v>-0.2915</c:v>
                </c:pt>
                <c:pt idx="206">
                  <c:v>-0.2937</c:v>
                </c:pt>
                <c:pt idx="207">
                  <c:v>-0.295</c:v>
                </c:pt>
                <c:pt idx="208">
                  <c:v>-0.2967</c:v>
                </c:pt>
                <c:pt idx="209">
                  <c:v>-0.2972</c:v>
                </c:pt>
                <c:pt idx="210">
                  <c:v>-0.2981</c:v>
                </c:pt>
                <c:pt idx="211">
                  <c:v>-0.298</c:v>
                </c:pt>
                <c:pt idx="212">
                  <c:v>-0.298</c:v>
                </c:pt>
                <c:pt idx="213">
                  <c:v>-0.2972</c:v>
                </c:pt>
                <c:pt idx="214">
                  <c:v>-0.2963</c:v>
                </c:pt>
                <c:pt idx="215">
                  <c:v>-0.295</c:v>
                </c:pt>
                <c:pt idx="216">
                  <c:v>-0.2934</c:v>
                </c:pt>
                <c:pt idx="217">
                  <c:v>-0.2921</c:v>
                </c:pt>
                <c:pt idx="218">
                  <c:v>-0.29</c:v>
                </c:pt>
                <c:pt idx="219">
                  <c:v>-0.2887</c:v>
                </c:pt>
                <c:pt idx="220">
                  <c:v>-0.2865</c:v>
                </c:pt>
                <c:pt idx="221">
                  <c:v>-0.2853</c:v>
                </c:pt>
                <c:pt idx="222">
                  <c:v>-0.2836</c:v>
                </c:pt>
                <c:pt idx="223">
                  <c:v>-0.2829</c:v>
                </c:pt>
                <c:pt idx="224">
                  <c:v>-0.2819</c:v>
                </c:pt>
                <c:pt idx="225">
                  <c:v>-0.2816</c:v>
                </c:pt>
                <c:pt idx="226">
                  <c:v>-0.2815</c:v>
                </c:pt>
                <c:pt idx="227">
                  <c:v>-0.2816</c:v>
                </c:pt>
                <c:pt idx="228">
                  <c:v>-0.2825</c:v>
                </c:pt>
                <c:pt idx="229">
                  <c:v>-0.2831</c:v>
                </c:pt>
                <c:pt idx="230">
                  <c:v>-0.2848</c:v>
                </c:pt>
                <c:pt idx="231">
                  <c:v>-0.2857</c:v>
                </c:pt>
                <c:pt idx="232">
                  <c:v>-0.2875</c:v>
                </c:pt>
                <c:pt idx="233">
                  <c:v>-0.2886</c:v>
                </c:pt>
                <c:pt idx="234">
                  <c:v>-0.2905</c:v>
                </c:pt>
                <c:pt idx="235">
                  <c:v>-0.2915</c:v>
                </c:pt>
                <c:pt idx="236">
                  <c:v>-0.2931</c:v>
                </c:pt>
                <c:pt idx="237">
                  <c:v>-0.294</c:v>
                </c:pt>
                <c:pt idx="238">
                  <c:v>-0.2949</c:v>
                </c:pt>
                <c:pt idx="239">
                  <c:v>-0.2955</c:v>
                </c:pt>
                <c:pt idx="240">
                  <c:v>-0.2957</c:v>
                </c:pt>
                <c:pt idx="241">
                  <c:v>-0.2958</c:v>
                </c:pt>
                <c:pt idx="242">
                  <c:v>-0.2953</c:v>
                </c:pt>
                <c:pt idx="243">
                  <c:v>-0.295</c:v>
                </c:pt>
                <c:pt idx="244">
                  <c:v>-0.2938</c:v>
                </c:pt>
                <c:pt idx="245">
                  <c:v>-0.2932</c:v>
                </c:pt>
                <c:pt idx="246">
                  <c:v>-0.2916</c:v>
                </c:pt>
                <c:pt idx="247">
                  <c:v>-0.2907</c:v>
                </c:pt>
                <c:pt idx="248">
                  <c:v>-0.2893</c:v>
                </c:pt>
                <c:pt idx="249">
                  <c:v>-0.288</c:v>
                </c:pt>
                <c:pt idx="250">
                  <c:v>-0.2868</c:v>
                </c:pt>
                <c:pt idx="251">
                  <c:v>-0.2857</c:v>
                </c:pt>
                <c:pt idx="252">
                  <c:v>-0.2849</c:v>
                </c:pt>
                <c:pt idx="253">
                  <c:v>-0.2839</c:v>
                </c:pt>
                <c:pt idx="254">
                  <c:v>-0.2839</c:v>
                </c:pt>
                <c:pt idx="255">
                  <c:v>-0.2833</c:v>
                </c:pt>
                <c:pt idx="256">
                  <c:v>-0.2837</c:v>
                </c:pt>
                <c:pt idx="257">
                  <c:v>-0.2837</c:v>
                </c:pt>
                <c:pt idx="258">
                  <c:v>-0.2846</c:v>
                </c:pt>
                <c:pt idx="259">
                  <c:v>-0.2851</c:v>
                </c:pt>
                <c:pt idx="260">
                  <c:v>-0.2862</c:v>
                </c:pt>
                <c:pt idx="261">
                  <c:v>-0.287</c:v>
                </c:pt>
                <c:pt idx="262">
                  <c:v>-0.2885</c:v>
                </c:pt>
                <c:pt idx="263">
                  <c:v>-0.2896</c:v>
                </c:pt>
                <c:pt idx="264">
                  <c:v>-0.2903</c:v>
                </c:pt>
                <c:pt idx="265">
                  <c:v>-0.2917</c:v>
                </c:pt>
                <c:pt idx="266">
                  <c:v>-0.2923</c:v>
                </c:pt>
                <c:pt idx="267">
                  <c:v>-0.2933</c:v>
                </c:pt>
                <c:pt idx="268">
                  <c:v>-0.2935</c:v>
                </c:pt>
                <c:pt idx="269">
                  <c:v>-0.2939</c:v>
                </c:pt>
                <c:pt idx="270">
                  <c:v>-0.2939</c:v>
                </c:pt>
                <c:pt idx="271">
                  <c:v>-0.294</c:v>
                </c:pt>
                <c:pt idx="272">
                  <c:v>-0.2936</c:v>
                </c:pt>
                <c:pt idx="273">
                  <c:v>-0.2933</c:v>
                </c:pt>
                <c:pt idx="274">
                  <c:v>-0.2926</c:v>
                </c:pt>
                <c:pt idx="275">
                  <c:v>-0.2915</c:v>
                </c:pt>
                <c:pt idx="276">
                  <c:v>-0.2908</c:v>
                </c:pt>
                <c:pt idx="277">
                  <c:v>-0.2899</c:v>
                </c:pt>
                <c:pt idx="278">
                  <c:v>-0.2889</c:v>
                </c:pt>
                <c:pt idx="279">
                  <c:v>-0.2878</c:v>
                </c:pt>
                <c:pt idx="280">
                  <c:v>-0.2872</c:v>
                </c:pt>
                <c:pt idx="281">
                  <c:v>-0.2863</c:v>
                </c:pt>
                <c:pt idx="282">
                  <c:v>-0.2859</c:v>
                </c:pt>
                <c:pt idx="283">
                  <c:v>-0.2852</c:v>
                </c:pt>
                <c:pt idx="284">
                  <c:v>-0.2851</c:v>
                </c:pt>
                <c:pt idx="285">
                  <c:v>-0.285</c:v>
                </c:pt>
                <c:pt idx="286">
                  <c:v>-0.2853</c:v>
                </c:pt>
                <c:pt idx="287">
                  <c:v>-0.2856</c:v>
                </c:pt>
                <c:pt idx="288">
                  <c:v>-0.2859</c:v>
                </c:pt>
                <c:pt idx="289">
                  <c:v>-0.2866</c:v>
                </c:pt>
                <c:pt idx="290">
                  <c:v>-0.2873</c:v>
                </c:pt>
                <c:pt idx="291">
                  <c:v>-0.2882</c:v>
                </c:pt>
                <c:pt idx="292">
                  <c:v>-0.2888</c:v>
                </c:pt>
                <c:pt idx="293">
                  <c:v>-0.2899</c:v>
                </c:pt>
                <c:pt idx="294">
                  <c:v>-0.2904</c:v>
                </c:pt>
                <c:pt idx="295">
                  <c:v>-0.2912</c:v>
                </c:pt>
                <c:pt idx="296">
                  <c:v>-0.2918</c:v>
                </c:pt>
                <c:pt idx="297">
                  <c:v>-0.2922</c:v>
                </c:pt>
                <c:pt idx="298">
                  <c:v>-0.2925</c:v>
                </c:pt>
                <c:pt idx="299">
                  <c:v>-0.2927</c:v>
                </c:pt>
                <c:pt idx="300">
                  <c:v>-0.2927</c:v>
                </c:pt>
                <c:pt idx="301">
                  <c:v>-0.2924</c:v>
                </c:pt>
                <c:pt idx="302">
                  <c:v>-0.2924</c:v>
                </c:pt>
                <c:pt idx="303">
                  <c:v>-0.2917</c:v>
                </c:pt>
                <c:pt idx="304">
                  <c:v>-0.2914</c:v>
                </c:pt>
                <c:pt idx="305">
                  <c:v>-0.2906</c:v>
                </c:pt>
                <c:pt idx="306">
                  <c:v>-0.2902</c:v>
                </c:pt>
                <c:pt idx="307">
                  <c:v>-0.2892</c:v>
                </c:pt>
                <c:pt idx="308">
                  <c:v>-0.2888</c:v>
                </c:pt>
                <c:pt idx="309">
                  <c:v>-0.2878</c:v>
                </c:pt>
                <c:pt idx="310">
                  <c:v>-0.2875</c:v>
                </c:pt>
                <c:pt idx="311">
                  <c:v>-0.2869</c:v>
                </c:pt>
                <c:pt idx="312">
                  <c:v>-0.2864</c:v>
                </c:pt>
                <c:pt idx="313">
                  <c:v>-0.2863</c:v>
                </c:pt>
                <c:pt idx="314">
                  <c:v>-0.2861</c:v>
                </c:pt>
                <c:pt idx="315">
                  <c:v>-0.2862</c:v>
                </c:pt>
                <c:pt idx="316">
                  <c:v>-0.2862</c:v>
                </c:pt>
                <c:pt idx="317">
                  <c:v>-0.2868</c:v>
                </c:pt>
                <c:pt idx="318">
                  <c:v>-0.287</c:v>
                </c:pt>
                <c:pt idx="319">
                  <c:v>-0.2876</c:v>
                </c:pt>
                <c:pt idx="320">
                  <c:v>-0.288</c:v>
                </c:pt>
                <c:pt idx="321">
                  <c:v>-0.2888</c:v>
                </c:pt>
                <c:pt idx="322">
                  <c:v>-0.2891</c:v>
                </c:pt>
                <c:pt idx="323">
                  <c:v>-0.2898</c:v>
                </c:pt>
                <c:pt idx="324">
                  <c:v>-0.2904</c:v>
                </c:pt>
                <c:pt idx="325">
                  <c:v>-0.2909</c:v>
                </c:pt>
                <c:pt idx="326">
                  <c:v>-0.2912</c:v>
                </c:pt>
                <c:pt idx="327">
                  <c:v>-0.2915</c:v>
                </c:pt>
                <c:pt idx="328">
                  <c:v>-0.2919</c:v>
                </c:pt>
                <c:pt idx="329">
                  <c:v>-0.2917</c:v>
                </c:pt>
                <c:pt idx="330">
                  <c:v>-0.2918</c:v>
                </c:pt>
                <c:pt idx="331">
                  <c:v>-0.2916</c:v>
                </c:pt>
                <c:pt idx="332">
                  <c:v>-0.2914</c:v>
                </c:pt>
                <c:pt idx="333">
                  <c:v>-0.2908</c:v>
                </c:pt>
                <c:pt idx="334">
                  <c:v>-0.2906</c:v>
                </c:pt>
                <c:pt idx="335">
                  <c:v>-0.29</c:v>
                </c:pt>
                <c:pt idx="336">
                  <c:v>-0.2895</c:v>
                </c:pt>
                <c:pt idx="337">
                  <c:v>-0.2891</c:v>
                </c:pt>
                <c:pt idx="338">
                  <c:v>-0.2886</c:v>
                </c:pt>
                <c:pt idx="339">
                  <c:v>-0.2882</c:v>
                </c:pt>
                <c:pt idx="340">
                  <c:v>-0.2875</c:v>
                </c:pt>
                <c:pt idx="341">
                  <c:v>-0.2875</c:v>
                </c:pt>
                <c:pt idx="342">
                  <c:v>-0.2871</c:v>
                </c:pt>
                <c:pt idx="343">
                  <c:v>-0.287</c:v>
                </c:pt>
                <c:pt idx="344">
                  <c:v>-0.287</c:v>
                </c:pt>
                <c:pt idx="345">
                  <c:v>-0.287</c:v>
                </c:pt>
                <c:pt idx="346">
                  <c:v>-0.2872</c:v>
                </c:pt>
                <c:pt idx="347">
                  <c:v>-0.2876</c:v>
                </c:pt>
                <c:pt idx="348">
                  <c:v>-0.2878</c:v>
                </c:pt>
                <c:pt idx="349">
                  <c:v>-0.2882</c:v>
                </c:pt>
                <c:pt idx="350">
                  <c:v>-0.2886</c:v>
                </c:pt>
                <c:pt idx="351">
                  <c:v>-0.2891</c:v>
                </c:pt>
                <c:pt idx="352">
                  <c:v>-0.2896</c:v>
                </c:pt>
                <c:pt idx="353">
                  <c:v>-0.2896</c:v>
                </c:pt>
                <c:pt idx="354">
                  <c:v>-0.2906</c:v>
                </c:pt>
                <c:pt idx="355">
                  <c:v>-0.2904</c:v>
                </c:pt>
                <c:pt idx="356">
                  <c:v>-0.2909</c:v>
                </c:pt>
                <c:pt idx="357">
                  <c:v>-0.2909</c:v>
                </c:pt>
                <c:pt idx="358">
                  <c:v>-0.2911</c:v>
                </c:pt>
                <c:pt idx="359">
                  <c:v>-0.2911</c:v>
                </c:pt>
                <c:pt idx="360">
                  <c:v>-0.2911</c:v>
                </c:pt>
                <c:pt idx="361">
                  <c:v>-0.2909</c:v>
                </c:pt>
                <c:pt idx="362">
                  <c:v>-0.2907</c:v>
                </c:pt>
                <c:pt idx="363">
                  <c:v>-0.2904</c:v>
                </c:pt>
                <c:pt idx="364">
                  <c:v>-0.2899</c:v>
                </c:pt>
                <c:pt idx="365">
                  <c:v>-0.2897</c:v>
                </c:pt>
                <c:pt idx="366">
                  <c:v>-0.2892</c:v>
                </c:pt>
                <c:pt idx="367">
                  <c:v>-0.2891</c:v>
                </c:pt>
                <c:pt idx="368">
                  <c:v>-0.2884</c:v>
                </c:pt>
                <c:pt idx="369">
                  <c:v>-0.2883</c:v>
                </c:pt>
                <c:pt idx="370">
                  <c:v>-0.2878</c:v>
                </c:pt>
                <c:pt idx="371">
                  <c:v>-0.288</c:v>
                </c:pt>
                <c:pt idx="372">
                  <c:v>-0.2877</c:v>
                </c:pt>
                <c:pt idx="373">
                  <c:v>-0.2874</c:v>
                </c:pt>
                <c:pt idx="374">
                  <c:v>-0.2877</c:v>
                </c:pt>
                <c:pt idx="375">
                  <c:v>-0.2876</c:v>
                </c:pt>
                <c:pt idx="376">
                  <c:v>-0.2879</c:v>
                </c:pt>
                <c:pt idx="377">
                  <c:v>-0.2879</c:v>
                </c:pt>
                <c:pt idx="378">
                  <c:v>-0.2883</c:v>
                </c:pt>
                <c:pt idx="379">
                  <c:v>-0.2886</c:v>
                </c:pt>
                <c:pt idx="380">
                  <c:v>-0.289</c:v>
                </c:pt>
                <c:pt idx="381">
                  <c:v>-0.2892</c:v>
                </c:pt>
                <c:pt idx="382">
                  <c:v>-0.2896</c:v>
                </c:pt>
                <c:pt idx="383">
                  <c:v>-0.2898</c:v>
                </c:pt>
                <c:pt idx="384">
                  <c:v>-0.2902</c:v>
                </c:pt>
                <c:pt idx="385">
                  <c:v>-0.2903</c:v>
                </c:pt>
                <c:pt idx="386">
                  <c:v>-0.2905</c:v>
                </c:pt>
                <c:pt idx="387">
                  <c:v>-0.2905</c:v>
                </c:pt>
                <c:pt idx="388">
                  <c:v>-0.2906</c:v>
                </c:pt>
                <c:pt idx="389">
                  <c:v>-0.2907</c:v>
                </c:pt>
                <c:pt idx="390">
                  <c:v>-0.2905</c:v>
                </c:pt>
                <c:pt idx="391">
                  <c:v>-0.2904</c:v>
                </c:pt>
                <c:pt idx="392">
                  <c:v>-0.2899</c:v>
                </c:pt>
                <c:pt idx="393">
                  <c:v>-0.29</c:v>
                </c:pt>
                <c:pt idx="394">
                  <c:v>-0.2895</c:v>
                </c:pt>
                <c:pt idx="395">
                  <c:v>-0.2893</c:v>
                </c:pt>
                <c:pt idx="396">
                  <c:v>-0.2891</c:v>
                </c:pt>
                <c:pt idx="397">
                  <c:v>-0.289</c:v>
                </c:pt>
                <c:pt idx="398">
                  <c:v>-0.2886</c:v>
                </c:pt>
                <c:pt idx="399">
                  <c:v>-0.2883</c:v>
                </c:pt>
                <c:pt idx="400">
                  <c:v>-0.2882</c:v>
                </c:pt>
                <c:pt idx="401">
                  <c:v>-0.288</c:v>
                </c:pt>
                <c:pt idx="402">
                  <c:v>-0.2879</c:v>
                </c:pt>
                <c:pt idx="403">
                  <c:v>-0.288</c:v>
                </c:pt>
                <c:pt idx="404">
                  <c:v>-0.2881</c:v>
                </c:pt>
                <c:pt idx="405">
                  <c:v>-0.2881</c:v>
                </c:pt>
                <c:pt idx="406">
                  <c:v>-0.2883</c:v>
                </c:pt>
                <c:pt idx="407">
                  <c:v>-0.2883</c:v>
                </c:pt>
                <c:pt idx="408">
                  <c:v>-0.2886</c:v>
                </c:pt>
                <c:pt idx="409">
                  <c:v>-0.2889</c:v>
                </c:pt>
                <c:pt idx="410">
                  <c:v>-0.2891</c:v>
                </c:pt>
                <c:pt idx="411">
                  <c:v>-0.2893</c:v>
                </c:pt>
                <c:pt idx="412">
                  <c:v>-0.2895</c:v>
                </c:pt>
                <c:pt idx="413">
                  <c:v>-0.2897</c:v>
                </c:pt>
                <c:pt idx="414">
                  <c:v>-0.2897</c:v>
                </c:pt>
                <c:pt idx="415">
                  <c:v>-0.29</c:v>
                </c:pt>
                <c:pt idx="416">
                  <c:v>-0.29</c:v>
                </c:pt>
                <c:pt idx="417">
                  <c:v>-0.2901</c:v>
                </c:pt>
                <c:pt idx="418">
                  <c:v>-0.29</c:v>
                </c:pt>
                <c:pt idx="419">
                  <c:v>-0.29</c:v>
                </c:pt>
                <c:pt idx="420">
                  <c:v>-0.29</c:v>
                </c:pt>
                <c:pt idx="421">
                  <c:v>-0.2899</c:v>
                </c:pt>
                <c:pt idx="422">
                  <c:v>-0.2898</c:v>
                </c:pt>
              </c:numCache>
            </c:numRef>
          </c:yVal>
          <c:smooth val="1"/>
        </c:ser>
        <c:dLbls>
          <c:showLegendKey val="0"/>
          <c:showVal val="0"/>
          <c:showCatName val="0"/>
          <c:showSerName val="0"/>
          <c:showPercent val="0"/>
          <c:showBubbleSize val="0"/>
        </c:dLbls>
        <c:axId val="-101250768"/>
        <c:axId val="-101178800"/>
      </c:scatterChart>
      <c:valAx>
        <c:axId val="-101250768"/>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Elapsed, 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78800"/>
        <c:crosses val="autoZero"/>
        <c:crossBetween val="midCat"/>
        <c:majorUnit val="5.0"/>
      </c:valAx>
      <c:valAx>
        <c:axId val="-101178800"/>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Sensor Output, V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50768"/>
        <c:crosses val="autoZero"/>
        <c:crossBetween val="midCat"/>
        <c:majorUnit val="0.0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059033105441"/>
          <c:y val="0.0832566415808601"/>
          <c:w val="0.799821741032371"/>
          <c:h val="0.722669874599008"/>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Sheet1!$R$21:$R$30</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Sheet1!$U$21:$U$30</c:f>
              <c:numCache>
                <c:formatCode>General</c:formatCode>
                <c:ptCount val="10"/>
                <c:pt idx="0">
                  <c:v>0.747720364741642</c:v>
                </c:pt>
                <c:pt idx="1">
                  <c:v>0.727642276422764</c:v>
                </c:pt>
                <c:pt idx="2">
                  <c:v>0.729050279329608</c:v>
                </c:pt>
                <c:pt idx="3">
                  <c:v>0.762452107279694</c:v>
                </c:pt>
                <c:pt idx="4">
                  <c:v>0.728643216080401</c:v>
                </c:pt>
                <c:pt idx="5">
                  <c:v>0.717241379310344</c:v>
                </c:pt>
                <c:pt idx="6">
                  <c:v>0.807692307692307</c:v>
                </c:pt>
                <c:pt idx="7">
                  <c:v>0.75</c:v>
                </c:pt>
                <c:pt idx="8">
                  <c:v>0.793650793650798</c:v>
                </c:pt>
                <c:pt idx="9">
                  <c:v>0.779999999999991</c:v>
                </c:pt>
              </c:numCache>
            </c:numRef>
          </c:yVal>
          <c:smooth val="0"/>
        </c:ser>
        <c:dLbls>
          <c:showLegendKey val="0"/>
          <c:showVal val="0"/>
          <c:showCatName val="0"/>
          <c:showSerName val="0"/>
          <c:showPercent val="0"/>
          <c:showBubbleSize val="0"/>
        </c:dLbls>
        <c:axId val="-101367120"/>
        <c:axId val="-101410384"/>
      </c:scatterChart>
      <c:valAx>
        <c:axId val="-101367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Extremum</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10384"/>
        <c:crosses val="autoZero"/>
        <c:crossBetween val="midCat"/>
        <c:majorUnit val="3.0"/>
      </c:valAx>
      <c:valAx>
        <c:axId val="-101410384"/>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r>
                  <a:rPr lang="en-US" baseline="0"/>
                  <a:t> Between Amplitudes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67120"/>
        <c:crosses val="autoZero"/>
        <c:crossBetween val="midCat"/>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2312</Words>
  <Characters>13181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Oliveira</dc:creator>
  <cp:keywords/>
  <dc:description/>
  <cp:lastModifiedBy>Christina Oliveira</cp:lastModifiedBy>
  <cp:revision>32</cp:revision>
  <cp:lastPrinted>2017-10-24T04:57:00Z</cp:lastPrinted>
  <dcterms:created xsi:type="dcterms:W3CDTF">2017-11-11T01:02:00Z</dcterms:created>
  <dcterms:modified xsi:type="dcterms:W3CDTF">2017-11-21T22:06:00Z</dcterms:modified>
</cp:coreProperties>
</file>