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Contrato de Prestación de Servicios – Agentes de IA (Plan Starter)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CONTRATO DE PRESTACIÓN DE SERVICIOS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[Nombre del Cliente], identificado con [documento], en adelante EL CLIENTE.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[Nombre del Proveedor], identificado con [documento], en adelante EL PROVEEDOR.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OBJETO DEL CONTRATO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PROVEEDOR prestará el servicio de implementación de un Agente de IA conforme al Plan Starter, siguiendo fases, alcances y condiciones definidas en este contrato.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FASE 0 – SEMANA 0: LEVANTAMIENTO DE INFORMACIÓN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Objetivo: Alinear requerimientos y recopilar datos clave del negocio.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Sesiones entre EL CLIENTE y EL PROVEEDOR para recopilar información necesaria (FAQ, flujos, reglas comerciales, criterios de calificación).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La fase inicia inmediatamente después de la firma del contrato.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Solo después de terminar la semana 0 comienzan los primeros 30 días del servicio mensual.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Este ajuste aplica exclusivamente para el primer mes. A partir del segundo mes el ciclo mensual inicia de manera regular.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FASE 1 – DESARROLLO Y PERSONALIZACIÓN DEL AGENTE (SEMANA 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Objetivo general: Configurar un agente ajustado a las necesidades del CLIENTE.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Levantar información detallada para entrenamiento.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Integrar, desarrollar y entrenar el agente con datos reales del negocio.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Validar coherencia conversacional y funcionalidad técnica.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Tiempo: 1 semana.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FASE 2 – IMPLEMENTACIÓN (POSTERIOR A SEMANA 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Objetivo general: Desplegar el agente en los canales aprobados.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Configurar canales (Web, WhatsApp, redes, CRM, otros).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Garantizar respuesta en tiempo real.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Realizar pruebas en producción.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FASE 3 – MEJORA CONTINUA (DESDE SEMANA 3)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Objetivo general: Optimizar desempeño según interacciones reales.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Analizar métricas y feedback.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Detectar oportunidades de mejora.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Ajustar prompts, flujos e integraciones para mejorar precisión y consistencia.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FASE 4 – REPORTE DE MÉTRICAS (SEMANA 4)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Objetivo general: Entregar visibilidad ejecutiva del rendimiento.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Consolidar métricas clave: interacciones, resoluciones, ahorro operativo, NPS, tiempos de respuesta, entre otras.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073096" cy="18240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3096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ALCANCE – PLAN STARTER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1 cuenta automatizada para la empresa.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Asesores ilimitados.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1.200 leads atendidos al mes.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Atención inmediata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Redes sociales : Facebook, Messenger, Whatsapp &amp; Instagram.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Inversión fija del agente: $250.000 COP.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Total inversión mensual del servicio: </w:t>
      </w:r>
      <w:r w:rsidDel="00000000" w:rsidR="00000000" w:rsidRPr="00000000">
        <w:rPr>
          <w:b w:val="1"/>
          <w:bCs w:val="1"/>
          <w:rtl w:val="0"/>
        </w:rPr>
        <w:t xml:space="preserve">$700.000 COP.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PLAZO DEL CONTRATO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Vigencia inicial: tres (3) meses.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Renovación automática mensual.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Cancelación con preaviso de 30 días vía correo electrónico.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CONDICIONES DE FACTURACIÓN Y PAGO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Pago mensual anticipado.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El primer ciclo de 30 días inicia al finalizar la semana 0.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A partir del segundo mes los ciclos son regulares.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Si el CLIENTE no realiza el pago dentro de los primeros 5 días hábiles posteriores a la firma o al inicio del ciclo mensual, el agente será desactivado automáticamente hasta recibir el pago.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Los precios pueden ajustarse por inflación o aumento de requerimientos (previa comunicación).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OBLIGACIONES DEL PROVEEDOR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Ejecutar fases según metodología establecida.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Mantener operatividad del agente en canales activos.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Garantizar confidencialidad.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Entregar reportes ejecutivos mensuales.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OBLIGACIONES DEL CLIENTE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Entregar información necesaria para entrenar al agente.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Brindar accesos a plataformas necesarias.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Realizar pagos en los plazos correspondientes.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Participar en sesiones de levantamiento y validaciones.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PROPIEDAD INTELECTUAL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La data generada (leads, conversiones, métricas) pertenece al CLIENTE.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La tecnología, automatizaciones y arquitectura son propiedad del PROVEEDOR.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CONFIDENCIALIDAD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Ambas partes mantendrán en reserva toda información compartida.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TERMINACIÓN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Requiere notificación escrita con 30 días de antelación.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EL CLIENTE deberá cubrir saldos pendientes por servicios prestados.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RESOLUCIÓN DE CONFLICTOS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Negociación directa → Mediación → Jurisdicción colombiana.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FIRMAS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EL CLIENTE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Nombre: _____________________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Firma: ______________________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 PROVEEDOR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Nombre: _____________________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Firma: ______________________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FkssCO3bN0F5DYKglXJV48BVxA==">CgMxLjA4AHIhMTBURks4QlI2aVdfeE1saF92cVB4TU9wcGtqYllFOUhy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