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0" w:firstLineChars="200"/>
        <w:rPr>
          <w:rFonts w:hint="default"/>
          <w:color w:val="auto"/>
          <w:sz w:val="21"/>
          <w:lang w:val="en-US" w:eastAsia="zh-CN"/>
        </w:rPr>
      </w:pPr>
      <w:r>
        <w:rPr>
          <w:rFonts w:hint="eastAsia"/>
          <w:color w:val="auto"/>
          <w:sz w:val="21"/>
          <w:lang w:eastAsia="zh-CN"/>
        </w:rPr>
        <w:t>（二）、拆除人行道、恢复人行道施工</w:t>
      </w:r>
      <w:r>
        <w:rPr>
          <w:rFonts w:hint="eastAsia"/>
          <w:color w:val="auto"/>
          <w:sz w:val="21"/>
          <w:lang w:val="en-US" w:eastAsia="zh-CN"/>
        </w:rPr>
        <w:t xml:space="preserve"> </w:t>
      </w:r>
    </w:p>
    <w:p>
      <w:pPr>
        <w:pStyle w:val="4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1、施工准备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1.1、熟悉施工图纸，进行图纸会审，组织技术交底，编制分部分项施工组织设计。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1.2、编制施工图预算和施工预算提供材料计划，人工数量与台班使用量。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1.3、做好原材料、半成品控制和砂浆试配工作，确保用于工程上的材料百分之百合格。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1.4、现场准备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（1）现场清理和测量放线；施工现场待平整完毕后，开始放线定位。施工所需的控制点由甲方提供，可作为本工程控制网点。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（2）临时水、电铺设，按建设单位指定的水源、电源位置，进行临时水、电的铺设。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（3）搞好现场排污工作，开挖砌筑排水沟。</w:t>
      </w:r>
    </w:p>
    <w:p>
      <w:pPr>
        <w:pStyle w:val="4"/>
        <w:ind w:left="0" w:leftChars="0" w:firstLine="420" w:firstLineChars="200"/>
        <w:rPr>
          <w:rFonts w:hint="eastAsia"/>
          <w:color w:val="auto"/>
          <w:sz w:val="21"/>
          <w:lang w:val="en-US" w:eastAsia="zh-CN"/>
        </w:rPr>
      </w:pPr>
      <w:r>
        <w:rPr>
          <w:rFonts w:hint="eastAsia"/>
          <w:color w:val="auto"/>
          <w:sz w:val="21"/>
          <w:lang w:val="en-US" w:eastAsia="zh-CN"/>
        </w:rPr>
        <w:t>2、施工顺序</w:t>
      </w:r>
    </w:p>
    <w:p>
      <w:pPr>
        <w:spacing w:line="360" w:lineRule="auto"/>
        <w:ind w:firstLine="420" w:firstLineChars="200"/>
        <w:rPr>
          <w:rFonts w:hint="eastAsia"/>
          <w:color w:val="auto"/>
          <w:sz w:val="21"/>
          <w:lang w:eastAsia="zh-CN"/>
        </w:rPr>
      </w:pPr>
      <w:r>
        <w:rPr>
          <w:rFonts w:hint="eastAsia"/>
          <w:color w:val="auto"/>
          <w:sz w:val="21"/>
          <w:lang w:val="en-US" w:eastAsia="zh-CN"/>
        </w:rPr>
        <w:t>（1）</w:t>
      </w:r>
      <w:r>
        <w:rPr>
          <w:rFonts w:hint="eastAsia"/>
          <w:color w:val="auto"/>
          <w:sz w:val="21"/>
          <w:lang w:eastAsia="zh-CN"/>
        </w:rPr>
        <w:t xml:space="preserve">拆除施工：定位放线→人工拆除人行道块料→清理成堆→拆除人行道基层（人工配合机械）→人工配合机械装车→外运至指定地点→路基整平清理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rPr>
          <w:rFonts w:hint="default"/>
          <w:color w:val="auto"/>
          <w:sz w:val="21"/>
          <w:lang w:val="en-US" w:eastAsia="zh-CN"/>
        </w:rPr>
      </w:pPr>
      <w:r>
        <w:rPr>
          <w:rFonts w:hint="eastAsia"/>
          <w:color w:val="auto"/>
          <w:sz w:val="21"/>
          <w:lang w:val="en-US" w:eastAsia="zh-CN"/>
        </w:rPr>
        <w:t>（2）铺装施工：路基夯实</w:t>
      </w:r>
      <w:r>
        <w:t>→砼垫层→弹线、分格、定位→铺结合层砂浆→铺块料→压平、拨缝→扫缝→养护。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color w:val="auto"/>
          <w:sz w:val="21"/>
          <w:lang w:eastAsia="zh-CN"/>
        </w:rPr>
        <w:t xml:space="preserve">因该项目人行道板材需要利旧，人工拆除人行道块料面材，采用小推车集中堆放到业主方指定地点（或材料堆放点）；待恢复面层时二次运回使用。 </w:t>
      </w:r>
    </w:p>
    <w:p>
      <w:pPr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3、拆除工程方案</w:t>
      </w:r>
    </w:p>
    <w:p>
      <w:pPr>
        <w:spacing w:line="360" w:lineRule="auto"/>
        <w:ind w:firstLine="420" w:firstLineChars="20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3.1、拆除准备工作</w:t>
      </w:r>
    </w:p>
    <w:p>
      <w:pPr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（1）施工前的准备工作：进行现场围挡作业，按现场实际情况进行分段围挡。确保附近居民进出安全。</w:t>
      </w:r>
    </w:p>
    <w:p>
      <w:pPr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2）组织工长、安全员及施工人员要认真熟悉和掌握施工范围及结构特点，清楚地上、地下障碍物和制订安全措施，要有严格的安全和施工工艺的记录。设专人对拆除周围设置警戒线，并派专人看护阻止非施工人员进入现场，以防安全事故发生。</w:t>
      </w:r>
    </w:p>
    <w:p>
      <w:pPr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（3）组织施工有关人员商讨、研究，编制施工组织设计。 </w:t>
      </w:r>
    </w:p>
    <w:p>
      <w:pPr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（4）根据现场情况及工程安排，准备必要机械设备、材料、人员等进场，并提前做好关键路口的安全标记及指挥。</w:t>
      </w:r>
    </w:p>
    <w:p>
      <w:pPr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（5）拆除施工中必须采取降尘措施，施工现场采取低噪音、低粉尘的施工方法。</w:t>
      </w:r>
    </w:p>
    <w:p>
      <w:pPr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3.3、拆除施工</w:t>
      </w:r>
    </w:p>
    <w:p>
      <w:pPr>
        <w:spacing w:line="360" w:lineRule="auto"/>
        <w:ind w:firstLine="420" w:firstLineChars="20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（1）面层采用</w:t>
      </w:r>
      <w:r>
        <w:rPr>
          <w:rFonts w:hint="default" w:ascii="Times New Roman" w:hAnsi="Times New Roman" w:eastAsia="宋体" w:cs="Times New Roman"/>
          <w:lang w:val="en-US" w:eastAsia="zh-CN"/>
        </w:rPr>
        <w:t>人工拆除</w:t>
      </w:r>
    </w:p>
    <w:p>
      <w:pPr>
        <w:spacing w:line="360" w:lineRule="auto"/>
        <w:ind w:firstLine="420" w:firstLineChars="20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人工</w:t>
      </w:r>
      <w:r>
        <w:rPr>
          <w:rFonts w:hint="default" w:ascii="Times New Roman" w:hAnsi="Times New Roman" w:eastAsia="宋体" w:cs="Times New Roman"/>
          <w:lang w:val="en-US" w:eastAsia="zh-CN"/>
        </w:rPr>
        <w:t>先用锤子和凿子敲击砖面四周，在砖体四周形成裂缝后，用撬棍或工具将砖一点点撬开，保证不伤害地面。</w:t>
      </w:r>
    </w:p>
    <w:p>
      <w:pPr>
        <w:spacing w:line="360" w:lineRule="auto"/>
        <w:ind w:firstLine="420" w:firstLineChars="20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（2）混凝土基层</w:t>
      </w:r>
      <w:r>
        <w:rPr>
          <w:rFonts w:hint="default" w:ascii="Times New Roman" w:hAnsi="Times New Roman" w:eastAsia="宋体" w:cs="Times New Roman"/>
          <w:lang w:val="en-US" w:eastAsia="zh-CN"/>
        </w:rPr>
        <w:t>电锤</w:t>
      </w:r>
      <w:r>
        <w:rPr>
          <w:rFonts w:hint="eastAsia" w:ascii="Times New Roman" w:hAnsi="Times New Roman" w:eastAsia="宋体" w:cs="Times New Roman"/>
          <w:lang w:val="en-US" w:eastAsia="zh-CN"/>
        </w:rPr>
        <w:t>风镐</w:t>
      </w:r>
      <w:r>
        <w:rPr>
          <w:rFonts w:hint="default" w:ascii="Times New Roman" w:hAnsi="Times New Roman" w:eastAsia="宋体" w:cs="Times New Roman"/>
          <w:lang w:val="en-US" w:eastAsia="zh-CN"/>
        </w:rPr>
        <w:t>拆除</w:t>
      </w:r>
    </w:p>
    <w:p>
      <w:pPr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用电锤锤头轻敲地砖表面，打出断裂裂缝后，</w:t>
      </w:r>
      <w:r>
        <w:rPr>
          <w:rFonts w:hint="eastAsia" w:ascii="Times New Roman" w:hAnsi="Times New Roman" w:eastAsia="宋体" w:cs="Times New Roman"/>
          <w:lang w:val="en-US" w:eastAsia="zh-CN"/>
        </w:rPr>
        <w:t>人工使用撬棍拆除。拆除的混凝土块及时运走。</w:t>
      </w:r>
    </w:p>
    <w:p>
      <w:pPr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恢复人行道施工</w:t>
      </w:r>
    </w:p>
    <w:p>
      <w:pPr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4.1、混凝土垫层施工</w:t>
      </w:r>
    </w:p>
    <w:p>
      <w:pPr>
        <w:spacing w:line="360" w:lineRule="auto"/>
        <w:ind w:firstLine="420" w:firstLineChars="20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采用C25混凝土垫层</w:t>
      </w:r>
    </w:p>
    <w:p>
      <w:pPr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混凝土垫层一次摊铺，一次振实、一次整平。摊铺前洒水润湿基层表面，用人工混凝土摊铺，用揪扣料，以防混凝土离析。整平与振实，长大尺人工拖平，平板振动器振实振平，消除孔穴，保证密实，以混凝土不再下沉、不再冒出气泡、且表面出现水泥砂浆为准。</w:t>
      </w:r>
    </w:p>
    <w:p>
      <w:pPr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4.2、面层砖块铺装施工</w:t>
      </w:r>
    </w:p>
    <w:p>
      <w:pPr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1）首先根据设计图纸进行人行道的定位及高程标定，对基层表面进行复查，不符合要求的应进行修整。路面砖基准点和基准线的设定，根据铺筑平面设计图，在路缘石边应设定路面砖基准点。通过路面砖基准点，应设置两条相互垂直的路面砖基准线，其中一条基准线与路缘石基准线的夹角为0°或45°。设置两个及以上路面砖基准点同时铺筑路面砖时，根据工程规模及路面砖块形尺寸，设间距为5～10m的纵横平行路面砖基准线。</w:t>
      </w:r>
    </w:p>
    <w:p>
      <w:pPr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（2）按标高及中、边的纵横挂线，以挂线为依据铺砌。</w:t>
      </w:r>
    </w:p>
    <w:p>
      <w:pPr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（3）铺砌人行道砖时，先铺一层3cm1：3水泥砂浆进行调平，再进行铺砌砖。</w:t>
      </w:r>
    </w:p>
    <w:p>
      <w:pPr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4）试拼和试排：铺设前对每一块面砖，按方位、角度进行试拼。试拼后按两个方向编号排列，然后按编号排放整齐。为检验砖与砖之间的缝隙，核对砖块位置与设计图纸是否相符合。在正式铺装前，要进行一次试排。</w:t>
      </w:r>
    </w:p>
    <w:p>
      <w:pPr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（5）砂浆：按水平线定出砂浆虚铺厚度（经试验确定）拉好十字线，即可铺筑砂浆。铺好后刮大杠、拍实、用抹子找平，其厚度适当高出水平线2~3mm。</w:t>
      </w:r>
    </w:p>
    <w:p>
      <w:pPr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6）在面砖试铺时，放在铺贴位置上的砖块对好纵横缝后用胶制锤轻轻敲击板块中间，使砂浆振密实，锤到铺贴高度。砖块试铺合格后，翻开砖块，检查砂浆结合层是否平整、密实。增补砂浆，然后将板块轻轻地对准原位放下，用橡皮锤轻击放于板块上的木垫板使板平实，根据水平线用水平尺找平，接着向两侧和后退方向顺序铺贴。</w:t>
      </w:r>
    </w:p>
    <w:p>
      <w:pPr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铺装时随时检查，如发现有空隙，应将面砖掀起用砂浆补实后再进行铺设。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</w:pPr>
      <w:r>
        <w:rPr>
          <w:rFonts w:hint="eastAsia"/>
          <w:lang w:val="en-US" w:eastAsia="zh-CN"/>
        </w:rPr>
        <w:t>5、</w:t>
      </w:r>
      <w:r>
        <w:t>质量标准：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</w:pPr>
      <w:r>
        <w:rPr>
          <w:rFonts w:hint="eastAsia"/>
          <w:lang w:val="en-US" w:eastAsia="zh-CN"/>
        </w:rPr>
        <w:t>5.1、</w:t>
      </w:r>
      <w:r>
        <w:t>保证项目：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</w:pPr>
      <w:r>
        <w:rPr>
          <w:rFonts w:hint="eastAsia"/>
          <w:lang w:val="en-US" w:eastAsia="zh-CN"/>
        </w:rPr>
        <w:t>（1）</w:t>
      </w:r>
      <w:r>
        <w:t>面层所用板块品种、规格、级别、形状、光洁度、颜色和图案必须符合设计要求。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</w:pPr>
      <w:r>
        <w:rPr>
          <w:rFonts w:hint="eastAsia"/>
          <w:lang w:val="en-US" w:eastAsia="zh-CN"/>
        </w:rPr>
        <w:t>（2）</w:t>
      </w:r>
      <w:r>
        <w:t>面层与基层必须结合牢固，无空鼓。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</w:pPr>
      <w:r>
        <w:rPr>
          <w:rFonts w:hint="eastAsia"/>
          <w:lang w:val="en-US" w:eastAsia="zh-CN"/>
        </w:rPr>
        <w:t>5.2、</w:t>
      </w:r>
      <w:r>
        <w:t xml:space="preserve">基本项目：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</w:pPr>
      <w:r>
        <w:rPr>
          <w:rFonts w:hint="eastAsia"/>
          <w:lang w:val="en-US" w:eastAsia="zh-CN"/>
        </w:rPr>
        <w:t>（1）</w:t>
      </w:r>
      <w:r>
        <w:t>面层：板块挤靠严密，无缝隙，接缝通直无错缝，表面平整洁净，图案清晰无磨划痕，周边顺直方正。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</w:pPr>
      <w:r>
        <w:rPr>
          <w:rFonts w:hint="eastAsia"/>
          <w:lang w:val="en-US" w:eastAsia="zh-CN"/>
        </w:rPr>
        <w:t>（2）</w:t>
      </w:r>
      <w:r>
        <w:t>板块镶贴质量：任何一处独立空间的石板颜色一致，花纹通顺基本一致。石板缝痕与石板颜色一致，擦缝饱满与石板齐平、洁净、美观。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t>地面镶边铺设质量：用料尺量准确，边角整齐，拼接严密，接缝顺直。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I5MTE4NjRlZTZmZjlhZmU1MzUwMmQ1MDcwMjQ2M2IifQ=="/>
  </w:docVars>
  <w:rsids>
    <w:rsidRoot w:val="16EA4B3A"/>
    <w:rsid w:val="16EA4B3A"/>
    <w:rsid w:val="6BCB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iPriority="99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iPriority="99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iPriority="99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next w:val="3"/>
    <w:unhideWhenUsed/>
    <w:qFormat/>
    <w:uiPriority w:val="99"/>
    <w:pPr>
      <w:spacing w:after="120"/>
      <w:ind w:left="420" w:leftChars="200"/>
    </w:pPr>
  </w:style>
  <w:style w:type="paragraph" w:styleId="3">
    <w:name w:val="Body Text Indent 2"/>
    <w:basedOn w:val="1"/>
    <w:unhideWhenUsed/>
    <w:qFormat/>
    <w:uiPriority w:val="99"/>
    <w:pPr>
      <w:spacing w:line="480" w:lineRule="auto"/>
      <w:ind w:left="420" w:leftChars="200"/>
    </w:pPr>
  </w:style>
  <w:style w:type="paragraph" w:styleId="4">
    <w:name w:val="Body Text First Indent 2"/>
    <w:basedOn w:val="2"/>
    <w:next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2024-05-22T02:07:00Z</dcterms:created>
  <dc:creator>伍明谦</dc:creator>
  <cp:lastModifiedBy>伍明谦</cp:lastModifiedBy>
  <dcterms:modified xsi:type="dcterms:W3CDTF">2024-05-22T02:08:41Z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3A358B86079D4241BC845E0EA4B71086_13</vt:lpwstr>
  </property>
</Properties>
</file>