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225" w:rsidRPr="0032008C" w:rsidRDefault="009F0225" w:rsidP="009F022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2008C">
        <w:rPr>
          <w:rFonts w:ascii="Times New Roman" w:hAnsi="Times New Roman" w:cs="Times New Roman"/>
          <w:b/>
          <w:sz w:val="40"/>
          <w:szCs w:val="40"/>
        </w:rPr>
        <w:t>Assignment:Ist</w:t>
      </w:r>
    </w:p>
    <w:p w:rsidR="009F0225" w:rsidRPr="0032008C" w:rsidRDefault="009F0225" w:rsidP="009F022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2008C">
        <w:rPr>
          <w:rFonts w:ascii="Times New Roman" w:hAnsi="Times New Roman" w:cs="Times New Roman"/>
          <w:b/>
          <w:sz w:val="40"/>
          <w:szCs w:val="40"/>
        </w:rPr>
        <w:t>Class:MCA-II(Sem-III)</w:t>
      </w:r>
    </w:p>
    <w:p w:rsidR="009F0225" w:rsidRPr="0032008C" w:rsidRDefault="009F0225" w:rsidP="009F022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2008C">
        <w:rPr>
          <w:rFonts w:ascii="Times New Roman" w:hAnsi="Times New Roman" w:cs="Times New Roman"/>
          <w:b/>
          <w:sz w:val="40"/>
          <w:szCs w:val="40"/>
        </w:rPr>
        <w:t xml:space="preserve">Subject: </w:t>
      </w:r>
      <w:r>
        <w:rPr>
          <w:rFonts w:ascii="Times New Roman" w:hAnsi="Times New Roman" w:cs="Times New Roman"/>
          <w:b/>
          <w:sz w:val="40"/>
          <w:szCs w:val="40"/>
        </w:rPr>
        <w:t>Business Intelligence</w:t>
      </w:r>
    </w:p>
    <w:p w:rsidR="009F0225" w:rsidRPr="0032008C" w:rsidRDefault="009F0225" w:rsidP="009F022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  <w:t>Subject Code:MCA-303</w:t>
      </w:r>
    </w:p>
    <w:p w:rsidR="009F0225" w:rsidRDefault="009F0225" w:rsidP="009F0225">
      <w:pPr>
        <w:rPr>
          <w:rFonts w:ascii="Times New Roman" w:hAnsi="Times New Roman" w:cs="Times New Roman"/>
          <w:b/>
          <w:sz w:val="36"/>
          <w:szCs w:val="36"/>
        </w:rPr>
      </w:pPr>
    </w:p>
    <w:p w:rsidR="009F0225" w:rsidRPr="0032008C" w:rsidRDefault="009F0225" w:rsidP="009F0225">
      <w:pPr>
        <w:rPr>
          <w:rFonts w:ascii="Times New Roman" w:hAnsi="Times New Roman" w:cs="Times New Roman"/>
          <w:sz w:val="36"/>
          <w:szCs w:val="36"/>
        </w:rPr>
      </w:pPr>
      <w:r w:rsidRPr="0032008C">
        <w:rPr>
          <w:rFonts w:ascii="Times New Roman" w:hAnsi="Times New Roman" w:cs="Times New Roman"/>
          <w:sz w:val="36"/>
          <w:szCs w:val="36"/>
        </w:rPr>
        <w:t>Ques1:</w:t>
      </w:r>
      <w:r w:rsidR="00625A76" w:rsidRPr="00625A76">
        <w:t xml:space="preserve"> </w:t>
      </w:r>
      <w:r w:rsidR="00625A76" w:rsidRPr="00625A76">
        <w:rPr>
          <w:rFonts w:ascii="Times New Roman" w:hAnsi="Times New Roman" w:cs="Times New Roman"/>
          <w:sz w:val="36"/>
          <w:szCs w:val="36"/>
        </w:rPr>
        <w:t>Explain ETL Process and applications of ETL.</w:t>
      </w:r>
    </w:p>
    <w:p w:rsidR="009F0225" w:rsidRPr="0032008C" w:rsidRDefault="009F0225" w:rsidP="009F0225">
      <w:pPr>
        <w:rPr>
          <w:rFonts w:ascii="Times New Roman" w:hAnsi="Times New Roman" w:cs="Times New Roman"/>
          <w:sz w:val="36"/>
          <w:szCs w:val="36"/>
        </w:rPr>
      </w:pPr>
      <w:r w:rsidRPr="0032008C">
        <w:rPr>
          <w:rFonts w:ascii="Times New Roman" w:hAnsi="Times New Roman" w:cs="Times New Roman"/>
          <w:sz w:val="36"/>
          <w:szCs w:val="36"/>
        </w:rPr>
        <w:t>Ques2:</w:t>
      </w:r>
      <w:r w:rsidR="00625A76">
        <w:rPr>
          <w:rFonts w:ascii="Times New Roman" w:hAnsi="Times New Roman" w:cs="Times New Roman"/>
          <w:sz w:val="36"/>
          <w:szCs w:val="36"/>
        </w:rPr>
        <w:t>Difference Between structured,semi structured and unstructured data?</w:t>
      </w:r>
    </w:p>
    <w:p w:rsidR="009F0225" w:rsidRPr="00C13CB4" w:rsidRDefault="009F0225" w:rsidP="009F0225">
      <w:pPr>
        <w:rPr>
          <w:rFonts w:ascii="Times New Roman" w:hAnsi="Times New Roman" w:cs="Times New Roman"/>
          <w:sz w:val="32"/>
          <w:szCs w:val="32"/>
        </w:rPr>
      </w:pPr>
    </w:p>
    <w:p w:rsidR="006F3CB0" w:rsidRDefault="006F3CB0"/>
    <w:sectPr w:rsidR="006F3CB0" w:rsidSect="006F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F0225"/>
    <w:rsid w:val="0031781E"/>
    <w:rsid w:val="00625A76"/>
    <w:rsid w:val="006F3CB0"/>
    <w:rsid w:val="009F0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2023-04-30T07:32:00Z</dcterms:created>
  <dcterms:modified xsi:type="dcterms:W3CDTF">2023-04-30T07:55:00Z</dcterms:modified>
</cp:coreProperties>
</file>