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AF" w:rsidRPr="00313BF5" w:rsidRDefault="003E33AF" w:rsidP="003E33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3E33AF" w:rsidRPr="00313BF5" w:rsidRDefault="003E33AF" w:rsidP="003E33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Class:B</w:t>
      </w:r>
      <w:r w:rsidRPr="00313BF5">
        <w:rPr>
          <w:rFonts w:ascii="Times New Roman" w:hAnsi="Times New Roman" w:cs="Times New Roman"/>
          <w:b/>
          <w:sz w:val="40"/>
          <w:szCs w:val="40"/>
        </w:rPr>
        <w:t>CA-I</w:t>
      </w:r>
      <w:r>
        <w:rPr>
          <w:rFonts w:ascii="Times New Roman" w:hAnsi="Times New Roman" w:cs="Times New Roman"/>
          <w:b/>
          <w:sz w:val="40"/>
          <w:szCs w:val="40"/>
        </w:rPr>
        <w:t>I</w:t>
      </w:r>
      <w:r w:rsidRPr="00313BF5">
        <w:rPr>
          <w:rFonts w:ascii="Times New Roman" w:hAnsi="Times New Roman" w:cs="Times New Roman"/>
          <w:b/>
          <w:sz w:val="40"/>
          <w:szCs w:val="40"/>
        </w:rPr>
        <w:t>(Sem-I</w:t>
      </w:r>
      <w:r>
        <w:rPr>
          <w:rFonts w:ascii="Times New Roman" w:hAnsi="Times New Roman" w:cs="Times New Roman"/>
          <w:b/>
          <w:sz w:val="40"/>
          <w:szCs w:val="40"/>
        </w:rPr>
        <w:t>II</w:t>
      </w:r>
      <w:r w:rsidRPr="00313BF5">
        <w:rPr>
          <w:rFonts w:ascii="Times New Roman" w:hAnsi="Times New Roman" w:cs="Times New Roman"/>
          <w:b/>
          <w:sz w:val="40"/>
          <w:szCs w:val="40"/>
        </w:rPr>
        <w:t>)</w:t>
      </w:r>
    </w:p>
    <w:p w:rsidR="003E33AF" w:rsidRPr="00313BF5" w:rsidRDefault="003E33AF" w:rsidP="003E33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Subject: Computer Organization andArchitecture</w:t>
      </w:r>
    </w:p>
    <w:p w:rsidR="003E33AF" w:rsidRPr="00313BF5" w:rsidRDefault="003E33AF" w:rsidP="003E33A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Subject Code:BCA-301</w:t>
      </w:r>
    </w:p>
    <w:p w:rsidR="003E33AF" w:rsidRDefault="003E33AF" w:rsidP="003E33AF">
      <w:pPr>
        <w:rPr>
          <w:rFonts w:ascii="Times New Roman" w:hAnsi="Times New Roman" w:cs="Times New Roman"/>
          <w:b/>
          <w:sz w:val="36"/>
          <w:szCs w:val="36"/>
        </w:rPr>
      </w:pPr>
    </w:p>
    <w:p w:rsidR="003E33AF" w:rsidRPr="00D029FE" w:rsidRDefault="003E33AF" w:rsidP="003E33AF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Ques1:Difference between</w:t>
      </w:r>
      <w:r w:rsidRPr="00D029FE">
        <w:rPr>
          <w:rFonts w:ascii="Times New Roman" w:hAnsi="Times New Roman" w:cs="Times New Roman"/>
          <w:sz w:val="36"/>
          <w:szCs w:val="32"/>
        </w:rPr>
        <w:t xml:space="preserve"> multiplexer and demultiplexer?</w:t>
      </w:r>
    </w:p>
    <w:p w:rsidR="003E33AF" w:rsidRPr="00D029FE" w:rsidRDefault="003E33AF" w:rsidP="003E33AF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Ques2:Difference between</w:t>
      </w:r>
      <w:r w:rsidRPr="00D029FE">
        <w:rPr>
          <w:rFonts w:ascii="Times New Roman" w:hAnsi="Times New Roman" w:cs="Times New Roman"/>
          <w:sz w:val="36"/>
          <w:szCs w:val="32"/>
        </w:rPr>
        <w:t xml:space="preserve"> RISC and CISC?</w:t>
      </w:r>
    </w:p>
    <w:p w:rsidR="003E33AF" w:rsidRDefault="003E33AF" w:rsidP="003E33AF"/>
    <w:p w:rsidR="004E661C" w:rsidRDefault="004E661C"/>
    <w:sectPr w:rsidR="004E661C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33AF"/>
    <w:rsid w:val="003E33AF"/>
    <w:rsid w:val="004E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2023-04-29T13:38:00Z</dcterms:created>
  <dcterms:modified xsi:type="dcterms:W3CDTF">2023-04-29T13:39:00Z</dcterms:modified>
</cp:coreProperties>
</file>