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Наследование классов — очень мощная возможность в 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объектно ориентированном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программировании. Оно позволяет создавать производные классы (классы наследники), взяв за основу все методы и элементы базового класса (класса родителя). Таким 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экономится масса времени на написание и отладку кода новой программы. Объекты производного класса  свободно могут использовать всё, что создано и отлажено в базовом классе. При этом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мы можем в производный класс,  дописать необходимый код для усовершенствования программы: добавить новые элементы, методы и т.д.. Базовый класс останется нетронутым. Эту тему вполне возможно освоить новичкам. Необходимо только познакомиться с синтаксисом и некоторыми особенностями. Ниже приведен простой код программы, который мы детально разберем под листингом. 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программе созданы два класса: базовый —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FirstClass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и производный от него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SecondClass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0249"/>
      </w:tblGrid>
      <w:tr w:rsidR="00AA7931" w:rsidRPr="00AA7931" w:rsidTr="00AA7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39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 //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базовый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protected:          //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спецификатор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доступа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элементу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value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public: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value = 0;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input )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value = input;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show_value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value &lt;&lt;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public</w:t>
            </w: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 //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производный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public: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: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()   //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конструктор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вызывает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конструктор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FirstClass</w:t>
            </w:r>
            <w:proofErr w:type="spellEnd"/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{}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: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   //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передается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конструктор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параметром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FirstClass</w:t>
            </w:r>
            <w:proofErr w:type="spellEnd"/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{}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proofErr w:type="gramEnd"/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ValueSqr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() //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возводит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value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квадрат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Без спецификатора доступа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эта функция не могла бы изменить значение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value</w:t>
            </w:r>
            <w:proofErr w:type="spellEnd"/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value *= value;    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}  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setlocale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(LC_ALL, "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F_object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(3);     // объект базового класса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"value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F_object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F_object.show_value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SecondClass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S_object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(4);    // объект производного класса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"value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S_object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S_object.show_value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  //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вызов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метода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базового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S_object.ValueSqr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        //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возводим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value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квадрат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квадрат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value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S_object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S_object.show_value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F_object.ValueSqr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      // базовый класс не имеет доступа к методам производного класса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endl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Разбирать пример будем 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по-порядку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Ранее мы работали только со спецификаторами доступа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 В </w:t>
      </w:r>
      <w:r w:rsidRPr="00AA7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строке 6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встретили новый для нас спецификатор доступа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отличается от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тем, что разрешает доступ к элементам базового класса из производных классов. Если бы элемент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находился в поле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доступ к нему был бы 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бы не могли изменить его значение через объект класса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SecondClass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функцию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ValueSqr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, определённую в </w:t>
      </w:r>
      <w:r w:rsidRPr="00AA7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строках 34 — 37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было наглядней, отличия спецификаторов доступа можно отобразить в таблице: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1275"/>
        <w:gridCol w:w="1275"/>
        <w:gridCol w:w="1140"/>
      </w:tblGrid>
      <w:tr w:rsidR="00AA7931" w:rsidRPr="00AA7931" w:rsidTr="00AA7931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7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private</w:t>
            </w:r>
            <w:proofErr w:type="spell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7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protected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7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public</w:t>
            </w:r>
            <w:proofErr w:type="spellEnd"/>
          </w:p>
        </w:tc>
      </w:tr>
      <w:tr w:rsidR="00AA7931" w:rsidRPr="00AA7931" w:rsidTr="00AA7931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Доступ из тела класса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открыт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открыт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открыт</w:t>
            </w:r>
          </w:p>
        </w:tc>
      </w:tr>
      <w:tr w:rsidR="00AA7931" w:rsidRPr="00AA7931" w:rsidTr="00AA7931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Доступ из производных классов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закрыт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открыт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открыт</w:t>
            </w:r>
          </w:p>
        </w:tc>
      </w:tr>
      <w:tr w:rsidR="00AA7931" w:rsidRPr="00AA7931" w:rsidTr="00AA7931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Доступ из внешних функций и классов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закрыт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закрыт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7931" w:rsidRPr="00AA7931" w:rsidRDefault="00AA7931" w:rsidP="00AA79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открыт</w:t>
            </w:r>
          </w:p>
        </w:tc>
      </w:tr>
    </w:tbl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создаёте класс, который в дальнейшем планируете использовать, как базовый, то объявляйте в нём поле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вместо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Иначе объекты производного класса не смогут обращаться к элементам базового.</w:t>
      </w:r>
    </w:p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Ниже, в </w:t>
      </w:r>
      <w:r w:rsidRPr="00AA7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строках 8 — 22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определены методы базового класса. </w:t>
      </w:r>
      <w:hyperlink r:id="rId6" w:tgtFrame="_blank" w:history="1">
        <w:r w:rsidRPr="00AA79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Конструктор</w:t>
        </w:r>
      </w:hyperlink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параметров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FirstClass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конструктор с параметром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FirstClass</w:t>
      </w:r>
      <w:proofErr w:type="spellEnd"/>
      <w:proofErr w:type="gram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и метод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show_value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выводит значение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экран.</w:t>
      </w:r>
    </w:p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производного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</w:t>
      </w:r>
      <w:r w:rsidRPr="00AA7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строках 25 — 38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Синтаксис наследования такой — 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Имя_Производного_Класса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:    спецификатор доступа    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Имя_Базового_Класса</w:t>
      </w:r>
      <w:proofErr w:type="spellEnd"/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{  } ; 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Двоеточие </w:t>
      </w:r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не путайте с двойным двоеточием </w:t>
      </w:r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(определение области действия).  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этот оператор мы показываем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наследником какого класса является производный класс.</w:t>
      </w:r>
    </w:p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Важной особенностью производного класса, является то, что хоть он и может использовать все методы и элементы полей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базового класса, но он не может обратиться к конструктору с параметрами. Если конструкторы в производном классе не определены, при создании объекта сработает конструктор без аргументов базового класса. А если нам надо сразу при создании объекта производного класса внести данные, то для него необходимо определить свои конструкторы. В нашем примере показано, как же мы всё-таки можем использовать уже готовые конструкторы базового класса, чтобы не набирать код конструкторов снова — </w:t>
      </w:r>
      <w:r w:rsidRPr="00AA7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 28 — 32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при определении конструктора производного класса после его имени следует поставить оператор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 имя конструктора базового класса, который необходимо вызвать, при создании объекта производного класса —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SecondClass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: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FirstClass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(){}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Тело конструктора оставляем пустым т.к. всю работу проделает конструктор базового класса.  В случае конструктора с параметром, этот параметр мы передаем в конструктор с параметром базового класса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SecondClass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inputS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proofErr w:type="gram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FirstClass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inputS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){}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r w:rsidRPr="00AA7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  31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-функции создаем объекты базового и производного классов —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FirstClass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F_object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(3);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 и 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SecondClass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S_object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(4);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отображаем их значения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экран. Как видите в </w:t>
      </w:r>
      <w:r w:rsidRPr="00AA7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строке 50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,  объект производного класса без проблем обращается к методу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show_value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базового класса. Так, будто это его собственный метод. Ниже вызываем метод, который возводит значения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производного класса в квадрат. И выводим это изменённое значение на экран. А вот если мы захотим вызвать этот метод — 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F_object.ValueSqr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 для объекта базового класса, компилятор нам этого не позволит сделать и выдаст ошибку. Это еще одна важная особенность — производный класс имеет доступ к базовому классу, а базовый класс, даже «не знает» о существовании производного и не может пользоваться его кодом.</w:t>
      </w:r>
    </w:p>
    <w:p w:rsidR="00AA7931" w:rsidRPr="00AA7931" w:rsidRDefault="00AA7931" w:rsidP="00AA7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Результат</w:t>
      </w:r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A7931" w:rsidRPr="00AA7931" w:rsidRDefault="00AA7931" w:rsidP="00AA7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CppStudio.com</w:t>
      </w:r>
    </w:p>
    <w:p w:rsidR="00AA7931" w:rsidRPr="00AA7931" w:rsidRDefault="00AA7931" w:rsidP="00AA7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F_object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</w:t>
      </w:r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value 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S_object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4</w:t>
      </w:r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</w:t>
      </w:r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 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S_object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16</w:t>
      </w:r>
    </w:p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виде списка приведу  основную информацию о наследовании классов, которую важно знать:</w:t>
      </w:r>
    </w:p>
    <w:p w:rsidR="00AA7931" w:rsidRPr="00AA7931" w:rsidRDefault="00AA7931" w:rsidP="00AA7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Наследование — это определение производного класса, который может обращаться ко всем элементам и методам базового класса за исключением тех, которые находятся в поле 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A7931" w:rsidRPr="00AA7931" w:rsidRDefault="00AA7931" w:rsidP="00AA7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Производный класс еще называют потомком или подклассом, а базовый — родитель или надкласс;</w:t>
      </w:r>
    </w:p>
    <w:p w:rsidR="00AA7931" w:rsidRPr="00AA7931" w:rsidRDefault="00AA7931" w:rsidP="00AA7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определения производного класса:</w:t>
      </w:r>
    </w:p>
    <w:p w:rsidR="00AA7931" w:rsidRPr="00AA7931" w:rsidRDefault="00AA7931" w:rsidP="00AA7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Имя_Производного_Класса</w:t>
      </w:r>
      <w:proofErr w:type="spellEnd"/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: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спецификатор доступа    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Имя_Базового_Класса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{ /*код*/ } ; </w:t>
      </w:r>
    </w:p>
    <w:p w:rsidR="00AA7931" w:rsidRPr="00AA7931" w:rsidRDefault="00AA7931" w:rsidP="00AA7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Производный класс имеет доступ ко всем элементам и методам базового класса, а базовый класс может использовать только свои собственные элементы и методы.</w:t>
      </w:r>
    </w:p>
    <w:p w:rsidR="00AA7931" w:rsidRPr="00AA7931" w:rsidRDefault="00AA7931" w:rsidP="00AA7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производном классе необходимо явно определять свои конструкторы, деструкторы и </w:t>
      </w:r>
      <w:hyperlink r:id="rId7" w:tgtFrame="_blank" w:history="1">
        <w:r w:rsidRPr="00AA79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перегруженные операторы </w:t>
        </w:r>
      </w:hyperlink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присваивания  из-за  того,  что  они  не  наследуются  от  базового  класса. Но  их  можно вызвать явным образом при определении конструктора, деструктора или перегрузки оператора присваивания производного класса, например таким образом (для конструктора): 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Конструктор_Производного_Класса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(/*параметры*/)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: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  <w:proofErr w:type="spell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Конструктор_Базового_Класса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/*параметры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*/) { } .</w:t>
      </w:r>
      <w:proofErr w:type="gramEnd"/>
    </w:p>
    <w:p w:rsidR="00AA7931" w:rsidRPr="00AA7931" w:rsidRDefault="00AA7931" w:rsidP="00AA7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один важный момент при наследовании — </w:t>
      </w:r>
      <w:hyperlink r:id="rId8" w:tgtFrame="_blank" w:history="1">
        <w:r w:rsidRPr="00AA79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перегруженные функции</w:t>
        </w:r>
        <w:proofErr w:type="gramStart"/>
      </w:hyperlink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 класса потомка. В данном примере мы его не рассматривали. Но чтобы вы знали, если в  классе 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родителе и в его классах потомках встречаются методы с одинаковым именем, то для объектов  класса потомка компилятор будет использовать методы именно класса потомка. Перегруженные методы класса потомка, могут вызывать методы класса родителя. В таком случае важно помнить, что необходимо правильно определить область действия с помощью оператора</w:t>
      </w:r>
      <w:proofErr w:type="gramStart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 .</w:t>
      </w:r>
      <w:proofErr w:type="gram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 компилятор воспримет это, как вызов функцией самой себя.  Наглядно, если бы мы перегрузили в классе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SecondClass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функцию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show_value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</w:t>
      </w:r>
      <w:bookmarkStart w:id="0" w:name="_GoBack"/>
      <w:bookmarkEnd w:id="0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 выглядело бы так: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201"/>
      </w:tblGrid>
      <w:tr w:rsidR="00AA7931" w:rsidRPr="00AA7931" w:rsidTr="00AA7931">
        <w:trPr>
          <w:tblCellSpacing w:w="0" w:type="dxa"/>
        </w:trPr>
        <w:tc>
          <w:tcPr>
            <w:tcW w:w="0" w:type="auto"/>
            <w:vAlign w:val="center"/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A7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show_value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if(value != </w:t>
            </w: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0) 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FirstClass</w:t>
            </w:r>
            <w:proofErr w:type="spellEnd"/>
            <w:proofErr w:type="gram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show_value</w:t>
            </w:r>
            <w:proofErr w:type="spellEnd"/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AA7931" w:rsidRPr="00AA7931" w:rsidRDefault="00AA7931" w:rsidP="00A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9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A7931" w:rsidRPr="00AA7931" w:rsidRDefault="00AA7931" w:rsidP="00AA79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запись указывает компилятору  — если значение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равно нулю — вызвать метод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show_value</w:t>
      </w:r>
      <w:proofErr w:type="spellEnd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 </w:t>
      </w:r>
      <w:proofErr w:type="spellStart"/>
      <w:r w:rsidRPr="00AA7931">
        <w:rPr>
          <w:rFonts w:ascii="Courier New" w:eastAsia="Times New Roman" w:hAnsi="Courier New" w:cs="Courier New"/>
          <w:sz w:val="20"/>
          <w:szCs w:val="20"/>
          <w:lang w:eastAsia="ru-RU"/>
        </w:rPr>
        <w:t>FirstClass</w:t>
      </w:r>
      <w:proofErr w:type="spellEnd"/>
      <w:r w:rsidRPr="00AA7931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он в свою очередь, отобразит это значение на экране.</w:t>
      </w:r>
    </w:p>
    <w:p w:rsidR="000B66DB" w:rsidRDefault="000B66DB"/>
    <w:sectPr w:rsidR="000B66DB" w:rsidSect="00AA793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F7CE7"/>
    <w:multiLevelType w:val="multilevel"/>
    <w:tmpl w:val="1DF6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31"/>
    <w:rsid w:val="000B66DB"/>
    <w:rsid w:val="00AA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7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793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A7931"/>
    <w:rPr>
      <w:b/>
      <w:bCs/>
    </w:rPr>
  </w:style>
  <w:style w:type="character" w:styleId="a5">
    <w:name w:val="Hyperlink"/>
    <w:basedOn w:val="a0"/>
    <w:uiPriority w:val="99"/>
    <w:semiHidden/>
    <w:unhideWhenUsed/>
    <w:rsid w:val="00AA7931"/>
    <w:rPr>
      <w:color w:val="0000FF"/>
      <w:u w:val="single"/>
    </w:rPr>
  </w:style>
  <w:style w:type="character" w:customStyle="1" w:styleId="badge">
    <w:name w:val="badge"/>
    <w:basedOn w:val="a0"/>
    <w:rsid w:val="00AA7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7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793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A7931"/>
    <w:rPr>
      <w:b/>
      <w:bCs/>
    </w:rPr>
  </w:style>
  <w:style w:type="character" w:styleId="a5">
    <w:name w:val="Hyperlink"/>
    <w:basedOn w:val="a0"/>
    <w:uiPriority w:val="99"/>
    <w:semiHidden/>
    <w:unhideWhenUsed/>
    <w:rsid w:val="00AA7931"/>
    <w:rPr>
      <w:color w:val="0000FF"/>
      <w:u w:val="single"/>
    </w:rPr>
  </w:style>
  <w:style w:type="character" w:customStyle="1" w:styleId="badge">
    <w:name w:val="badge"/>
    <w:basedOn w:val="a0"/>
    <w:rsid w:val="00AA7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7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8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7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6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7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3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36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7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7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4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2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2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2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2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2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7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1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4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2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post/40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ppstudio.com/post/79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studio.com/post/696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fedorinD</dc:creator>
  <cp:keywords/>
  <dc:description/>
  <cp:lastModifiedBy>fedorinD</cp:lastModifiedBy>
  <cp:revision>1</cp:revision>
  <dcterms:created xsi:type="dcterms:W3CDTF">2020-10-07T10:43:00Z</dcterms:created>
  <dcterms:modified xsi:type="dcterms:W3CDTF">2020-10-07T10:48:00Z</dcterms:modified>
</cp:coreProperties>
</file>