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3C2E9" w14:textId="77777777" w:rsidR="00ED08B2" w:rsidRPr="004906F7" w:rsidRDefault="00E61B21" w:rsidP="00C60B10">
      <w:pPr>
        <w:jc w:val="center"/>
        <w:outlineLvl w:val="0"/>
        <w:rPr>
          <w:b/>
          <w:sz w:val="40"/>
          <w:szCs w:val="20"/>
        </w:rPr>
      </w:pPr>
      <w:r w:rsidRPr="004906F7">
        <w:rPr>
          <w:b/>
          <w:sz w:val="40"/>
          <w:szCs w:val="20"/>
        </w:rPr>
        <w:t>LTDR PANASONIC PROJECT PROPOSAL</w:t>
      </w:r>
    </w:p>
    <w:p w14:paraId="75995209" w14:textId="77777777" w:rsidR="00E61B21" w:rsidRPr="004906F7" w:rsidRDefault="00E61B21">
      <w:pPr>
        <w:rPr>
          <w:sz w:val="20"/>
          <w:szCs w:val="20"/>
        </w:rPr>
      </w:pPr>
    </w:p>
    <w:p w14:paraId="15ED2AF8" w14:textId="77777777" w:rsidR="00E61B21" w:rsidRPr="004906F7" w:rsidRDefault="00E61B21">
      <w:pPr>
        <w:rPr>
          <w:sz w:val="20"/>
          <w:szCs w:val="20"/>
        </w:rPr>
      </w:pPr>
    </w:p>
    <w:p w14:paraId="46961DC5" w14:textId="77777777" w:rsidR="00E61B21" w:rsidRPr="004906F7" w:rsidRDefault="00E61B21" w:rsidP="00C60B10">
      <w:pPr>
        <w:outlineLvl w:val="0"/>
        <w:rPr>
          <w:b/>
          <w:sz w:val="20"/>
          <w:szCs w:val="20"/>
        </w:rPr>
      </w:pPr>
      <w:r w:rsidRPr="004906F7">
        <w:rPr>
          <w:b/>
          <w:sz w:val="20"/>
          <w:szCs w:val="20"/>
        </w:rPr>
        <w:t>OBJECTIVE</w:t>
      </w:r>
    </w:p>
    <w:p w14:paraId="0800F8D2" w14:textId="77777777" w:rsidR="00E61B21" w:rsidRPr="004906F7" w:rsidRDefault="00E61B21">
      <w:pPr>
        <w:rPr>
          <w:sz w:val="20"/>
          <w:szCs w:val="20"/>
        </w:rPr>
      </w:pPr>
      <w:r w:rsidRPr="004906F7">
        <w:rPr>
          <w:sz w:val="20"/>
          <w:szCs w:val="20"/>
        </w:rPr>
        <w:t>Using the existing LTDR (Long-Term Digital Retention)</w:t>
      </w:r>
      <w:r w:rsidR="00DF6732" w:rsidRPr="004906F7">
        <w:rPr>
          <w:sz w:val="20"/>
          <w:szCs w:val="20"/>
        </w:rPr>
        <w:t xml:space="preserve"> Project w</w:t>
      </w:r>
      <w:r w:rsidRPr="004906F7">
        <w:rPr>
          <w:sz w:val="20"/>
          <w:szCs w:val="20"/>
        </w:rPr>
        <w:t>orkbook, create an updated pricing model for Hitachi</w:t>
      </w:r>
      <w:r w:rsidR="00DF6732" w:rsidRPr="004906F7">
        <w:rPr>
          <w:sz w:val="20"/>
          <w:szCs w:val="20"/>
        </w:rPr>
        <w:t xml:space="preserve"> Vantara’s</w:t>
      </w:r>
      <w:r w:rsidRPr="004906F7">
        <w:rPr>
          <w:sz w:val="20"/>
          <w:szCs w:val="20"/>
        </w:rPr>
        <w:t xml:space="preserve"> partner, Panasonic, and their Freeze-Ray optical library system, utilizing the skills and talents of the RBDC (Research &amp; Business Development Center) analysts and research associates.</w:t>
      </w:r>
    </w:p>
    <w:p w14:paraId="28563322" w14:textId="77777777" w:rsidR="00E61B21" w:rsidRPr="004906F7" w:rsidRDefault="00E61B21">
      <w:pPr>
        <w:rPr>
          <w:sz w:val="20"/>
          <w:szCs w:val="20"/>
        </w:rPr>
      </w:pPr>
    </w:p>
    <w:p w14:paraId="0DF46497" w14:textId="77777777" w:rsidR="00CE742B" w:rsidRPr="004906F7" w:rsidRDefault="00CE742B">
      <w:pPr>
        <w:rPr>
          <w:sz w:val="20"/>
          <w:szCs w:val="20"/>
        </w:rPr>
      </w:pPr>
    </w:p>
    <w:p w14:paraId="73C3A209" w14:textId="77777777" w:rsidR="00E61B21" w:rsidRPr="004906F7" w:rsidRDefault="00E61B21" w:rsidP="00C60B10">
      <w:pPr>
        <w:outlineLvl w:val="0"/>
        <w:rPr>
          <w:b/>
          <w:sz w:val="20"/>
          <w:szCs w:val="20"/>
        </w:rPr>
      </w:pPr>
      <w:r w:rsidRPr="004906F7">
        <w:rPr>
          <w:b/>
          <w:sz w:val="20"/>
          <w:szCs w:val="20"/>
        </w:rPr>
        <w:t>GOALS</w:t>
      </w:r>
    </w:p>
    <w:p w14:paraId="332C216A" w14:textId="77777777" w:rsidR="00E61B21" w:rsidRPr="004906F7" w:rsidRDefault="00E61B21" w:rsidP="00E61B21">
      <w:pPr>
        <w:pStyle w:val="ListParagraph"/>
        <w:numPr>
          <w:ilvl w:val="0"/>
          <w:numId w:val="1"/>
        </w:numPr>
        <w:rPr>
          <w:sz w:val="20"/>
          <w:szCs w:val="20"/>
        </w:rPr>
      </w:pPr>
      <w:r w:rsidRPr="004906F7">
        <w:rPr>
          <w:sz w:val="20"/>
          <w:szCs w:val="20"/>
        </w:rPr>
        <w:t>Update the Panasonic Freeze-Ray optical library system to be up-to-date</w:t>
      </w:r>
    </w:p>
    <w:p w14:paraId="3F0AB9F2" w14:textId="77777777" w:rsidR="00E61B21" w:rsidRPr="004906F7" w:rsidRDefault="00E61B21" w:rsidP="00E61B21">
      <w:pPr>
        <w:pStyle w:val="ListParagraph"/>
        <w:numPr>
          <w:ilvl w:val="0"/>
          <w:numId w:val="1"/>
        </w:numPr>
        <w:rPr>
          <w:sz w:val="20"/>
          <w:szCs w:val="20"/>
        </w:rPr>
      </w:pPr>
      <w:r w:rsidRPr="004906F7">
        <w:rPr>
          <w:sz w:val="20"/>
          <w:szCs w:val="20"/>
        </w:rPr>
        <w:t>Update public cloud pricing (AWS, Azure, Google Cloud) to be up-to-date</w:t>
      </w:r>
    </w:p>
    <w:p w14:paraId="198C5BF9" w14:textId="77777777" w:rsidR="00E61B21" w:rsidRPr="004906F7" w:rsidRDefault="00E61B21" w:rsidP="00E61B21">
      <w:pPr>
        <w:pStyle w:val="ListParagraph"/>
        <w:numPr>
          <w:ilvl w:val="0"/>
          <w:numId w:val="1"/>
        </w:numPr>
        <w:rPr>
          <w:sz w:val="20"/>
          <w:szCs w:val="20"/>
        </w:rPr>
      </w:pPr>
      <w:r w:rsidRPr="004906F7">
        <w:rPr>
          <w:sz w:val="20"/>
          <w:szCs w:val="20"/>
        </w:rPr>
        <w:t>Incorporate Japanese currency conversion to the model</w:t>
      </w:r>
    </w:p>
    <w:p w14:paraId="38B117E1" w14:textId="04203DE7" w:rsidR="00E61B21" w:rsidRDefault="00E61B21" w:rsidP="00E61B21">
      <w:pPr>
        <w:pStyle w:val="ListParagraph"/>
        <w:numPr>
          <w:ilvl w:val="0"/>
          <w:numId w:val="1"/>
        </w:numPr>
        <w:rPr>
          <w:sz w:val="20"/>
          <w:szCs w:val="20"/>
        </w:rPr>
      </w:pPr>
      <w:r w:rsidRPr="004906F7">
        <w:rPr>
          <w:sz w:val="20"/>
          <w:szCs w:val="20"/>
        </w:rPr>
        <w:t>Remove extraneous items from main page (i.e. –</w:t>
      </w:r>
      <w:r w:rsidR="002F2073">
        <w:rPr>
          <w:sz w:val="20"/>
          <w:szCs w:val="20"/>
        </w:rPr>
        <w:t xml:space="preserve"> direct</w:t>
      </w:r>
      <w:r w:rsidRPr="004906F7">
        <w:rPr>
          <w:sz w:val="20"/>
          <w:szCs w:val="20"/>
        </w:rPr>
        <w:t xml:space="preserve"> competitor models)</w:t>
      </w:r>
    </w:p>
    <w:p w14:paraId="7CEDE3F5" w14:textId="77777777" w:rsidR="001F4BD3" w:rsidRPr="004906F7" w:rsidRDefault="001F4BD3" w:rsidP="00E61B21">
      <w:pPr>
        <w:pStyle w:val="ListParagraph"/>
        <w:numPr>
          <w:ilvl w:val="0"/>
          <w:numId w:val="1"/>
        </w:numPr>
        <w:rPr>
          <w:sz w:val="20"/>
          <w:szCs w:val="20"/>
        </w:rPr>
      </w:pPr>
      <w:r>
        <w:rPr>
          <w:sz w:val="20"/>
          <w:szCs w:val="20"/>
        </w:rPr>
        <w:t>Implement all approved research into the new model</w:t>
      </w:r>
    </w:p>
    <w:p w14:paraId="4D4F2A4F" w14:textId="77777777" w:rsidR="00E61B21" w:rsidRPr="004906F7" w:rsidRDefault="00E61B21">
      <w:pPr>
        <w:rPr>
          <w:sz w:val="20"/>
          <w:szCs w:val="20"/>
        </w:rPr>
      </w:pPr>
    </w:p>
    <w:p w14:paraId="7116FFB9" w14:textId="77777777" w:rsidR="00E61B21" w:rsidRPr="004906F7" w:rsidRDefault="00E61B21">
      <w:pPr>
        <w:rPr>
          <w:sz w:val="20"/>
          <w:szCs w:val="20"/>
        </w:rPr>
      </w:pPr>
    </w:p>
    <w:p w14:paraId="1A5D530C" w14:textId="77777777" w:rsidR="00E61B21" w:rsidRPr="004906F7" w:rsidRDefault="00E61B21" w:rsidP="00C60B10">
      <w:pPr>
        <w:outlineLvl w:val="0"/>
        <w:rPr>
          <w:b/>
          <w:sz w:val="20"/>
          <w:szCs w:val="20"/>
        </w:rPr>
      </w:pPr>
      <w:r w:rsidRPr="004906F7">
        <w:rPr>
          <w:b/>
          <w:sz w:val="20"/>
          <w:szCs w:val="20"/>
        </w:rPr>
        <w:t>SOLUTION</w:t>
      </w:r>
    </w:p>
    <w:p w14:paraId="0947AA23" w14:textId="77777777" w:rsidR="00DF6732" w:rsidRPr="004906F7" w:rsidRDefault="00E61B21" w:rsidP="00DF6732">
      <w:pPr>
        <w:pStyle w:val="ListParagraph"/>
        <w:numPr>
          <w:ilvl w:val="0"/>
          <w:numId w:val="3"/>
        </w:numPr>
        <w:rPr>
          <w:sz w:val="20"/>
          <w:szCs w:val="20"/>
        </w:rPr>
      </w:pPr>
      <w:r w:rsidRPr="004906F7">
        <w:rPr>
          <w:sz w:val="20"/>
          <w:szCs w:val="20"/>
        </w:rPr>
        <w:t>Conduct (as needed)</w:t>
      </w:r>
      <w:r w:rsidR="00DF6732" w:rsidRPr="004906F7">
        <w:rPr>
          <w:sz w:val="20"/>
          <w:szCs w:val="20"/>
        </w:rPr>
        <w:t xml:space="preserve"> industry research </w:t>
      </w:r>
      <w:r w:rsidRPr="004906F7">
        <w:rPr>
          <w:sz w:val="20"/>
          <w:szCs w:val="20"/>
        </w:rPr>
        <w:t>in order to have u</w:t>
      </w:r>
      <w:r w:rsidR="00DF6732" w:rsidRPr="004906F7">
        <w:rPr>
          <w:sz w:val="20"/>
          <w:szCs w:val="20"/>
        </w:rPr>
        <w:t>p to date information regarding:</w:t>
      </w:r>
    </w:p>
    <w:p w14:paraId="1D56ABBA" w14:textId="31433FC7" w:rsidR="00DF6732" w:rsidRPr="004906F7" w:rsidRDefault="00D95563" w:rsidP="00DF6732">
      <w:pPr>
        <w:pStyle w:val="ListParagraph"/>
        <w:numPr>
          <w:ilvl w:val="0"/>
          <w:numId w:val="4"/>
        </w:numPr>
        <w:rPr>
          <w:sz w:val="20"/>
          <w:szCs w:val="20"/>
        </w:rPr>
      </w:pPr>
      <w:r>
        <w:rPr>
          <w:sz w:val="20"/>
          <w:szCs w:val="20"/>
        </w:rPr>
        <w:t>Data a</w:t>
      </w:r>
      <w:r w:rsidR="00E61B21" w:rsidRPr="004906F7">
        <w:rPr>
          <w:sz w:val="20"/>
          <w:szCs w:val="20"/>
        </w:rPr>
        <w:t>rchiving &amp; storage</w:t>
      </w:r>
    </w:p>
    <w:p w14:paraId="2106BC17" w14:textId="77777777" w:rsidR="00DF6732" w:rsidRPr="004906F7" w:rsidRDefault="00DF6732" w:rsidP="00DF6732">
      <w:pPr>
        <w:pStyle w:val="ListParagraph"/>
        <w:numPr>
          <w:ilvl w:val="0"/>
          <w:numId w:val="4"/>
        </w:numPr>
        <w:rPr>
          <w:sz w:val="20"/>
          <w:szCs w:val="20"/>
        </w:rPr>
      </w:pPr>
      <w:r w:rsidRPr="004906F7">
        <w:rPr>
          <w:sz w:val="20"/>
          <w:szCs w:val="20"/>
        </w:rPr>
        <w:t>Long-term digital retention</w:t>
      </w:r>
      <w:bookmarkStart w:id="0" w:name="_GoBack"/>
    </w:p>
    <w:p w14:paraId="1A6A76B4" w14:textId="02B8BF6E" w:rsidR="00E61B21" w:rsidRPr="004906F7" w:rsidRDefault="00D95563" w:rsidP="00DF6732">
      <w:pPr>
        <w:pStyle w:val="ListParagraph"/>
        <w:numPr>
          <w:ilvl w:val="0"/>
          <w:numId w:val="4"/>
        </w:numPr>
        <w:rPr>
          <w:sz w:val="20"/>
          <w:szCs w:val="20"/>
        </w:rPr>
      </w:pPr>
      <w:r>
        <w:rPr>
          <w:sz w:val="20"/>
          <w:szCs w:val="20"/>
        </w:rPr>
        <w:t>On-site d</w:t>
      </w:r>
      <w:r w:rsidR="00DF6732" w:rsidRPr="004906F7">
        <w:rPr>
          <w:sz w:val="20"/>
          <w:szCs w:val="20"/>
        </w:rPr>
        <w:t>ata center best practices</w:t>
      </w:r>
    </w:p>
    <w:bookmarkEnd w:id="0"/>
    <w:p w14:paraId="0158A1A6" w14:textId="04949B82" w:rsidR="00DF6732" w:rsidRPr="004906F7" w:rsidRDefault="00DF6732" w:rsidP="00DF6732">
      <w:pPr>
        <w:pStyle w:val="ListParagraph"/>
        <w:numPr>
          <w:ilvl w:val="0"/>
          <w:numId w:val="4"/>
        </w:numPr>
        <w:rPr>
          <w:sz w:val="20"/>
          <w:szCs w:val="20"/>
        </w:rPr>
      </w:pPr>
      <w:r w:rsidRPr="004906F7">
        <w:rPr>
          <w:sz w:val="20"/>
          <w:szCs w:val="20"/>
        </w:rPr>
        <w:t xml:space="preserve">Freeze-Ray </w:t>
      </w:r>
      <w:r w:rsidR="00411A79">
        <w:rPr>
          <w:sz w:val="20"/>
          <w:szCs w:val="20"/>
        </w:rPr>
        <w:t>Hardware</w:t>
      </w:r>
      <w:r w:rsidR="00D95563">
        <w:rPr>
          <w:sz w:val="20"/>
          <w:szCs w:val="20"/>
        </w:rPr>
        <w:t xml:space="preserve"> Specifications</w:t>
      </w:r>
      <w:r w:rsidR="00411A79">
        <w:rPr>
          <w:sz w:val="20"/>
          <w:szCs w:val="20"/>
        </w:rPr>
        <w:t xml:space="preserve"> &amp; </w:t>
      </w:r>
      <w:r w:rsidRPr="004906F7">
        <w:rPr>
          <w:sz w:val="20"/>
          <w:szCs w:val="20"/>
        </w:rPr>
        <w:t>Costs</w:t>
      </w:r>
    </w:p>
    <w:p w14:paraId="403E1101" w14:textId="77777777" w:rsidR="00E61B21" w:rsidRPr="004906F7" w:rsidRDefault="00E61B21" w:rsidP="00DF6732">
      <w:pPr>
        <w:pStyle w:val="ListParagraph"/>
        <w:rPr>
          <w:sz w:val="20"/>
          <w:szCs w:val="20"/>
        </w:rPr>
      </w:pPr>
    </w:p>
    <w:p w14:paraId="281F39F1" w14:textId="77777777" w:rsidR="00DF6732" w:rsidRPr="004906F7" w:rsidRDefault="00CE742B" w:rsidP="00DF6732">
      <w:pPr>
        <w:pStyle w:val="ListParagraph"/>
        <w:numPr>
          <w:ilvl w:val="0"/>
          <w:numId w:val="3"/>
        </w:numPr>
        <w:rPr>
          <w:sz w:val="20"/>
          <w:szCs w:val="20"/>
        </w:rPr>
      </w:pPr>
      <w:r w:rsidRPr="004906F7">
        <w:rPr>
          <w:sz w:val="20"/>
          <w:szCs w:val="20"/>
        </w:rPr>
        <w:t>Update cloud</w:t>
      </w:r>
      <w:r w:rsidR="00DF6732" w:rsidRPr="004906F7">
        <w:rPr>
          <w:sz w:val="20"/>
          <w:szCs w:val="20"/>
        </w:rPr>
        <w:t xml:space="preserve"> storage p</w:t>
      </w:r>
      <w:r w:rsidRPr="004906F7">
        <w:rPr>
          <w:sz w:val="20"/>
          <w:szCs w:val="20"/>
        </w:rPr>
        <w:t>ricing for public cloud service providers currently in the model; look into what equivalent CSP’s there are in Japan.</w:t>
      </w:r>
    </w:p>
    <w:p w14:paraId="50FEAB0A" w14:textId="77777777" w:rsidR="00DF6732" w:rsidRPr="004906F7" w:rsidRDefault="00DF6732" w:rsidP="00DF6732">
      <w:pPr>
        <w:rPr>
          <w:sz w:val="20"/>
          <w:szCs w:val="20"/>
        </w:rPr>
      </w:pPr>
    </w:p>
    <w:p w14:paraId="54F48C54" w14:textId="77777777" w:rsidR="00DF6732" w:rsidRPr="004906F7" w:rsidRDefault="00DF6732" w:rsidP="00DF6732">
      <w:pPr>
        <w:pStyle w:val="ListParagraph"/>
        <w:numPr>
          <w:ilvl w:val="0"/>
          <w:numId w:val="3"/>
        </w:numPr>
        <w:rPr>
          <w:sz w:val="20"/>
          <w:szCs w:val="20"/>
        </w:rPr>
      </w:pPr>
      <w:r w:rsidRPr="004906F7">
        <w:rPr>
          <w:sz w:val="20"/>
          <w:szCs w:val="20"/>
        </w:rPr>
        <w:t>Conduct research on the Japanese economy, add in:</w:t>
      </w:r>
    </w:p>
    <w:p w14:paraId="44B8495C" w14:textId="77777777" w:rsidR="00DF6732" w:rsidRPr="004906F7" w:rsidRDefault="00DF6732" w:rsidP="00DF6732">
      <w:pPr>
        <w:pStyle w:val="ListParagraph"/>
        <w:numPr>
          <w:ilvl w:val="0"/>
          <w:numId w:val="5"/>
        </w:numPr>
        <w:rPr>
          <w:sz w:val="20"/>
          <w:szCs w:val="20"/>
        </w:rPr>
      </w:pPr>
      <w:r w:rsidRPr="004906F7">
        <w:rPr>
          <w:sz w:val="20"/>
          <w:szCs w:val="20"/>
        </w:rPr>
        <w:t>The ability to convert the model to the Japanese yen (</w:t>
      </w:r>
      <w:r w:rsidRPr="004906F7">
        <w:rPr>
          <w:rFonts w:ascii="Arial" w:eastAsia="Times New Roman" w:hAnsi="Arial" w:cs="Arial"/>
          <w:color w:val="222222"/>
          <w:sz w:val="20"/>
          <w:szCs w:val="20"/>
          <w:shd w:val="clear" w:color="auto" w:fill="FFFFFF"/>
        </w:rPr>
        <w:t>¥</w:t>
      </w:r>
      <w:r w:rsidRPr="004906F7">
        <w:rPr>
          <w:rFonts w:ascii="Times New Roman" w:eastAsia="Times New Roman" w:hAnsi="Times New Roman" w:cs="Times New Roman"/>
          <w:sz w:val="20"/>
          <w:szCs w:val="20"/>
        </w:rPr>
        <w:t xml:space="preserve">) </w:t>
      </w:r>
    </w:p>
    <w:p w14:paraId="6CE315E7" w14:textId="77777777" w:rsidR="00DF6732" w:rsidRPr="004906F7" w:rsidRDefault="00CE742B" w:rsidP="00DF6732">
      <w:pPr>
        <w:pStyle w:val="ListParagraph"/>
        <w:numPr>
          <w:ilvl w:val="0"/>
          <w:numId w:val="5"/>
        </w:numPr>
        <w:rPr>
          <w:sz w:val="20"/>
          <w:szCs w:val="20"/>
        </w:rPr>
      </w:pPr>
      <w:r w:rsidRPr="004906F7">
        <w:rPr>
          <w:sz w:val="20"/>
          <w:szCs w:val="20"/>
        </w:rPr>
        <w:t>T</w:t>
      </w:r>
      <w:r w:rsidR="00DF6732" w:rsidRPr="004906F7">
        <w:rPr>
          <w:sz w:val="20"/>
          <w:szCs w:val="20"/>
        </w:rPr>
        <w:t>he correct inflation rates for Japan</w:t>
      </w:r>
    </w:p>
    <w:p w14:paraId="5ECC23B2" w14:textId="77777777" w:rsidR="00DF6732" w:rsidRPr="004906F7" w:rsidRDefault="00CE742B" w:rsidP="00DF6732">
      <w:pPr>
        <w:pStyle w:val="ListParagraph"/>
        <w:numPr>
          <w:ilvl w:val="0"/>
          <w:numId w:val="5"/>
        </w:numPr>
        <w:rPr>
          <w:sz w:val="20"/>
          <w:szCs w:val="20"/>
        </w:rPr>
      </w:pPr>
      <w:r w:rsidRPr="004906F7">
        <w:rPr>
          <w:sz w:val="20"/>
          <w:szCs w:val="20"/>
        </w:rPr>
        <w:t xml:space="preserve">Any </w:t>
      </w:r>
      <w:r w:rsidR="00DF6732" w:rsidRPr="004906F7">
        <w:rPr>
          <w:sz w:val="20"/>
          <w:szCs w:val="20"/>
        </w:rPr>
        <w:t>price erosion effects to be appropriate to the Japanese economy</w:t>
      </w:r>
    </w:p>
    <w:p w14:paraId="58824957" w14:textId="77777777" w:rsidR="00CE742B" w:rsidRPr="004906F7" w:rsidRDefault="00CE742B">
      <w:pPr>
        <w:rPr>
          <w:sz w:val="20"/>
          <w:szCs w:val="20"/>
        </w:rPr>
      </w:pPr>
    </w:p>
    <w:p w14:paraId="19447B1B" w14:textId="77777777" w:rsidR="00CE742B" w:rsidRPr="004906F7" w:rsidRDefault="00CE742B" w:rsidP="00CE742B">
      <w:pPr>
        <w:pStyle w:val="ListParagraph"/>
        <w:numPr>
          <w:ilvl w:val="0"/>
          <w:numId w:val="3"/>
        </w:numPr>
        <w:rPr>
          <w:sz w:val="20"/>
          <w:szCs w:val="20"/>
        </w:rPr>
      </w:pPr>
      <w:r w:rsidRPr="004906F7">
        <w:rPr>
          <w:sz w:val="20"/>
          <w:szCs w:val="20"/>
        </w:rPr>
        <w:t xml:space="preserve">Take out any and all references to Sony’s optical library, remove unfinished sections as well. </w:t>
      </w:r>
    </w:p>
    <w:p w14:paraId="73336EE2" w14:textId="77777777" w:rsidR="00CE742B" w:rsidRPr="004906F7" w:rsidRDefault="00CE742B" w:rsidP="00CE742B">
      <w:pPr>
        <w:rPr>
          <w:sz w:val="20"/>
          <w:szCs w:val="20"/>
        </w:rPr>
      </w:pPr>
    </w:p>
    <w:p w14:paraId="1731B729" w14:textId="77777777" w:rsidR="00CE742B" w:rsidRDefault="00CE742B" w:rsidP="00CE742B">
      <w:pPr>
        <w:pStyle w:val="ListParagraph"/>
        <w:numPr>
          <w:ilvl w:val="0"/>
          <w:numId w:val="3"/>
        </w:numPr>
        <w:rPr>
          <w:sz w:val="20"/>
          <w:szCs w:val="20"/>
        </w:rPr>
      </w:pPr>
      <w:r w:rsidRPr="004906F7">
        <w:rPr>
          <w:sz w:val="20"/>
          <w:szCs w:val="20"/>
        </w:rPr>
        <w:t>Implement all researched and approved changes into the new model.</w:t>
      </w:r>
    </w:p>
    <w:p w14:paraId="694C5877" w14:textId="77777777" w:rsidR="00A1733B" w:rsidRPr="00A1733B" w:rsidRDefault="00A1733B" w:rsidP="00A1733B">
      <w:pPr>
        <w:rPr>
          <w:sz w:val="20"/>
          <w:szCs w:val="20"/>
        </w:rPr>
      </w:pPr>
    </w:p>
    <w:p w14:paraId="30EAAC64" w14:textId="239ECCDA" w:rsidR="00A1733B" w:rsidRPr="004906F7" w:rsidRDefault="00A1733B" w:rsidP="00CE742B">
      <w:pPr>
        <w:pStyle w:val="ListParagraph"/>
        <w:numPr>
          <w:ilvl w:val="0"/>
          <w:numId w:val="3"/>
        </w:numPr>
        <w:rPr>
          <w:sz w:val="20"/>
          <w:szCs w:val="20"/>
        </w:rPr>
      </w:pPr>
      <w:r>
        <w:rPr>
          <w:sz w:val="20"/>
          <w:szCs w:val="20"/>
        </w:rPr>
        <w:t>Create user documentation and training material</w:t>
      </w:r>
      <w:r w:rsidR="00DF043E">
        <w:rPr>
          <w:sz w:val="20"/>
          <w:szCs w:val="20"/>
        </w:rPr>
        <w:t>.</w:t>
      </w:r>
      <w:r>
        <w:rPr>
          <w:sz w:val="20"/>
          <w:szCs w:val="20"/>
        </w:rPr>
        <w:t xml:space="preserve"> (Short written “primer” and training videos</w:t>
      </w:r>
      <w:r w:rsidR="00DF043E">
        <w:rPr>
          <w:sz w:val="20"/>
          <w:szCs w:val="20"/>
        </w:rPr>
        <w:t>.</w:t>
      </w:r>
      <w:r>
        <w:rPr>
          <w:sz w:val="20"/>
          <w:szCs w:val="20"/>
        </w:rPr>
        <w:t xml:space="preserve">) </w:t>
      </w:r>
    </w:p>
    <w:p w14:paraId="35E44608" w14:textId="77777777" w:rsidR="00E61B21" w:rsidRPr="004906F7" w:rsidRDefault="00E61B21">
      <w:pPr>
        <w:rPr>
          <w:sz w:val="20"/>
          <w:szCs w:val="20"/>
        </w:rPr>
      </w:pPr>
    </w:p>
    <w:p w14:paraId="115F623F" w14:textId="77777777" w:rsidR="00CE742B" w:rsidRPr="004906F7" w:rsidRDefault="00CE742B">
      <w:pPr>
        <w:rPr>
          <w:b/>
          <w:sz w:val="20"/>
          <w:szCs w:val="20"/>
        </w:rPr>
      </w:pPr>
    </w:p>
    <w:p w14:paraId="1348CD5A" w14:textId="77777777" w:rsidR="00E61B21" w:rsidRPr="004906F7" w:rsidRDefault="00E61B21" w:rsidP="00C60B10">
      <w:pPr>
        <w:outlineLvl w:val="0"/>
        <w:rPr>
          <w:b/>
          <w:sz w:val="20"/>
          <w:szCs w:val="20"/>
        </w:rPr>
      </w:pPr>
      <w:r w:rsidRPr="004906F7">
        <w:rPr>
          <w:b/>
          <w:sz w:val="20"/>
          <w:szCs w:val="20"/>
        </w:rPr>
        <w:t>PROJECT OUTLINE</w:t>
      </w:r>
      <w:r w:rsidR="00CE742B" w:rsidRPr="004906F7">
        <w:rPr>
          <w:b/>
          <w:sz w:val="20"/>
          <w:szCs w:val="20"/>
        </w:rPr>
        <w:t xml:space="preserve"> </w:t>
      </w:r>
    </w:p>
    <w:p w14:paraId="6AFAAD97" w14:textId="741B8A12" w:rsidR="00E61B21" w:rsidRDefault="001F4BD3">
      <w:pPr>
        <w:rPr>
          <w:sz w:val="20"/>
          <w:szCs w:val="20"/>
        </w:rPr>
      </w:pPr>
      <w:r>
        <w:rPr>
          <w:sz w:val="20"/>
          <w:szCs w:val="20"/>
        </w:rPr>
        <w:t>A</w:t>
      </w:r>
      <w:r w:rsidR="00BE3ADD">
        <w:rPr>
          <w:sz w:val="20"/>
          <w:szCs w:val="20"/>
        </w:rPr>
        <w:t>s noted above, there are about 6</w:t>
      </w:r>
      <w:r>
        <w:rPr>
          <w:sz w:val="20"/>
          <w:szCs w:val="20"/>
        </w:rPr>
        <w:t xml:space="preserve"> different steps required to complete this project, a</w:t>
      </w:r>
      <w:r w:rsidR="006A2907">
        <w:rPr>
          <w:sz w:val="20"/>
          <w:szCs w:val="20"/>
        </w:rPr>
        <w:t>nd there will be approx</w:t>
      </w:r>
      <w:r w:rsidR="00411A79">
        <w:rPr>
          <w:sz w:val="20"/>
          <w:szCs w:val="20"/>
        </w:rPr>
        <w:t xml:space="preserve">imately </w:t>
      </w:r>
      <w:r w:rsidR="00411A79" w:rsidRPr="00411A79">
        <w:rPr>
          <w:b/>
          <w:sz w:val="20"/>
          <w:szCs w:val="20"/>
        </w:rPr>
        <w:t>13</w:t>
      </w:r>
      <w:r w:rsidR="00411A79">
        <w:rPr>
          <w:b/>
          <w:sz w:val="20"/>
          <w:szCs w:val="20"/>
        </w:rPr>
        <w:t>0 man</w:t>
      </w:r>
      <w:r w:rsidR="00411A79" w:rsidRPr="00411A79">
        <w:rPr>
          <w:b/>
          <w:sz w:val="20"/>
          <w:szCs w:val="20"/>
        </w:rPr>
        <w:t xml:space="preserve"> hours</w:t>
      </w:r>
      <w:r w:rsidR="00A1733B">
        <w:rPr>
          <w:sz w:val="20"/>
          <w:szCs w:val="20"/>
        </w:rPr>
        <w:t xml:space="preserve"> needed if each of the</w:t>
      </w:r>
      <w:r>
        <w:rPr>
          <w:sz w:val="20"/>
          <w:szCs w:val="20"/>
        </w:rPr>
        <w:t xml:space="preserve"> steps </w:t>
      </w:r>
      <w:r w:rsidR="00A1733B">
        <w:rPr>
          <w:sz w:val="20"/>
          <w:szCs w:val="20"/>
        </w:rPr>
        <w:t xml:space="preserve">above </w:t>
      </w:r>
      <w:r>
        <w:rPr>
          <w:sz w:val="20"/>
          <w:szCs w:val="20"/>
        </w:rPr>
        <w:t>is taken.</w:t>
      </w:r>
    </w:p>
    <w:p w14:paraId="2DE26707" w14:textId="77777777" w:rsidR="009444AB" w:rsidRDefault="009444AB">
      <w:pPr>
        <w:rPr>
          <w:sz w:val="20"/>
          <w:szCs w:val="20"/>
        </w:rPr>
      </w:pPr>
    </w:p>
    <w:p w14:paraId="6197440B" w14:textId="77777777" w:rsidR="009444AB" w:rsidRDefault="00411A79">
      <w:pPr>
        <w:rPr>
          <w:sz w:val="20"/>
          <w:szCs w:val="20"/>
        </w:rPr>
      </w:pPr>
      <w:r>
        <w:rPr>
          <w:b/>
          <w:sz w:val="20"/>
          <w:szCs w:val="20"/>
        </w:rPr>
        <w:t>3</w:t>
      </w:r>
      <w:r w:rsidR="006A2907" w:rsidRPr="006A2907">
        <w:rPr>
          <w:b/>
          <w:sz w:val="20"/>
          <w:szCs w:val="20"/>
        </w:rPr>
        <w:t>0 Hours</w:t>
      </w:r>
      <w:r w:rsidR="006A2907">
        <w:rPr>
          <w:sz w:val="20"/>
          <w:szCs w:val="20"/>
        </w:rPr>
        <w:t xml:space="preserve"> will be needed to conduct research on the industry and on Freeze-Ray. Information from Panasonic will be needed, as well as some interviews with Panasonic engineers/product management people.</w:t>
      </w:r>
    </w:p>
    <w:p w14:paraId="031A454C" w14:textId="77777777" w:rsidR="006A2907" w:rsidRDefault="006A2907">
      <w:pPr>
        <w:rPr>
          <w:sz w:val="20"/>
          <w:szCs w:val="20"/>
        </w:rPr>
      </w:pPr>
    </w:p>
    <w:p w14:paraId="21E12C49" w14:textId="77777777" w:rsidR="006A2907" w:rsidRDefault="006A2907">
      <w:pPr>
        <w:rPr>
          <w:sz w:val="20"/>
          <w:szCs w:val="20"/>
        </w:rPr>
      </w:pPr>
      <w:r>
        <w:rPr>
          <w:b/>
          <w:sz w:val="20"/>
          <w:szCs w:val="20"/>
        </w:rPr>
        <w:t xml:space="preserve">20 Hours </w:t>
      </w:r>
      <w:r>
        <w:rPr>
          <w:sz w:val="20"/>
          <w:szCs w:val="20"/>
        </w:rPr>
        <w:t>will be needed to update all the CSP pricing, and if needed, research equivalent pricing for the Japanese market.</w:t>
      </w:r>
    </w:p>
    <w:p w14:paraId="566C9E6C" w14:textId="77777777" w:rsidR="006A2907" w:rsidRDefault="006A2907">
      <w:pPr>
        <w:rPr>
          <w:sz w:val="20"/>
          <w:szCs w:val="20"/>
        </w:rPr>
      </w:pPr>
    </w:p>
    <w:p w14:paraId="20068508" w14:textId="77777777" w:rsidR="006A2907" w:rsidRDefault="006A2907">
      <w:pPr>
        <w:rPr>
          <w:sz w:val="20"/>
          <w:szCs w:val="20"/>
        </w:rPr>
      </w:pPr>
      <w:r>
        <w:rPr>
          <w:b/>
          <w:sz w:val="20"/>
          <w:szCs w:val="20"/>
        </w:rPr>
        <w:t xml:space="preserve">20 Hours </w:t>
      </w:r>
      <w:r>
        <w:rPr>
          <w:sz w:val="20"/>
          <w:szCs w:val="20"/>
        </w:rPr>
        <w:t>will be needed to research the Japanese economy, and appropriate conversion rates of data already in the LTDR workbook.</w:t>
      </w:r>
    </w:p>
    <w:p w14:paraId="352A37AF" w14:textId="77777777" w:rsidR="006A2907" w:rsidRDefault="006A2907">
      <w:pPr>
        <w:rPr>
          <w:sz w:val="20"/>
          <w:szCs w:val="20"/>
        </w:rPr>
      </w:pPr>
    </w:p>
    <w:p w14:paraId="2FA6FBC2" w14:textId="77777777" w:rsidR="006A2907" w:rsidRDefault="006A2907">
      <w:pPr>
        <w:rPr>
          <w:sz w:val="20"/>
          <w:szCs w:val="20"/>
        </w:rPr>
      </w:pPr>
      <w:r>
        <w:rPr>
          <w:b/>
          <w:sz w:val="20"/>
          <w:szCs w:val="20"/>
        </w:rPr>
        <w:t xml:space="preserve">10 Hours </w:t>
      </w:r>
      <w:r>
        <w:rPr>
          <w:sz w:val="20"/>
          <w:szCs w:val="20"/>
        </w:rPr>
        <w:t xml:space="preserve">will be needed to </w:t>
      </w:r>
      <w:r w:rsidR="00411A79">
        <w:rPr>
          <w:sz w:val="20"/>
          <w:szCs w:val="20"/>
        </w:rPr>
        <w:t>remove all unnecessary references from the workbook, and stylize it for specifically Panasonic Freeze-Ray purposes.</w:t>
      </w:r>
    </w:p>
    <w:p w14:paraId="34150A62" w14:textId="77777777" w:rsidR="00411A79" w:rsidRDefault="00411A79">
      <w:pPr>
        <w:rPr>
          <w:sz w:val="20"/>
          <w:szCs w:val="20"/>
        </w:rPr>
      </w:pPr>
    </w:p>
    <w:p w14:paraId="263C2154" w14:textId="77777777" w:rsidR="00411A79" w:rsidRDefault="00411A79">
      <w:pPr>
        <w:rPr>
          <w:sz w:val="20"/>
          <w:szCs w:val="20"/>
        </w:rPr>
      </w:pPr>
      <w:r>
        <w:rPr>
          <w:b/>
          <w:sz w:val="20"/>
          <w:szCs w:val="20"/>
        </w:rPr>
        <w:t xml:space="preserve">30 Hours </w:t>
      </w:r>
      <w:r>
        <w:rPr>
          <w:sz w:val="20"/>
          <w:szCs w:val="20"/>
        </w:rPr>
        <w:t xml:space="preserve">will likely be needed to incorporate all the updated information, and the possibility of new calculations and formula logic based on the research obtained. </w:t>
      </w:r>
    </w:p>
    <w:p w14:paraId="6BD7512E" w14:textId="77777777" w:rsidR="00411A79" w:rsidRDefault="00411A79">
      <w:pPr>
        <w:rPr>
          <w:sz w:val="20"/>
          <w:szCs w:val="20"/>
        </w:rPr>
      </w:pPr>
    </w:p>
    <w:p w14:paraId="3E523E5B" w14:textId="77777777" w:rsidR="00411A79" w:rsidRDefault="00411A79">
      <w:pPr>
        <w:rPr>
          <w:sz w:val="20"/>
          <w:szCs w:val="20"/>
        </w:rPr>
      </w:pPr>
      <w:r>
        <w:rPr>
          <w:b/>
          <w:sz w:val="20"/>
          <w:szCs w:val="20"/>
        </w:rPr>
        <w:t xml:space="preserve">20 Hours </w:t>
      </w:r>
      <w:r>
        <w:rPr>
          <w:sz w:val="20"/>
          <w:szCs w:val="20"/>
        </w:rPr>
        <w:t>will be needed to create documentation for the user of the workbook, as well as instructional videos on how to use the workbook. It is assumed that the workbook will be used in sales &amp; pre-sale situations, as a way to gauge interest and push the sales process “upstream.”</w:t>
      </w:r>
    </w:p>
    <w:p w14:paraId="742F1195" w14:textId="77777777" w:rsidR="00411A79" w:rsidRDefault="00411A79">
      <w:pPr>
        <w:rPr>
          <w:sz w:val="20"/>
          <w:szCs w:val="20"/>
        </w:rPr>
      </w:pPr>
    </w:p>
    <w:p w14:paraId="605D5566" w14:textId="77777777" w:rsidR="00C74630" w:rsidRDefault="00C74630">
      <w:pPr>
        <w:rPr>
          <w:sz w:val="20"/>
          <w:szCs w:val="20"/>
        </w:rPr>
      </w:pPr>
    </w:p>
    <w:p w14:paraId="77A2095C" w14:textId="1E4E106D" w:rsidR="00C74630" w:rsidRPr="00C74630" w:rsidRDefault="00C74630" w:rsidP="00C60B10">
      <w:pPr>
        <w:outlineLvl w:val="0"/>
        <w:rPr>
          <w:b/>
          <w:sz w:val="20"/>
          <w:szCs w:val="20"/>
        </w:rPr>
      </w:pPr>
      <w:r>
        <w:rPr>
          <w:b/>
          <w:sz w:val="20"/>
          <w:szCs w:val="20"/>
        </w:rPr>
        <w:t>CONCLUSION</w:t>
      </w:r>
    </w:p>
    <w:p w14:paraId="21FB7315" w14:textId="27132CF0" w:rsidR="006E0C51" w:rsidRPr="00411A79" w:rsidRDefault="006E0C51">
      <w:pPr>
        <w:rPr>
          <w:sz w:val="20"/>
          <w:szCs w:val="20"/>
        </w:rPr>
      </w:pPr>
      <w:r>
        <w:rPr>
          <w:sz w:val="20"/>
          <w:szCs w:val="20"/>
        </w:rPr>
        <w:t xml:space="preserve">The research would be the most time-consuming part, after all the information is gathered, implementation would be straightforward. </w:t>
      </w:r>
      <w:r w:rsidR="00411A79">
        <w:rPr>
          <w:sz w:val="20"/>
          <w:szCs w:val="20"/>
        </w:rPr>
        <w:t xml:space="preserve">The project would be handled by a team of 3-4 </w:t>
      </w:r>
      <w:r w:rsidR="00DF043E">
        <w:rPr>
          <w:sz w:val="20"/>
          <w:szCs w:val="20"/>
        </w:rPr>
        <w:t xml:space="preserve">RBDC </w:t>
      </w:r>
      <w:r w:rsidR="00411A79">
        <w:rPr>
          <w:sz w:val="20"/>
          <w:szCs w:val="20"/>
        </w:rPr>
        <w:t>associates and analysts, and depending on how quickly the research is brought back (i.e. – waiting on</w:t>
      </w:r>
      <w:r w:rsidR="00D95563">
        <w:rPr>
          <w:sz w:val="20"/>
          <w:szCs w:val="20"/>
        </w:rPr>
        <w:t xml:space="preserve"> requested data, or availability of</w:t>
      </w:r>
      <w:r w:rsidR="00411A79">
        <w:rPr>
          <w:sz w:val="20"/>
          <w:szCs w:val="20"/>
        </w:rPr>
        <w:t xml:space="preserve"> Panasonic emp</w:t>
      </w:r>
      <w:r w:rsidR="00DF043E">
        <w:rPr>
          <w:sz w:val="20"/>
          <w:szCs w:val="20"/>
        </w:rPr>
        <w:t>loyees), could be completed in 3-5</w:t>
      </w:r>
      <w:r w:rsidR="00411A79">
        <w:rPr>
          <w:sz w:val="20"/>
          <w:szCs w:val="20"/>
        </w:rPr>
        <w:t xml:space="preserve"> weeks.</w:t>
      </w:r>
    </w:p>
    <w:sectPr w:rsidR="006E0C51" w:rsidRPr="00411A79" w:rsidSect="00196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3"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A05"/>
    <w:multiLevelType w:val="hybridMultilevel"/>
    <w:tmpl w:val="97EA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66224D"/>
    <w:multiLevelType w:val="hybridMultilevel"/>
    <w:tmpl w:val="496AE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DF7AC6"/>
    <w:multiLevelType w:val="hybridMultilevel"/>
    <w:tmpl w:val="C840D1EE"/>
    <w:lvl w:ilvl="0" w:tplc="FE7EAF4E">
      <w:numFmt w:val="bullet"/>
      <w:lvlText w:val="-"/>
      <w:lvlJc w:val="left"/>
      <w:pPr>
        <w:ind w:left="1080" w:hanging="360"/>
      </w:pPr>
      <w:rPr>
        <w:rFonts w:ascii="Gill Sans MT" w:eastAsiaTheme="minorEastAsia" w:hAnsi="Gill Sans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00B420B"/>
    <w:multiLevelType w:val="hybridMultilevel"/>
    <w:tmpl w:val="6014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77423A"/>
    <w:multiLevelType w:val="hybridMultilevel"/>
    <w:tmpl w:val="D5500B0A"/>
    <w:lvl w:ilvl="0" w:tplc="FE7EAF4E">
      <w:numFmt w:val="bullet"/>
      <w:lvlText w:val="-"/>
      <w:lvlJc w:val="left"/>
      <w:pPr>
        <w:ind w:left="1080" w:hanging="360"/>
      </w:pPr>
      <w:rPr>
        <w:rFonts w:ascii="Gill Sans MT" w:eastAsiaTheme="minorEastAsia" w:hAnsi="Gill Sans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21"/>
    <w:rsid w:val="00074FF3"/>
    <w:rsid w:val="0019633F"/>
    <w:rsid w:val="001F4BD3"/>
    <w:rsid w:val="002F2073"/>
    <w:rsid w:val="003A144B"/>
    <w:rsid w:val="00411A79"/>
    <w:rsid w:val="004906F7"/>
    <w:rsid w:val="006A2907"/>
    <w:rsid w:val="006E0C51"/>
    <w:rsid w:val="009444AB"/>
    <w:rsid w:val="009B132E"/>
    <w:rsid w:val="00A1733B"/>
    <w:rsid w:val="00BE3ADD"/>
    <w:rsid w:val="00C60B10"/>
    <w:rsid w:val="00C74630"/>
    <w:rsid w:val="00CE742B"/>
    <w:rsid w:val="00D95563"/>
    <w:rsid w:val="00DF043E"/>
    <w:rsid w:val="00DF6732"/>
    <w:rsid w:val="00E61B21"/>
    <w:rsid w:val="00ED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F41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6039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Merrill</cp:lastModifiedBy>
  <cp:revision>2</cp:revision>
  <dcterms:created xsi:type="dcterms:W3CDTF">2017-11-14T16:03:00Z</dcterms:created>
  <dcterms:modified xsi:type="dcterms:W3CDTF">2017-11-14T16:03:00Z</dcterms:modified>
</cp:coreProperties>
</file>