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71F28" w14:textId="121990EC" w:rsidR="005A229D" w:rsidRDefault="00601520" w:rsidP="004A6F94">
      <w:pPr>
        <w:spacing w:after="0"/>
        <w:rPr>
          <w:rFonts w:ascii="Times New Roman" w:hAnsi="Times New Roman" w:cs="Times New Roman"/>
          <w:sz w:val="24"/>
          <w:szCs w:val="24"/>
        </w:rPr>
      </w:pPr>
      <w:r>
        <w:rPr>
          <w:rFonts w:ascii="Times New Roman" w:hAnsi="Times New Roman" w:cs="Times New Roman"/>
          <w:sz w:val="24"/>
          <w:szCs w:val="24"/>
        </w:rPr>
        <w:t>C</w:t>
      </w:r>
      <w:r w:rsidR="00B81EB9" w:rsidRPr="00B81EB9">
        <w:rPr>
          <w:rFonts w:ascii="Times New Roman" w:hAnsi="Times New Roman" w:cs="Times New Roman"/>
          <w:sz w:val="24"/>
          <w:szCs w:val="24"/>
        </w:rPr>
        <w:t xml:space="preserve"> Meyer</w:t>
      </w:r>
      <w:r w:rsidR="00B81EB9">
        <w:rPr>
          <w:rFonts w:ascii="Times New Roman" w:hAnsi="Times New Roman" w:cs="Times New Roman"/>
          <w:sz w:val="24"/>
          <w:szCs w:val="24"/>
        </w:rPr>
        <w:t xml:space="preserve"> – Machine Learning Final Project</w:t>
      </w:r>
    </w:p>
    <w:p w14:paraId="35D3202E" w14:textId="56EEB8DA" w:rsidR="00B81EB9" w:rsidRDefault="00B81EB9" w:rsidP="004A6F94">
      <w:pPr>
        <w:spacing w:after="0"/>
        <w:rPr>
          <w:rFonts w:ascii="Times New Roman" w:hAnsi="Times New Roman" w:cs="Times New Roman"/>
          <w:sz w:val="24"/>
          <w:szCs w:val="24"/>
        </w:rPr>
      </w:pPr>
    </w:p>
    <w:p w14:paraId="7D7BFAB3" w14:textId="6A7E2778" w:rsidR="00E97017" w:rsidRPr="004A6F94" w:rsidRDefault="004A6F94" w:rsidP="004A6F94">
      <w:pPr>
        <w:spacing w:after="0"/>
        <w:jc w:val="center"/>
        <w:rPr>
          <w:rFonts w:ascii="Times New Roman" w:hAnsi="Times New Roman" w:cs="Times New Roman"/>
          <w:b/>
          <w:bCs/>
          <w:sz w:val="24"/>
          <w:szCs w:val="24"/>
        </w:rPr>
      </w:pPr>
      <w:r w:rsidRPr="004A6F94">
        <w:rPr>
          <w:rFonts w:ascii="Times New Roman" w:hAnsi="Times New Roman" w:cs="Times New Roman"/>
          <w:b/>
          <w:bCs/>
          <w:sz w:val="24"/>
          <w:szCs w:val="24"/>
        </w:rPr>
        <w:t>Introduction</w:t>
      </w:r>
    </w:p>
    <w:p w14:paraId="03EB632C" w14:textId="77C818E6" w:rsidR="004A6F94" w:rsidRDefault="004A6F94" w:rsidP="004A6F94">
      <w:pPr>
        <w:spacing w:after="0"/>
        <w:rPr>
          <w:rFonts w:ascii="Times New Roman" w:hAnsi="Times New Roman" w:cs="Times New Roman"/>
          <w:sz w:val="24"/>
          <w:szCs w:val="24"/>
        </w:rPr>
      </w:pPr>
      <w:r>
        <w:rPr>
          <w:rFonts w:ascii="Times New Roman" w:hAnsi="Times New Roman" w:cs="Times New Roman"/>
          <w:sz w:val="24"/>
          <w:szCs w:val="24"/>
        </w:rPr>
        <w:t>To the Advertising Director,</w:t>
      </w:r>
    </w:p>
    <w:p w14:paraId="52702664" w14:textId="77777777" w:rsidR="004A6F94" w:rsidRDefault="004A6F94" w:rsidP="004A6F94">
      <w:pPr>
        <w:spacing w:after="0"/>
        <w:rPr>
          <w:rFonts w:ascii="Times New Roman" w:hAnsi="Times New Roman" w:cs="Times New Roman"/>
          <w:sz w:val="24"/>
          <w:szCs w:val="24"/>
        </w:rPr>
      </w:pPr>
    </w:p>
    <w:p w14:paraId="048E34C3" w14:textId="6367413E" w:rsidR="00B81EB9" w:rsidRDefault="00B81EB9" w:rsidP="004A6F9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As you know, CRISA has been preparing for its upcoming marketing campaign in the Indian urban market. As part of this initiative, a representative sample of 600 households has been selected so that an analysis of their demographic features and shopping trends can inform key campaign strategy. Based on an examination of purchase behavior and basis, a market segmentation using </w:t>
      </w:r>
      <w:r w:rsidRPr="00B81EB9">
        <w:rPr>
          <w:rFonts w:ascii="Times New Roman" w:hAnsi="Times New Roman" w:cs="Times New Roman"/>
          <w:i/>
          <w:iCs/>
          <w:sz w:val="24"/>
          <w:szCs w:val="24"/>
        </w:rPr>
        <w:t>k</w:t>
      </w:r>
      <w:r>
        <w:rPr>
          <w:rFonts w:ascii="Times New Roman" w:hAnsi="Times New Roman" w:cs="Times New Roman"/>
          <w:sz w:val="24"/>
          <w:szCs w:val="24"/>
        </w:rPr>
        <w:t xml:space="preserve">-means clustering </w:t>
      </w:r>
      <w:r w:rsidRPr="00B81EB9">
        <w:rPr>
          <w:rFonts w:ascii="Times New Roman" w:hAnsi="Times New Roman" w:cs="Times New Roman"/>
          <w:sz w:val="24"/>
          <w:szCs w:val="24"/>
        </w:rPr>
        <w:t>has</w:t>
      </w:r>
      <w:r>
        <w:rPr>
          <w:rFonts w:ascii="Times New Roman" w:hAnsi="Times New Roman" w:cs="Times New Roman"/>
          <w:sz w:val="24"/>
          <w:szCs w:val="24"/>
        </w:rPr>
        <w:t xml:space="preserve"> been performed which divides these customers into one of four categories. This report will summarize the process and results of this analysis.</w:t>
      </w:r>
    </w:p>
    <w:p w14:paraId="752E87B7" w14:textId="4CDD64D3" w:rsidR="00E97017" w:rsidRPr="004A6F94" w:rsidRDefault="004A6F94" w:rsidP="004A6F94">
      <w:pPr>
        <w:spacing w:after="0"/>
        <w:jc w:val="center"/>
        <w:rPr>
          <w:rFonts w:ascii="Times New Roman" w:hAnsi="Times New Roman" w:cs="Times New Roman"/>
          <w:b/>
          <w:bCs/>
          <w:sz w:val="24"/>
          <w:szCs w:val="24"/>
        </w:rPr>
      </w:pPr>
      <w:r w:rsidRPr="004A6F94">
        <w:rPr>
          <w:rFonts w:ascii="Times New Roman" w:hAnsi="Times New Roman" w:cs="Times New Roman"/>
          <w:b/>
          <w:bCs/>
          <w:sz w:val="24"/>
          <w:szCs w:val="24"/>
        </w:rPr>
        <w:t>Methods</w:t>
      </w:r>
    </w:p>
    <w:p w14:paraId="6053C68F" w14:textId="0817A1C7" w:rsidR="00B81EB9" w:rsidRPr="00997AAA" w:rsidRDefault="00B81EB9" w:rsidP="004A6F9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Given our company’s increasing interest in brand loyalty, customers’ purchase histories were used to derive a loyalty score by taking the proportions of all within-brand purchases across the eight brands that we </w:t>
      </w:r>
      <w:r w:rsidR="00B2554F">
        <w:rPr>
          <w:rFonts w:ascii="Times New Roman" w:hAnsi="Times New Roman" w:cs="Times New Roman"/>
          <w:sz w:val="24"/>
          <w:szCs w:val="24"/>
        </w:rPr>
        <w:t>track</w:t>
      </w:r>
      <w:r>
        <w:rPr>
          <w:rFonts w:ascii="Times New Roman" w:hAnsi="Times New Roman" w:cs="Times New Roman"/>
          <w:sz w:val="24"/>
          <w:szCs w:val="24"/>
        </w:rPr>
        <w:t>. Th</w:t>
      </w:r>
      <w:r w:rsidR="001D0A6F">
        <w:rPr>
          <w:rFonts w:ascii="Times New Roman" w:hAnsi="Times New Roman" w:cs="Times New Roman"/>
          <w:sz w:val="24"/>
          <w:szCs w:val="24"/>
        </w:rPr>
        <w:t>is</w:t>
      </w:r>
      <w:r>
        <w:rPr>
          <w:rFonts w:ascii="Times New Roman" w:hAnsi="Times New Roman" w:cs="Times New Roman"/>
          <w:sz w:val="24"/>
          <w:szCs w:val="24"/>
        </w:rPr>
        <w:t xml:space="preserve"> maximum proportion </w:t>
      </w:r>
      <w:r w:rsidR="001D0A6F">
        <w:rPr>
          <w:rFonts w:ascii="Times New Roman" w:hAnsi="Times New Roman" w:cs="Times New Roman"/>
          <w:sz w:val="24"/>
          <w:szCs w:val="24"/>
        </w:rPr>
        <w:t xml:space="preserve">across columns </w:t>
      </w:r>
      <w:r>
        <w:rPr>
          <w:rFonts w:ascii="Times New Roman" w:hAnsi="Times New Roman" w:cs="Times New Roman"/>
          <w:sz w:val="24"/>
          <w:szCs w:val="24"/>
        </w:rPr>
        <w:t xml:space="preserve">was taken as a </w:t>
      </w:r>
      <w:r w:rsidR="001D0A6F">
        <w:rPr>
          <w:rFonts w:ascii="Times New Roman" w:hAnsi="Times New Roman" w:cs="Times New Roman"/>
          <w:sz w:val="24"/>
          <w:szCs w:val="24"/>
        </w:rPr>
        <w:t xml:space="preserve">direct </w:t>
      </w:r>
      <w:r>
        <w:rPr>
          <w:rFonts w:ascii="Times New Roman" w:hAnsi="Times New Roman" w:cs="Times New Roman"/>
          <w:sz w:val="24"/>
          <w:szCs w:val="24"/>
        </w:rPr>
        <w:t xml:space="preserve">proxy </w:t>
      </w:r>
      <w:r w:rsidR="001D0A6F">
        <w:rPr>
          <w:rFonts w:ascii="Times New Roman" w:hAnsi="Times New Roman" w:cs="Times New Roman"/>
          <w:sz w:val="24"/>
          <w:szCs w:val="24"/>
        </w:rPr>
        <w:t xml:space="preserve">for </w:t>
      </w:r>
      <w:r>
        <w:rPr>
          <w:rFonts w:ascii="Times New Roman" w:hAnsi="Times New Roman" w:cs="Times New Roman"/>
          <w:sz w:val="24"/>
          <w:szCs w:val="24"/>
        </w:rPr>
        <w:t xml:space="preserve">brand loyalty. Additionally, consecutive brand purchases have been </w:t>
      </w:r>
      <w:r w:rsidR="00113A73">
        <w:rPr>
          <w:rFonts w:ascii="Times New Roman" w:hAnsi="Times New Roman" w:cs="Times New Roman"/>
          <w:sz w:val="24"/>
          <w:szCs w:val="24"/>
        </w:rPr>
        <w:t xml:space="preserve">included </w:t>
      </w:r>
      <w:r w:rsidR="00A538F2">
        <w:rPr>
          <w:rFonts w:ascii="Times New Roman" w:hAnsi="Times New Roman" w:cs="Times New Roman"/>
          <w:sz w:val="24"/>
          <w:szCs w:val="24"/>
        </w:rPr>
        <w:t xml:space="preserve">to capture a second dimension of </w:t>
      </w:r>
      <w:r>
        <w:rPr>
          <w:rFonts w:ascii="Times New Roman" w:hAnsi="Times New Roman" w:cs="Times New Roman"/>
          <w:sz w:val="24"/>
          <w:szCs w:val="24"/>
        </w:rPr>
        <w:t>brand loyalty.</w:t>
      </w:r>
      <w:r w:rsidR="001D0A6F">
        <w:rPr>
          <w:rFonts w:ascii="Times New Roman" w:hAnsi="Times New Roman" w:cs="Times New Roman"/>
          <w:sz w:val="24"/>
          <w:szCs w:val="24"/>
        </w:rPr>
        <w:t xml:space="preserve"> </w:t>
      </w:r>
      <w:r w:rsidR="001D0A6F">
        <w:rPr>
          <w:rFonts w:ascii="Times New Roman" w:hAnsi="Times New Roman" w:cs="Times New Roman"/>
          <w:sz w:val="24"/>
          <w:szCs w:val="24"/>
        </w:rPr>
        <w:t xml:space="preserve">The hyperparameter </w:t>
      </w:r>
      <w:r w:rsidR="001D0A6F">
        <w:rPr>
          <w:rFonts w:ascii="Times New Roman" w:hAnsi="Times New Roman" w:cs="Times New Roman"/>
          <w:i/>
          <w:iCs/>
          <w:sz w:val="24"/>
          <w:szCs w:val="24"/>
        </w:rPr>
        <w:t>k</w:t>
      </w:r>
      <w:r w:rsidR="001D0A6F">
        <w:rPr>
          <w:rFonts w:ascii="Times New Roman" w:hAnsi="Times New Roman" w:cs="Times New Roman"/>
          <w:sz w:val="24"/>
          <w:szCs w:val="24"/>
        </w:rPr>
        <w:t xml:space="preserve"> was determined through an application of silhouette plotting to maximize between-cluster distance while also minimizing within-cluster variance</w:t>
      </w:r>
      <w:r w:rsidR="001D0A6F">
        <w:rPr>
          <w:rFonts w:ascii="Times New Roman" w:hAnsi="Times New Roman" w:cs="Times New Roman"/>
          <w:sz w:val="24"/>
          <w:szCs w:val="24"/>
        </w:rPr>
        <w:t>; this was done to promote differentiation between segments</w:t>
      </w:r>
      <w:r w:rsidR="001D0A6F">
        <w:rPr>
          <w:rFonts w:ascii="Times New Roman" w:hAnsi="Times New Roman" w:cs="Times New Roman"/>
          <w:sz w:val="24"/>
          <w:szCs w:val="24"/>
        </w:rPr>
        <w:t>.</w:t>
      </w:r>
      <w:r w:rsidR="001D0A6F">
        <w:rPr>
          <w:rFonts w:ascii="Times New Roman" w:hAnsi="Times New Roman" w:cs="Times New Roman"/>
          <w:sz w:val="24"/>
          <w:szCs w:val="24"/>
        </w:rPr>
        <w:t xml:space="preserve"> In total,</w:t>
      </w:r>
      <w:r w:rsidR="00E97017">
        <w:rPr>
          <w:rFonts w:ascii="Times New Roman" w:hAnsi="Times New Roman" w:cs="Times New Roman"/>
          <w:sz w:val="24"/>
          <w:szCs w:val="24"/>
        </w:rPr>
        <w:t xml:space="preserve"> </w:t>
      </w:r>
      <w:r w:rsidR="001D0A6F">
        <w:rPr>
          <w:rFonts w:ascii="Times New Roman" w:hAnsi="Times New Roman" w:cs="Times New Roman"/>
          <w:sz w:val="24"/>
          <w:szCs w:val="24"/>
        </w:rPr>
        <w:t>t</w:t>
      </w:r>
      <w:r w:rsidR="00E97017">
        <w:rPr>
          <w:rFonts w:ascii="Times New Roman" w:hAnsi="Times New Roman" w:cs="Times New Roman"/>
          <w:sz w:val="24"/>
          <w:szCs w:val="24"/>
        </w:rPr>
        <w:t xml:space="preserve">hree rounds of </w:t>
      </w:r>
      <w:r w:rsidR="004A6F94" w:rsidRPr="004A6F94">
        <w:rPr>
          <w:rFonts w:ascii="Times New Roman" w:hAnsi="Times New Roman" w:cs="Times New Roman"/>
          <w:i/>
          <w:iCs/>
          <w:sz w:val="24"/>
          <w:szCs w:val="24"/>
        </w:rPr>
        <w:t>k</w:t>
      </w:r>
      <w:r w:rsidR="004A6F94">
        <w:rPr>
          <w:rFonts w:ascii="Times New Roman" w:hAnsi="Times New Roman" w:cs="Times New Roman"/>
          <w:sz w:val="24"/>
          <w:szCs w:val="24"/>
        </w:rPr>
        <w:t xml:space="preserve">-means </w:t>
      </w:r>
      <w:r w:rsidR="00E97017">
        <w:rPr>
          <w:rFonts w:ascii="Times New Roman" w:hAnsi="Times New Roman" w:cs="Times New Roman"/>
          <w:sz w:val="24"/>
          <w:szCs w:val="24"/>
        </w:rPr>
        <w:t>clustering were carried out: first using customers’ purchase behavior, second using their purchase basis, and third using both.</w:t>
      </w:r>
      <w:r w:rsidR="00997AAA">
        <w:rPr>
          <w:rFonts w:ascii="Times New Roman" w:hAnsi="Times New Roman" w:cs="Times New Roman"/>
          <w:sz w:val="24"/>
          <w:szCs w:val="24"/>
        </w:rPr>
        <w:t xml:space="preserve"> Prior to clustering, data were normalized to eliminate bias from differences in unit scaling.</w:t>
      </w:r>
      <w:r w:rsidR="00BA7C56">
        <w:rPr>
          <w:rFonts w:ascii="Times New Roman" w:hAnsi="Times New Roman" w:cs="Times New Roman"/>
          <w:sz w:val="24"/>
          <w:szCs w:val="24"/>
        </w:rPr>
        <w:t xml:space="preserve"> After clustering, results were displayed in pre-normalized format to maximize interpretability.</w:t>
      </w:r>
      <w:r w:rsidR="00997AAA">
        <w:rPr>
          <w:rFonts w:ascii="Times New Roman" w:hAnsi="Times New Roman" w:cs="Times New Roman"/>
          <w:sz w:val="24"/>
          <w:szCs w:val="24"/>
        </w:rPr>
        <w:t xml:space="preserve"> </w:t>
      </w:r>
    </w:p>
    <w:p w14:paraId="297AF3B0" w14:textId="01AF5786" w:rsidR="00E97017" w:rsidRPr="004A6F94" w:rsidRDefault="004A6F94" w:rsidP="004A6F94">
      <w:pPr>
        <w:spacing w:after="0"/>
        <w:jc w:val="center"/>
        <w:rPr>
          <w:rFonts w:ascii="Times New Roman" w:hAnsi="Times New Roman" w:cs="Times New Roman"/>
          <w:b/>
          <w:bCs/>
          <w:sz w:val="24"/>
          <w:szCs w:val="24"/>
        </w:rPr>
      </w:pPr>
      <w:r w:rsidRPr="004A6F94">
        <w:rPr>
          <w:rFonts w:ascii="Times New Roman" w:hAnsi="Times New Roman" w:cs="Times New Roman"/>
          <w:b/>
          <w:bCs/>
          <w:sz w:val="24"/>
          <w:szCs w:val="24"/>
        </w:rPr>
        <w:t>Results</w:t>
      </w:r>
    </w:p>
    <w:p w14:paraId="631D24C0" w14:textId="09F11522" w:rsidR="00A538F2" w:rsidRDefault="00A538F2" w:rsidP="004A6F94">
      <w:pPr>
        <w:spacing w:after="0"/>
        <w:ind w:firstLine="720"/>
        <w:rPr>
          <w:rFonts w:ascii="Times New Roman" w:hAnsi="Times New Roman" w:cs="Times New Roman"/>
          <w:sz w:val="24"/>
          <w:szCs w:val="24"/>
        </w:rPr>
      </w:pPr>
      <w:r>
        <w:rPr>
          <w:rFonts w:ascii="Times New Roman" w:hAnsi="Times New Roman" w:cs="Times New Roman"/>
          <w:sz w:val="24"/>
          <w:szCs w:val="24"/>
        </w:rPr>
        <w:t>The first round of clustering was conducted on customer’s purchase behavior, which resulted in three broad patterns. The first group</w:t>
      </w:r>
      <w:r w:rsidR="0088406B">
        <w:rPr>
          <w:rFonts w:ascii="Times New Roman" w:hAnsi="Times New Roman" w:cs="Times New Roman"/>
          <w:sz w:val="24"/>
          <w:szCs w:val="24"/>
        </w:rPr>
        <w:t xml:space="preserve"> (</w:t>
      </w:r>
      <w:r w:rsidR="0088406B" w:rsidRPr="006F4608">
        <w:rPr>
          <w:rFonts w:ascii="Times New Roman" w:hAnsi="Times New Roman" w:cs="Times New Roman"/>
          <w:i/>
          <w:iCs/>
          <w:sz w:val="24"/>
          <w:szCs w:val="24"/>
        </w:rPr>
        <w:t>n</w:t>
      </w:r>
      <w:r w:rsidR="0088406B">
        <w:rPr>
          <w:rFonts w:ascii="Times New Roman" w:hAnsi="Times New Roman" w:cs="Times New Roman"/>
          <w:sz w:val="24"/>
          <w:szCs w:val="24"/>
        </w:rPr>
        <w:t>=283)</w:t>
      </w:r>
      <w:r>
        <w:rPr>
          <w:rFonts w:ascii="Times New Roman" w:hAnsi="Times New Roman" w:cs="Times New Roman"/>
          <w:sz w:val="24"/>
          <w:szCs w:val="24"/>
        </w:rPr>
        <w:t xml:space="preserve"> demonstrated above-average brand loyalty but tended to be less affluent and made medium-sized purchases. The second </w:t>
      </w:r>
      <w:r w:rsidR="0088406B">
        <w:rPr>
          <w:rFonts w:ascii="Times New Roman" w:hAnsi="Times New Roman" w:cs="Times New Roman"/>
          <w:sz w:val="24"/>
          <w:szCs w:val="24"/>
        </w:rPr>
        <w:t>(</w:t>
      </w:r>
      <w:r w:rsidR="0088406B" w:rsidRPr="006F4608">
        <w:rPr>
          <w:rFonts w:ascii="Times New Roman" w:hAnsi="Times New Roman" w:cs="Times New Roman"/>
          <w:i/>
          <w:iCs/>
          <w:sz w:val="24"/>
          <w:szCs w:val="24"/>
        </w:rPr>
        <w:t>n</w:t>
      </w:r>
      <w:r w:rsidR="0088406B">
        <w:rPr>
          <w:rFonts w:ascii="Times New Roman" w:hAnsi="Times New Roman" w:cs="Times New Roman"/>
          <w:sz w:val="24"/>
          <w:szCs w:val="24"/>
        </w:rPr>
        <w:t xml:space="preserve">=89) </w:t>
      </w:r>
      <w:r>
        <w:rPr>
          <w:rFonts w:ascii="Times New Roman" w:hAnsi="Times New Roman" w:cs="Times New Roman"/>
          <w:sz w:val="24"/>
          <w:szCs w:val="24"/>
        </w:rPr>
        <w:t xml:space="preserve">showed low brand loyalty overall but tended to be more affluent and more prone to brand runs. They displayed a high number of transactions, which </w:t>
      </w:r>
      <w:r w:rsidR="0088406B">
        <w:rPr>
          <w:rFonts w:ascii="Times New Roman" w:hAnsi="Times New Roman" w:cs="Times New Roman"/>
          <w:sz w:val="24"/>
          <w:szCs w:val="24"/>
        </w:rPr>
        <w:t>were more likely to be from the promo category of products. The third group (</w:t>
      </w:r>
      <w:r w:rsidR="0088406B" w:rsidRPr="006F4608">
        <w:rPr>
          <w:rFonts w:ascii="Times New Roman" w:hAnsi="Times New Roman" w:cs="Times New Roman"/>
          <w:i/>
          <w:iCs/>
          <w:sz w:val="24"/>
          <w:szCs w:val="24"/>
        </w:rPr>
        <w:t>n</w:t>
      </w:r>
      <w:r w:rsidR="0088406B">
        <w:rPr>
          <w:rFonts w:ascii="Times New Roman" w:hAnsi="Times New Roman" w:cs="Times New Roman"/>
          <w:sz w:val="24"/>
          <w:szCs w:val="24"/>
        </w:rPr>
        <w:t>=228) displayed higher brand loyalty and tended to make larger purchases with higher values. There was considerable similarity among these groups on other measures.</w:t>
      </w:r>
    </w:p>
    <w:p w14:paraId="3754095B" w14:textId="1E66F345" w:rsidR="0088406B" w:rsidRDefault="0088406B" w:rsidP="004A6F9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the second clustering schema, customers were classified using information on their basis for purchases. This produced two buckets </w:t>
      </w:r>
      <w:r w:rsidR="00B9143A">
        <w:rPr>
          <w:rFonts w:ascii="Times New Roman" w:hAnsi="Times New Roman" w:cs="Times New Roman"/>
          <w:sz w:val="24"/>
          <w:szCs w:val="24"/>
        </w:rPr>
        <w:t xml:space="preserve">of </w:t>
      </w:r>
      <w:r>
        <w:rPr>
          <w:rFonts w:ascii="Times New Roman" w:hAnsi="Times New Roman" w:cs="Times New Roman"/>
          <w:sz w:val="24"/>
          <w:szCs w:val="24"/>
        </w:rPr>
        <w:t xml:space="preserve">customers, but the majority by far </w:t>
      </w:r>
      <w:r w:rsidR="00104924">
        <w:rPr>
          <w:rFonts w:ascii="Times New Roman" w:hAnsi="Times New Roman" w:cs="Times New Roman"/>
          <w:sz w:val="24"/>
          <w:szCs w:val="24"/>
        </w:rPr>
        <w:t>(</w:t>
      </w:r>
      <w:r w:rsidR="00104924" w:rsidRPr="00104924">
        <w:rPr>
          <w:rFonts w:ascii="Times New Roman" w:hAnsi="Times New Roman" w:cs="Times New Roman"/>
          <w:i/>
          <w:iCs/>
          <w:sz w:val="24"/>
          <w:szCs w:val="24"/>
        </w:rPr>
        <w:t>n</w:t>
      </w:r>
      <w:r w:rsidR="00104924">
        <w:rPr>
          <w:rFonts w:ascii="Times New Roman" w:hAnsi="Times New Roman" w:cs="Times New Roman"/>
          <w:sz w:val="24"/>
          <w:szCs w:val="24"/>
        </w:rPr>
        <w:t>=522)</w:t>
      </w:r>
      <w:r w:rsidR="00104924">
        <w:rPr>
          <w:rFonts w:ascii="Times New Roman" w:hAnsi="Times New Roman" w:cs="Times New Roman"/>
          <w:sz w:val="24"/>
          <w:szCs w:val="24"/>
        </w:rPr>
        <w:t xml:space="preserve"> </w:t>
      </w:r>
      <w:r>
        <w:rPr>
          <w:rFonts w:ascii="Times New Roman" w:hAnsi="Times New Roman" w:cs="Times New Roman"/>
          <w:sz w:val="24"/>
          <w:szCs w:val="24"/>
        </w:rPr>
        <w:t xml:space="preserve">fell into the first. This group tended to make purchases from price category 2 (55%) or 1 (31%) based on proposition categories </w:t>
      </w:r>
      <w:r>
        <w:rPr>
          <w:rFonts w:ascii="Times New Roman" w:hAnsi="Times New Roman" w:cs="Times New Roman"/>
          <w:sz w:val="24"/>
          <w:szCs w:val="24"/>
        </w:rPr>
        <w:t>5</w:t>
      </w:r>
      <w:r>
        <w:rPr>
          <w:rFonts w:ascii="Times New Roman" w:hAnsi="Times New Roman" w:cs="Times New Roman"/>
          <w:sz w:val="24"/>
          <w:szCs w:val="24"/>
        </w:rPr>
        <w:t xml:space="preserve"> (51%) and 15 (28%). The second group (</w:t>
      </w:r>
      <w:r w:rsidRPr="00104924">
        <w:rPr>
          <w:rFonts w:ascii="Times New Roman" w:hAnsi="Times New Roman" w:cs="Times New Roman"/>
          <w:i/>
          <w:iCs/>
          <w:sz w:val="24"/>
          <w:szCs w:val="24"/>
        </w:rPr>
        <w:t>n</w:t>
      </w:r>
      <w:r>
        <w:rPr>
          <w:rFonts w:ascii="Times New Roman" w:hAnsi="Times New Roman" w:cs="Times New Roman"/>
          <w:sz w:val="24"/>
          <w:szCs w:val="24"/>
        </w:rPr>
        <w:t>=78) very strongly preferred price category 3 (7</w:t>
      </w:r>
      <w:r w:rsidR="002816E7">
        <w:rPr>
          <w:rFonts w:ascii="Times New Roman" w:hAnsi="Times New Roman" w:cs="Times New Roman"/>
          <w:sz w:val="24"/>
          <w:szCs w:val="24"/>
        </w:rPr>
        <w:t>7</w:t>
      </w:r>
      <w:r>
        <w:rPr>
          <w:rFonts w:ascii="Times New Roman" w:hAnsi="Times New Roman" w:cs="Times New Roman"/>
          <w:sz w:val="24"/>
          <w:szCs w:val="24"/>
        </w:rPr>
        <w:t>%) and proposition category 14 (77%).</w:t>
      </w:r>
    </w:p>
    <w:p w14:paraId="7BE47A05" w14:textId="3CBE3587" w:rsidR="00BB46E3" w:rsidRDefault="0088406B" w:rsidP="00BB46E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Neither of these features alone was sufficient for our purposes, so </w:t>
      </w:r>
      <w:r w:rsidR="00541C47">
        <w:rPr>
          <w:rFonts w:ascii="Times New Roman" w:hAnsi="Times New Roman" w:cs="Times New Roman"/>
          <w:sz w:val="24"/>
          <w:szCs w:val="24"/>
        </w:rPr>
        <w:t xml:space="preserve">the final algorithm was run using both sets of customer features. This resulted in four trends which combined features from both areas above. Here, the biggest group </w:t>
      </w:r>
      <w:r w:rsidR="00541C47" w:rsidRPr="00104924">
        <w:rPr>
          <w:rFonts w:ascii="Times New Roman" w:hAnsi="Times New Roman" w:cs="Times New Roman"/>
          <w:sz w:val="24"/>
          <w:szCs w:val="24"/>
        </w:rPr>
        <w:t>(</w:t>
      </w:r>
      <w:r w:rsidR="00541C47" w:rsidRPr="00104924">
        <w:rPr>
          <w:rFonts w:ascii="Times New Roman" w:hAnsi="Times New Roman" w:cs="Times New Roman"/>
          <w:i/>
          <w:iCs/>
          <w:sz w:val="24"/>
          <w:szCs w:val="24"/>
        </w:rPr>
        <w:t>n</w:t>
      </w:r>
      <w:r w:rsidR="00541C47">
        <w:rPr>
          <w:rFonts w:ascii="Times New Roman" w:hAnsi="Times New Roman" w:cs="Times New Roman"/>
          <w:sz w:val="24"/>
          <w:szCs w:val="24"/>
        </w:rPr>
        <w:t>=283) was who we are calling the Median Household</w:t>
      </w:r>
      <w:r w:rsidR="002816E7">
        <w:rPr>
          <w:rFonts w:ascii="Times New Roman" w:hAnsi="Times New Roman" w:cs="Times New Roman"/>
          <w:sz w:val="24"/>
          <w:szCs w:val="24"/>
        </w:rPr>
        <w:t>s</w:t>
      </w:r>
      <w:r w:rsidR="00541C47">
        <w:rPr>
          <w:rFonts w:ascii="Times New Roman" w:hAnsi="Times New Roman" w:cs="Times New Roman"/>
          <w:sz w:val="24"/>
          <w:szCs w:val="24"/>
        </w:rPr>
        <w:t>. This group was socioeconomically diverse and somewhat brand loyal. Less than 40% of their purchases were made from a consistent brand, and half of their purchases came from proposition category 5.</w:t>
      </w:r>
      <w:r w:rsidR="00BB46E3">
        <w:rPr>
          <w:rFonts w:ascii="Times New Roman" w:hAnsi="Times New Roman" w:cs="Times New Roman"/>
          <w:sz w:val="24"/>
          <w:szCs w:val="24"/>
        </w:rPr>
        <w:t xml:space="preserve"> </w:t>
      </w:r>
      <w:r w:rsidR="00541C47">
        <w:rPr>
          <w:rFonts w:ascii="Times New Roman" w:hAnsi="Times New Roman" w:cs="Times New Roman"/>
          <w:sz w:val="24"/>
          <w:szCs w:val="24"/>
        </w:rPr>
        <w:t>The second group (</w:t>
      </w:r>
      <w:r w:rsidR="00541C47" w:rsidRPr="00104924">
        <w:rPr>
          <w:rFonts w:ascii="Times New Roman" w:hAnsi="Times New Roman" w:cs="Times New Roman"/>
          <w:i/>
          <w:iCs/>
          <w:sz w:val="24"/>
          <w:szCs w:val="24"/>
        </w:rPr>
        <w:t>n</w:t>
      </w:r>
      <w:r w:rsidR="00541C47">
        <w:rPr>
          <w:rFonts w:ascii="Times New Roman" w:hAnsi="Times New Roman" w:cs="Times New Roman"/>
          <w:sz w:val="24"/>
          <w:szCs w:val="24"/>
        </w:rPr>
        <w:t xml:space="preserve">=215) were our High Spenders, who tended to </w:t>
      </w:r>
      <w:r w:rsidR="00541C47">
        <w:rPr>
          <w:rFonts w:ascii="Times New Roman" w:hAnsi="Times New Roman" w:cs="Times New Roman"/>
          <w:sz w:val="24"/>
          <w:szCs w:val="24"/>
        </w:rPr>
        <w:lastRenderedPageBreak/>
        <w:t>come from slightly larger households and higher socioeconomic categories with correspondingly higher levels of affluence and mean purchase price. The High Spenders were the least brand loyal group by brand proportion, though they did have the highest consecutive brand purchases, suggesting that they tend to cycle through brands.</w:t>
      </w:r>
      <w:r w:rsidR="00BB46E3">
        <w:rPr>
          <w:rFonts w:ascii="Times New Roman" w:hAnsi="Times New Roman" w:cs="Times New Roman"/>
          <w:sz w:val="24"/>
          <w:szCs w:val="24"/>
        </w:rPr>
        <w:t xml:space="preserve"> </w:t>
      </w:r>
      <w:r w:rsidR="00541C47">
        <w:rPr>
          <w:rFonts w:ascii="Times New Roman" w:hAnsi="Times New Roman" w:cs="Times New Roman"/>
          <w:sz w:val="24"/>
          <w:szCs w:val="24"/>
        </w:rPr>
        <w:t>Third, a segment (</w:t>
      </w:r>
      <w:r w:rsidR="00541C47" w:rsidRPr="00104924">
        <w:rPr>
          <w:rFonts w:ascii="Times New Roman" w:hAnsi="Times New Roman" w:cs="Times New Roman"/>
          <w:i/>
          <w:iCs/>
          <w:sz w:val="24"/>
          <w:szCs w:val="24"/>
        </w:rPr>
        <w:t>n</w:t>
      </w:r>
      <w:r w:rsidR="00541C47">
        <w:rPr>
          <w:rFonts w:ascii="Times New Roman" w:hAnsi="Times New Roman" w:cs="Times New Roman"/>
          <w:sz w:val="24"/>
          <w:szCs w:val="24"/>
        </w:rPr>
        <w:t>=49) of our customer base tended to be older. This group we are calling the Grannies</w:t>
      </w:r>
      <w:r w:rsidR="000E2CD2">
        <w:rPr>
          <w:rFonts w:ascii="Times New Roman" w:hAnsi="Times New Roman" w:cs="Times New Roman"/>
          <w:sz w:val="24"/>
          <w:szCs w:val="24"/>
        </w:rPr>
        <w:t xml:space="preserve">, as not only were they older, </w:t>
      </w:r>
      <w:r w:rsidR="00BB46E3">
        <w:rPr>
          <w:rFonts w:ascii="Times New Roman" w:hAnsi="Times New Roman" w:cs="Times New Roman"/>
          <w:sz w:val="24"/>
          <w:szCs w:val="24"/>
        </w:rPr>
        <w:t>all</w:t>
      </w:r>
      <w:r w:rsidR="000E2CD2">
        <w:rPr>
          <w:rFonts w:ascii="Times New Roman" w:hAnsi="Times New Roman" w:cs="Times New Roman"/>
          <w:sz w:val="24"/>
          <w:szCs w:val="24"/>
        </w:rPr>
        <w:t xml:space="preserve"> of them were women</w:t>
      </w:r>
      <w:r w:rsidR="00BB46E3">
        <w:rPr>
          <w:rFonts w:ascii="Times New Roman" w:hAnsi="Times New Roman" w:cs="Times New Roman"/>
          <w:sz w:val="24"/>
          <w:szCs w:val="24"/>
        </w:rPr>
        <w:t>, and they typically had large households with fewer children</w:t>
      </w:r>
      <w:r w:rsidR="000E2CD2">
        <w:rPr>
          <w:rFonts w:ascii="Times New Roman" w:hAnsi="Times New Roman" w:cs="Times New Roman"/>
          <w:sz w:val="24"/>
          <w:szCs w:val="24"/>
        </w:rPr>
        <w:t>.</w:t>
      </w:r>
    </w:p>
    <w:p w14:paraId="2EC0F174" w14:textId="29F37537" w:rsidR="00B55F62" w:rsidRDefault="000E2CD2" w:rsidP="004A6F9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These three groups had roughly analogous shopping behaviors, all preferring items at price category 2. All were likely to have access to televisions, though the Median Household’s access was limited relative to the other two. All three had middling brand loyalty, ranging from .24 to .38. They had slightly different patterns in sales propositions, however. The Grannies tended to be more singly focused on proposition category 5 (over 60%), whereas the Median Households and the High Spenders had a more balanced portfolio of secondary categories, more evenly distributed across PC6, PC7, and PC8 at around 10% each. Additionally, although the Grannies had similar brand behavior to the Median Households, the </w:t>
      </w:r>
      <w:r w:rsidR="00E97017">
        <w:rPr>
          <w:rFonts w:ascii="Times New Roman" w:hAnsi="Times New Roman" w:cs="Times New Roman"/>
          <w:sz w:val="24"/>
          <w:szCs w:val="24"/>
        </w:rPr>
        <w:t>Grannies</w:t>
      </w:r>
      <w:r>
        <w:rPr>
          <w:rFonts w:ascii="Times New Roman" w:hAnsi="Times New Roman" w:cs="Times New Roman"/>
          <w:sz w:val="24"/>
          <w:szCs w:val="24"/>
        </w:rPr>
        <w:t xml:space="preserve"> generally ran higher consecutive brand runs.</w:t>
      </w:r>
      <w:r w:rsidR="00E97017">
        <w:rPr>
          <w:rFonts w:ascii="Times New Roman" w:hAnsi="Times New Roman" w:cs="Times New Roman"/>
          <w:sz w:val="24"/>
          <w:szCs w:val="24"/>
        </w:rPr>
        <w:t xml:space="preserve"> Thus, while all three groups cycled between brands, the Median Households switched most often, followed by the Grannies, then the High Spenders.</w:t>
      </w:r>
      <w:r w:rsidR="00B55F62" w:rsidRPr="00B55F62">
        <w:rPr>
          <w:rFonts w:ascii="Times New Roman" w:hAnsi="Times New Roman" w:cs="Times New Roman"/>
          <w:sz w:val="24"/>
          <w:szCs w:val="24"/>
        </w:rPr>
        <w:t xml:space="preserve"> </w:t>
      </w:r>
      <w:r w:rsidR="00B55F62">
        <w:rPr>
          <w:rFonts w:ascii="Times New Roman" w:hAnsi="Times New Roman" w:cs="Times New Roman"/>
          <w:sz w:val="24"/>
          <w:szCs w:val="24"/>
        </w:rPr>
        <w:t>Brand 144 was the most commonly purchased</w:t>
      </w:r>
      <w:r w:rsidR="00B55F62">
        <w:rPr>
          <w:rFonts w:ascii="Times New Roman" w:hAnsi="Times New Roman" w:cs="Times New Roman"/>
          <w:sz w:val="24"/>
          <w:szCs w:val="24"/>
        </w:rPr>
        <w:t xml:space="preserve"> for these three groups</w:t>
      </w:r>
      <w:r w:rsidR="00B55F62">
        <w:rPr>
          <w:rFonts w:ascii="Times New Roman" w:hAnsi="Times New Roman" w:cs="Times New Roman"/>
          <w:sz w:val="24"/>
          <w:szCs w:val="24"/>
        </w:rPr>
        <w:t>, but this preference was not strong overall. These three differed in price categor</w:t>
      </w:r>
      <w:r w:rsidR="00B55F62">
        <w:rPr>
          <w:rFonts w:ascii="Times New Roman" w:hAnsi="Times New Roman" w:cs="Times New Roman"/>
          <w:sz w:val="24"/>
          <w:szCs w:val="24"/>
        </w:rPr>
        <w:t>y trends</w:t>
      </w:r>
      <w:r w:rsidR="00B55F62">
        <w:rPr>
          <w:rFonts w:ascii="Times New Roman" w:hAnsi="Times New Roman" w:cs="Times New Roman"/>
          <w:sz w:val="24"/>
          <w:szCs w:val="24"/>
        </w:rPr>
        <w:t>, however; all three preferred category 2, but the Grannies leaned towards categories 3 and 4</w:t>
      </w:r>
      <w:r w:rsidR="00B55F62">
        <w:rPr>
          <w:rFonts w:ascii="Times New Roman" w:hAnsi="Times New Roman" w:cs="Times New Roman"/>
          <w:sz w:val="24"/>
          <w:szCs w:val="24"/>
        </w:rPr>
        <w:t xml:space="preserve"> as secondary while the Median Households and the high Spenders preferred category 1 over 3 and 4.</w:t>
      </w:r>
    </w:p>
    <w:p w14:paraId="505C4A74" w14:textId="30C3CD27" w:rsidR="00E97017" w:rsidRDefault="00E97017" w:rsidP="004A6F94">
      <w:pPr>
        <w:spacing w:after="0"/>
        <w:ind w:firstLine="720"/>
        <w:rPr>
          <w:rFonts w:ascii="Times New Roman" w:hAnsi="Times New Roman" w:cs="Times New Roman"/>
          <w:sz w:val="24"/>
          <w:szCs w:val="24"/>
        </w:rPr>
      </w:pPr>
      <w:r>
        <w:rPr>
          <w:rFonts w:ascii="Times New Roman" w:hAnsi="Times New Roman" w:cs="Times New Roman"/>
          <w:sz w:val="24"/>
          <w:szCs w:val="24"/>
        </w:rPr>
        <w:t>The fourth cluster deviated substantially from the other three. This group (</w:t>
      </w:r>
      <w:r w:rsidRPr="00104924">
        <w:rPr>
          <w:rFonts w:ascii="Times New Roman" w:hAnsi="Times New Roman" w:cs="Times New Roman"/>
          <w:i/>
          <w:iCs/>
          <w:sz w:val="24"/>
          <w:szCs w:val="24"/>
        </w:rPr>
        <w:t>n</w:t>
      </w:r>
      <w:r>
        <w:rPr>
          <w:rFonts w:ascii="Times New Roman" w:hAnsi="Times New Roman" w:cs="Times New Roman"/>
          <w:sz w:val="24"/>
          <w:szCs w:val="24"/>
        </w:rPr>
        <w:t xml:space="preserve">=53) has been named the Budget Shoppers, as they were considerably more likely to come from a low socioeconomic class, to have an affluence index below 10, and to </w:t>
      </w:r>
      <w:r w:rsidR="003B6CE9">
        <w:rPr>
          <w:rFonts w:ascii="Times New Roman" w:hAnsi="Times New Roman" w:cs="Times New Roman"/>
          <w:sz w:val="24"/>
          <w:szCs w:val="24"/>
        </w:rPr>
        <w:t xml:space="preserve">make purchases with a typical value of </w:t>
      </w:r>
      <w:r>
        <w:rPr>
          <w:rFonts w:ascii="Times New Roman" w:hAnsi="Times New Roman" w:cs="Times New Roman"/>
          <w:sz w:val="24"/>
          <w:szCs w:val="24"/>
        </w:rPr>
        <w:t>7.</w:t>
      </w:r>
      <w:r w:rsidR="001203D4">
        <w:rPr>
          <w:rFonts w:ascii="Times New Roman" w:hAnsi="Times New Roman" w:cs="Times New Roman"/>
          <w:sz w:val="24"/>
          <w:szCs w:val="24"/>
        </w:rPr>
        <w:t>4</w:t>
      </w:r>
      <w:r>
        <w:rPr>
          <w:rFonts w:ascii="Times New Roman" w:hAnsi="Times New Roman" w:cs="Times New Roman"/>
          <w:sz w:val="24"/>
          <w:szCs w:val="24"/>
        </w:rPr>
        <w:t>. This group strongly preferred items in price category 3</w:t>
      </w:r>
      <w:r w:rsidR="00B55F62">
        <w:rPr>
          <w:rFonts w:ascii="Times New Roman" w:hAnsi="Times New Roman" w:cs="Times New Roman"/>
          <w:sz w:val="24"/>
          <w:szCs w:val="24"/>
        </w:rPr>
        <w:t xml:space="preserve"> followed by category 2</w:t>
      </w:r>
      <w:r>
        <w:rPr>
          <w:rFonts w:ascii="Times New Roman" w:hAnsi="Times New Roman" w:cs="Times New Roman"/>
          <w:sz w:val="24"/>
          <w:szCs w:val="24"/>
        </w:rPr>
        <w:t>, had more children, and were less likely to have access to a television. However, this group displayed very strong brand loyalty overall. Although their consecutive brand purchases were quite low, nearly 90% of their purchased products came from the same brand. Their purchase basis was also very different, preferring proposition category 14 almost exclusively, followed by categories 5 and 7 as secondary motivators.</w:t>
      </w:r>
      <w:r w:rsidR="009C1D3B">
        <w:rPr>
          <w:rFonts w:ascii="Times New Roman" w:hAnsi="Times New Roman" w:cs="Times New Roman"/>
          <w:sz w:val="24"/>
          <w:szCs w:val="24"/>
        </w:rPr>
        <w:t xml:space="preserve"> Another notable difference can be seen between clusters’ television ownership; while the High Spenders and Grannies overwhelmingly had access, only half of the Budget Shoppers were known to have one alongside two thirds of the Median Households.</w:t>
      </w:r>
    </w:p>
    <w:p w14:paraId="3EE4DB45" w14:textId="22DAF10B" w:rsidR="00B9143A" w:rsidRDefault="00572084" w:rsidP="004A6F94">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E977A3" wp14:editId="16ADC13D">
            <wp:extent cx="5934075" cy="818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8181975"/>
                    </a:xfrm>
                    <a:prstGeom prst="rect">
                      <a:avLst/>
                    </a:prstGeom>
                    <a:noFill/>
                    <a:ln>
                      <a:noFill/>
                    </a:ln>
                  </pic:spPr>
                </pic:pic>
              </a:graphicData>
            </a:graphic>
          </wp:inline>
        </w:drawing>
      </w:r>
    </w:p>
    <w:p w14:paraId="3B2960BA" w14:textId="42A664E9" w:rsidR="00B9143A" w:rsidRDefault="00104924" w:rsidP="004A6F94">
      <w:pPr>
        <w:spacing w:after="0"/>
        <w:rPr>
          <w:rFonts w:ascii="Times New Roman" w:hAnsi="Times New Roman" w:cs="Times New Roman"/>
          <w:sz w:val="24"/>
          <w:szCs w:val="24"/>
        </w:rPr>
      </w:pPr>
      <w:r w:rsidRPr="00104924">
        <w:rPr>
          <w:rFonts w:ascii="Times New Roman" w:hAnsi="Times New Roman" w:cs="Times New Roman"/>
          <w:sz w:val="24"/>
          <w:szCs w:val="24"/>
        </w:rPr>
        <w:lastRenderedPageBreak/>
        <w:drawing>
          <wp:inline distT="0" distB="0" distL="0" distR="0" wp14:anchorId="047A1F28" wp14:editId="23470FC6">
            <wp:extent cx="5943600" cy="3844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4925"/>
                    </a:xfrm>
                    <a:prstGeom prst="rect">
                      <a:avLst/>
                    </a:prstGeom>
                  </pic:spPr>
                </pic:pic>
              </a:graphicData>
            </a:graphic>
          </wp:inline>
        </w:drawing>
      </w:r>
    </w:p>
    <w:p w14:paraId="72F7256B" w14:textId="7C7DFA7D" w:rsidR="00B9143A" w:rsidRDefault="00104924" w:rsidP="004A6F94">
      <w:pPr>
        <w:spacing w:after="0"/>
        <w:rPr>
          <w:rFonts w:ascii="Times New Roman" w:hAnsi="Times New Roman" w:cs="Times New Roman"/>
          <w:sz w:val="24"/>
          <w:szCs w:val="24"/>
        </w:rPr>
      </w:pPr>
      <w:r w:rsidRPr="00104924">
        <w:rPr>
          <w:rFonts w:ascii="Times New Roman" w:hAnsi="Times New Roman" w:cs="Times New Roman"/>
          <w:sz w:val="24"/>
          <w:szCs w:val="24"/>
        </w:rPr>
        <w:drawing>
          <wp:inline distT="0" distB="0" distL="0" distR="0" wp14:anchorId="07FF7796" wp14:editId="1AA61098">
            <wp:extent cx="5943600" cy="3847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7465"/>
                    </a:xfrm>
                    <a:prstGeom prst="rect">
                      <a:avLst/>
                    </a:prstGeom>
                  </pic:spPr>
                </pic:pic>
              </a:graphicData>
            </a:graphic>
          </wp:inline>
        </w:drawing>
      </w:r>
    </w:p>
    <w:p w14:paraId="257B6EE2" w14:textId="47664D6C" w:rsidR="00601520" w:rsidRPr="004A6F94" w:rsidRDefault="004A6F94" w:rsidP="004A6F94">
      <w:pPr>
        <w:spacing w:after="0"/>
        <w:jc w:val="center"/>
        <w:rPr>
          <w:rFonts w:ascii="Times New Roman" w:hAnsi="Times New Roman" w:cs="Times New Roman"/>
          <w:b/>
          <w:bCs/>
          <w:sz w:val="24"/>
          <w:szCs w:val="24"/>
        </w:rPr>
      </w:pPr>
      <w:r w:rsidRPr="004A6F94">
        <w:rPr>
          <w:rFonts w:ascii="Times New Roman" w:hAnsi="Times New Roman" w:cs="Times New Roman"/>
          <w:b/>
          <w:bCs/>
          <w:sz w:val="24"/>
          <w:szCs w:val="24"/>
        </w:rPr>
        <w:t>Conclusions</w:t>
      </w:r>
    </w:p>
    <w:p w14:paraId="4EE22A3F" w14:textId="002468D9" w:rsidR="00601520" w:rsidRDefault="00601520" w:rsidP="004A6F94">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Market segmentation revealed </w:t>
      </w:r>
      <w:r w:rsidR="00C75BAB">
        <w:rPr>
          <w:rFonts w:ascii="Times New Roman" w:hAnsi="Times New Roman" w:cs="Times New Roman"/>
          <w:sz w:val="24"/>
          <w:szCs w:val="24"/>
        </w:rPr>
        <w:t>four groups of customers, of which three had several similarities that will streamline the marketing process</w:t>
      </w:r>
      <w:r>
        <w:rPr>
          <w:rFonts w:ascii="Times New Roman" w:hAnsi="Times New Roman" w:cs="Times New Roman"/>
          <w:sz w:val="24"/>
          <w:szCs w:val="24"/>
        </w:rPr>
        <w:t xml:space="preserve">. First, the Median Households, Grannies, and High Spenders, which were the vast majority of our customers, were motivated to make purchases largely based on proposition 5. This should therefore be our primary focus in this category. </w:t>
      </w:r>
      <w:r w:rsidR="00C75BAB">
        <w:rPr>
          <w:rFonts w:ascii="Times New Roman" w:hAnsi="Times New Roman" w:cs="Times New Roman"/>
          <w:sz w:val="24"/>
          <w:szCs w:val="24"/>
        </w:rPr>
        <w:t>The second focus should be on proposition 14, which was the primary concern of the Budget Shoppers and a secondary concern for the Median Households and the Grannies.</w:t>
      </w:r>
      <w:r w:rsidR="001A5DCD">
        <w:rPr>
          <w:rFonts w:ascii="Times New Roman" w:hAnsi="Times New Roman" w:cs="Times New Roman"/>
          <w:sz w:val="24"/>
          <w:szCs w:val="24"/>
        </w:rPr>
        <w:t xml:space="preserve"> Second, our advertisements should highlight products meeting price category 2, which was the most common for the first three groups and the second most common for the fourth. Our materials should cover a range of products, including Brand 14</w:t>
      </w:r>
      <w:r w:rsidR="00CC5433">
        <w:rPr>
          <w:rFonts w:ascii="Times New Roman" w:hAnsi="Times New Roman" w:cs="Times New Roman"/>
          <w:sz w:val="24"/>
          <w:szCs w:val="24"/>
        </w:rPr>
        <w:t>4</w:t>
      </w:r>
      <w:r w:rsidR="001A5DCD">
        <w:rPr>
          <w:rFonts w:ascii="Times New Roman" w:hAnsi="Times New Roman" w:cs="Times New Roman"/>
          <w:sz w:val="24"/>
          <w:szCs w:val="24"/>
        </w:rPr>
        <w:t xml:space="preserve"> and Brand 55 as the most preferred brands among our customers.</w:t>
      </w:r>
      <w:r w:rsidR="00186555">
        <w:rPr>
          <w:rFonts w:ascii="Times New Roman" w:hAnsi="Times New Roman" w:cs="Times New Roman"/>
          <w:sz w:val="24"/>
          <w:szCs w:val="24"/>
        </w:rPr>
        <w:t xml:space="preserve"> We should highlight these products in ways that are consistent with propositions 5, 6, 7, 8, and 14. </w:t>
      </w:r>
      <w:r w:rsidR="00F96BC8">
        <w:rPr>
          <w:rFonts w:ascii="Times New Roman" w:hAnsi="Times New Roman" w:cs="Times New Roman"/>
          <w:sz w:val="24"/>
          <w:szCs w:val="24"/>
        </w:rPr>
        <w:t>Our</w:t>
      </w:r>
      <w:r w:rsidR="00186555">
        <w:rPr>
          <w:rFonts w:ascii="Times New Roman" w:hAnsi="Times New Roman" w:cs="Times New Roman"/>
          <w:sz w:val="24"/>
          <w:szCs w:val="24"/>
        </w:rPr>
        <w:t xml:space="preserve"> advertisements should be tailored to meet these segments’ preferences as outlined below</w:t>
      </w:r>
      <w:r w:rsidR="009A06BA">
        <w:rPr>
          <w:rFonts w:ascii="Times New Roman" w:hAnsi="Times New Roman" w:cs="Times New Roman"/>
          <w:sz w:val="24"/>
          <w:szCs w:val="24"/>
        </w:rPr>
        <w:t>, and this campaign should be diversified to meet our full audience, many of whom lack access to televisions.</w:t>
      </w:r>
    </w:p>
    <w:tbl>
      <w:tblPr>
        <w:tblW w:w="8044" w:type="dxa"/>
        <w:jc w:val="center"/>
        <w:tblLook w:val="04A0" w:firstRow="1" w:lastRow="0" w:firstColumn="1" w:lastColumn="0" w:noHBand="0" w:noVBand="1"/>
      </w:tblPr>
      <w:tblGrid>
        <w:gridCol w:w="3150"/>
        <w:gridCol w:w="1350"/>
        <w:gridCol w:w="1170"/>
        <w:gridCol w:w="1211"/>
        <w:gridCol w:w="1253"/>
      </w:tblGrid>
      <w:tr w:rsidR="00B55F62" w:rsidRPr="00B55F62" w14:paraId="06CB1FFB" w14:textId="77777777" w:rsidTr="00AC33F3">
        <w:trPr>
          <w:trHeight w:val="300"/>
          <w:jc w:val="center"/>
        </w:trPr>
        <w:tc>
          <w:tcPr>
            <w:tcW w:w="3150" w:type="dxa"/>
            <w:tcBorders>
              <w:top w:val="nil"/>
              <w:left w:val="nil"/>
              <w:bottom w:val="nil"/>
              <w:right w:val="nil"/>
            </w:tcBorders>
            <w:shd w:val="clear" w:color="auto" w:fill="auto"/>
            <w:noWrap/>
            <w:vAlign w:val="bottom"/>
            <w:hideMark/>
          </w:tcPr>
          <w:p w14:paraId="583E9934" w14:textId="2198083A"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Customer Segment</w:t>
            </w:r>
            <w:r w:rsidR="004507E6">
              <w:rPr>
                <w:rFonts w:ascii="Times New Roman" w:eastAsia="Times New Roman" w:hAnsi="Times New Roman" w:cs="Times New Roman"/>
                <w:color w:val="000000"/>
                <w:sz w:val="24"/>
                <w:szCs w:val="24"/>
              </w:rPr>
              <w:t xml:space="preserve"> Strategies</w:t>
            </w:r>
          </w:p>
        </w:tc>
        <w:tc>
          <w:tcPr>
            <w:tcW w:w="1260" w:type="dxa"/>
            <w:tcBorders>
              <w:top w:val="nil"/>
              <w:left w:val="nil"/>
              <w:bottom w:val="nil"/>
              <w:right w:val="nil"/>
            </w:tcBorders>
            <w:shd w:val="clear" w:color="auto" w:fill="auto"/>
            <w:noWrap/>
            <w:vAlign w:val="bottom"/>
            <w:hideMark/>
          </w:tcPr>
          <w:p w14:paraId="7488450A" w14:textId="77777777" w:rsidR="00B55F62" w:rsidRPr="00B55F62" w:rsidRDefault="00B55F62" w:rsidP="004A6F94">
            <w:pPr>
              <w:spacing w:after="0" w:line="240" w:lineRule="auto"/>
              <w:rPr>
                <w:rFonts w:ascii="Times New Roman" w:eastAsia="Times New Roman" w:hAnsi="Times New Roman" w:cs="Times New Roman"/>
                <w:color w:val="000000"/>
                <w:sz w:val="24"/>
                <w:szCs w:val="24"/>
              </w:rPr>
            </w:pPr>
          </w:p>
        </w:tc>
        <w:tc>
          <w:tcPr>
            <w:tcW w:w="1170" w:type="dxa"/>
            <w:tcBorders>
              <w:top w:val="nil"/>
              <w:left w:val="nil"/>
              <w:bottom w:val="nil"/>
              <w:right w:val="nil"/>
            </w:tcBorders>
            <w:shd w:val="clear" w:color="auto" w:fill="auto"/>
            <w:noWrap/>
            <w:vAlign w:val="bottom"/>
            <w:hideMark/>
          </w:tcPr>
          <w:p w14:paraId="2ACD9914" w14:textId="77777777" w:rsidR="00B55F62" w:rsidRPr="00B55F62" w:rsidRDefault="00B55F62" w:rsidP="004A6F94">
            <w:pPr>
              <w:spacing w:after="0" w:line="240" w:lineRule="auto"/>
              <w:rPr>
                <w:rFonts w:ascii="Times New Roman" w:eastAsia="Times New Roman" w:hAnsi="Times New Roman" w:cs="Times New Roman"/>
                <w:sz w:val="24"/>
                <w:szCs w:val="24"/>
              </w:rPr>
            </w:pPr>
          </w:p>
        </w:tc>
        <w:tc>
          <w:tcPr>
            <w:tcW w:w="1211" w:type="dxa"/>
            <w:tcBorders>
              <w:top w:val="nil"/>
              <w:left w:val="nil"/>
              <w:bottom w:val="nil"/>
              <w:right w:val="nil"/>
            </w:tcBorders>
            <w:shd w:val="clear" w:color="auto" w:fill="auto"/>
            <w:noWrap/>
            <w:vAlign w:val="bottom"/>
            <w:hideMark/>
          </w:tcPr>
          <w:p w14:paraId="2C766544" w14:textId="77777777" w:rsidR="00B55F62" w:rsidRPr="00B55F62" w:rsidRDefault="00B55F62" w:rsidP="004A6F94">
            <w:pPr>
              <w:spacing w:after="0" w:line="240" w:lineRule="auto"/>
              <w:rPr>
                <w:rFonts w:ascii="Times New Roman" w:eastAsia="Times New Roman" w:hAnsi="Times New Roman" w:cs="Times New Roman"/>
                <w:sz w:val="24"/>
                <w:szCs w:val="24"/>
              </w:rPr>
            </w:pPr>
          </w:p>
        </w:tc>
        <w:tc>
          <w:tcPr>
            <w:tcW w:w="1253" w:type="dxa"/>
            <w:tcBorders>
              <w:top w:val="nil"/>
              <w:left w:val="nil"/>
              <w:bottom w:val="nil"/>
              <w:right w:val="nil"/>
            </w:tcBorders>
            <w:shd w:val="clear" w:color="auto" w:fill="auto"/>
            <w:noWrap/>
            <w:vAlign w:val="bottom"/>
            <w:hideMark/>
          </w:tcPr>
          <w:p w14:paraId="5517A2BD" w14:textId="77777777" w:rsidR="00B55F62" w:rsidRPr="00B55F62" w:rsidRDefault="00B55F62" w:rsidP="004A6F94">
            <w:pPr>
              <w:spacing w:after="0" w:line="240" w:lineRule="auto"/>
              <w:rPr>
                <w:rFonts w:ascii="Times New Roman" w:eastAsia="Times New Roman" w:hAnsi="Times New Roman" w:cs="Times New Roman"/>
                <w:sz w:val="24"/>
                <w:szCs w:val="24"/>
              </w:rPr>
            </w:pPr>
          </w:p>
        </w:tc>
      </w:tr>
      <w:tr w:rsidR="00B55F62" w:rsidRPr="00B55F62" w14:paraId="22FDDF43" w14:textId="77777777" w:rsidTr="00AC33F3">
        <w:trPr>
          <w:trHeight w:val="300"/>
          <w:jc w:val="center"/>
        </w:trPr>
        <w:tc>
          <w:tcPr>
            <w:tcW w:w="3150" w:type="dxa"/>
            <w:tcBorders>
              <w:top w:val="single" w:sz="4" w:space="0" w:color="auto"/>
              <w:left w:val="nil"/>
              <w:bottom w:val="single" w:sz="4" w:space="0" w:color="auto"/>
              <w:right w:val="nil"/>
            </w:tcBorders>
            <w:shd w:val="clear" w:color="auto" w:fill="auto"/>
            <w:noWrap/>
            <w:vAlign w:val="bottom"/>
            <w:hideMark/>
          </w:tcPr>
          <w:p w14:paraId="39968234" w14:textId="77777777"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nil"/>
            </w:tcBorders>
            <w:shd w:val="clear" w:color="auto" w:fill="auto"/>
            <w:noWrap/>
            <w:vAlign w:val="bottom"/>
            <w:hideMark/>
          </w:tcPr>
          <w:p w14:paraId="6D079BA5" w14:textId="77777777" w:rsid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Median Household</w:t>
            </w:r>
            <w:r w:rsidR="001364A9">
              <w:rPr>
                <w:rFonts w:ascii="Times New Roman" w:eastAsia="Times New Roman" w:hAnsi="Times New Roman" w:cs="Times New Roman"/>
                <w:color w:val="000000"/>
                <w:sz w:val="24"/>
                <w:szCs w:val="24"/>
              </w:rPr>
              <w:t>s</w:t>
            </w:r>
          </w:p>
          <w:p w14:paraId="5E0DCA33" w14:textId="3BBA33AE" w:rsidR="00104924" w:rsidRPr="00B55F62" w:rsidRDefault="00104924" w:rsidP="004A6F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04924">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=283)</w:t>
            </w:r>
          </w:p>
        </w:tc>
        <w:tc>
          <w:tcPr>
            <w:tcW w:w="1170" w:type="dxa"/>
            <w:tcBorders>
              <w:top w:val="single" w:sz="4" w:space="0" w:color="auto"/>
              <w:left w:val="nil"/>
              <w:bottom w:val="single" w:sz="4" w:space="0" w:color="auto"/>
              <w:right w:val="nil"/>
            </w:tcBorders>
            <w:shd w:val="clear" w:color="auto" w:fill="auto"/>
            <w:noWrap/>
            <w:vAlign w:val="bottom"/>
            <w:hideMark/>
          </w:tcPr>
          <w:p w14:paraId="26430A8A" w14:textId="77777777" w:rsid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High Spenders</w:t>
            </w:r>
          </w:p>
          <w:p w14:paraId="5212E10A" w14:textId="6630FCF6" w:rsidR="00104924" w:rsidRPr="00B55F62" w:rsidRDefault="00104924" w:rsidP="004A6F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04924">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=215)</w:t>
            </w:r>
          </w:p>
        </w:tc>
        <w:tc>
          <w:tcPr>
            <w:tcW w:w="1211" w:type="dxa"/>
            <w:tcBorders>
              <w:top w:val="single" w:sz="4" w:space="0" w:color="auto"/>
              <w:left w:val="nil"/>
              <w:bottom w:val="single" w:sz="4" w:space="0" w:color="auto"/>
              <w:right w:val="nil"/>
            </w:tcBorders>
            <w:shd w:val="clear" w:color="auto" w:fill="auto"/>
            <w:noWrap/>
            <w:vAlign w:val="bottom"/>
            <w:hideMark/>
          </w:tcPr>
          <w:p w14:paraId="4CC6A0C3" w14:textId="77777777" w:rsid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The Grannies</w:t>
            </w:r>
          </w:p>
          <w:p w14:paraId="395026A8" w14:textId="4FA394EA" w:rsidR="00104924" w:rsidRPr="00B55F62" w:rsidRDefault="00104924" w:rsidP="004A6F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04924">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=49)</w:t>
            </w:r>
          </w:p>
        </w:tc>
        <w:tc>
          <w:tcPr>
            <w:tcW w:w="1253" w:type="dxa"/>
            <w:tcBorders>
              <w:top w:val="single" w:sz="4" w:space="0" w:color="auto"/>
              <w:left w:val="nil"/>
              <w:bottom w:val="single" w:sz="4" w:space="0" w:color="auto"/>
              <w:right w:val="nil"/>
            </w:tcBorders>
            <w:shd w:val="clear" w:color="auto" w:fill="auto"/>
            <w:noWrap/>
            <w:vAlign w:val="bottom"/>
            <w:hideMark/>
          </w:tcPr>
          <w:p w14:paraId="5306E9D8" w14:textId="77777777" w:rsid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Budget Shoppers</w:t>
            </w:r>
          </w:p>
          <w:p w14:paraId="52E7D5B2" w14:textId="2F00839A" w:rsidR="00104924" w:rsidRPr="00B55F62" w:rsidRDefault="00104924" w:rsidP="004A6F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04924">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=53)</w:t>
            </w:r>
          </w:p>
        </w:tc>
      </w:tr>
      <w:tr w:rsidR="00375958" w:rsidRPr="00B55F62" w14:paraId="4BF04E98" w14:textId="77777777" w:rsidTr="00AC33F3">
        <w:trPr>
          <w:trHeight w:val="300"/>
          <w:jc w:val="center"/>
        </w:trPr>
        <w:tc>
          <w:tcPr>
            <w:tcW w:w="3150" w:type="dxa"/>
            <w:tcBorders>
              <w:top w:val="nil"/>
              <w:left w:val="nil"/>
              <w:bottom w:val="nil"/>
              <w:right w:val="nil"/>
            </w:tcBorders>
            <w:shd w:val="clear" w:color="auto" w:fill="auto"/>
            <w:noWrap/>
            <w:vAlign w:val="bottom"/>
          </w:tcPr>
          <w:p w14:paraId="06CFCCD7" w14:textId="522B64B9" w:rsidR="00375958" w:rsidRPr="00B55F62" w:rsidRDefault="00375958" w:rsidP="004A6F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Socioeconomic Class</w:t>
            </w:r>
          </w:p>
        </w:tc>
        <w:tc>
          <w:tcPr>
            <w:tcW w:w="1260" w:type="dxa"/>
            <w:tcBorders>
              <w:top w:val="nil"/>
              <w:left w:val="nil"/>
              <w:bottom w:val="nil"/>
              <w:right w:val="nil"/>
            </w:tcBorders>
            <w:shd w:val="clear" w:color="auto" w:fill="auto"/>
            <w:noWrap/>
            <w:vAlign w:val="bottom"/>
          </w:tcPr>
          <w:p w14:paraId="6CF20E2C" w14:textId="4E2DABC1" w:rsidR="00375958" w:rsidRPr="00B55F62" w:rsidRDefault="00375958" w:rsidP="004A6F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Mixed</w:t>
            </w:r>
          </w:p>
        </w:tc>
        <w:tc>
          <w:tcPr>
            <w:tcW w:w="1170" w:type="dxa"/>
            <w:tcBorders>
              <w:top w:val="nil"/>
              <w:left w:val="nil"/>
              <w:bottom w:val="nil"/>
              <w:right w:val="nil"/>
            </w:tcBorders>
            <w:shd w:val="clear" w:color="auto" w:fill="auto"/>
            <w:noWrap/>
            <w:vAlign w:val="bottom"/>
          </w:tcPr>
          <w:p w14:paraId="1D16A56C" w14:textId="40C5B74D" w:rsidR="00375958" w:rsidRPr="00B55F62" w:rsidRDefault="00375958" w:rsidP="004A6F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r w:rsidR="00361A38">
              <w:rPr>
                <w:rFonts w:ascii="Times New Roman" w:eastAsia="Times New Roman" w:hAnsi="Times New Roman" w:cs="Times New Roman"/>
                <w:color w:val="000000"/>
                <w:sz w:val="24"/>
                <w:szCs w:val="24"/>
              </w:rPr>
              <w:t>-Medium</w:t>
            </w:r>
          </w:p>
        </w:tc>
        <w:tc>
          <w:tcPr>
            <w:tcW w:w="1211" w:type="dxa"/>
            <w:tcBorders>
              <w:top w:val="nil"/>
              <w:left w:val="nil"/>
              <w:bottom w:val="nil"/>
              <w:right w:val="nil"/>
            </w:tcBorders>
            <w:shd w:val="clear" w:color="auto" w:fill="auto"/>
            <w:noWrap/>
            <w:vAlign w:val="bottom"/>
          </w:tcPr>
          <w:p w14:paraId="08D4E865" w14:textId="33A65888" w:rsidR="00375958" w:rsidRPr="00B55F62" w:rsidRDefault="00375958" w:rsidP="004A6F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Medium-Low</w:t>
            </w:r>
          </w:p>
        </w:tc>
        <w:tc>
          <w:tcPr>
            <w:tcW w:w="1253" w:type="dxa"/>
            <w:tcBorders>
              <w:top w:val="nil"/>
              <w:left w:val="nil"/>
              <w:bottom w:val="nil"/>
              <w:right w:val="nil"/>
            </w:tcBorders>
            <w:shd w:val="clear" w:color="auto" w:fill="auto"/>
            <w:noWrap/>
            <w:vAlign w:val="bottom"/>
          </w:tcPr>
          <w:p w14:paraId="6AE41B18" w14:textId="58B6DA4E" w:rsidR="00375958" w:rsidRPr="00B55F62" w:rsidRDefault="00375958" w:rsidP="004A6F9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p>
        </w:tc>
      </w:tr>
      <w:tr w:rsidR="00B55F62" w:rsidRPr="00B55F62" w14:paraId="310BD102" w14:textId="77777777" w:rsidTr="00AC33F3">
        <w:trPr>
          <w:trHeight w:val="300"/>
          <w:jc w:val="center"/>
        </w:trPr>
        <w:tc>
          <w:tcPr>
            <w:tcW w:w="3150" w:type="dxa"/>
            <w:tcBorders>
              <w:top w:val="nil"/>
              <w:left w:val="nil"/>
              <w:bottom w:val="nil"/>
              <w:right w:val="nil"/>
            </w:tcBorders>
            <w:shd w:val="clear" w:color="auto" w:fill="auto"/>
            <w:noWrap/>
            <w:vAlign w:val="bottom"/>
            <w:hideMark/>
          </w:tcPr>
          <w:p w14:paraId="006ADFC4" w14:textId="77777777"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Price Category (Primary)</w:t>
            </w:r>
          </w:p>
        </w:tc>
        <w:tc>
          <w:tcPr>
            <w:tcW w:w="1260" w:type="dxa"/>
            <w:tcBorders>
              <w:top w:val="nil"/>
              <w:left w:val="nil"/>
              <w:bottom w:val="nil"/>
              <w:right w:val="nil"/>
            </w:tcBorders>
            <w:shd w:val="clear" w:color="auto" w:fill="auto"/>
            <w:noWrap/>
            <w:vAlign w:val="bottom"/>
            <w:hideMark/>
          </w:tcPr>
          <w:p w14:paraId="1F170E30" w14:textId="77777777"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2</w:t>
            </w:r>
          </w:p>
        </w:tc>
        <w:tc>
          <w:tcPr>
            <w:tcW w:w="1170" w:type="dxa"/>
            <w:tcBorders>
              <w:top w:val="nil"/>
              <w:left w:val="nil"/>
              <w:bottom w:val="nil"/>
              <w:right w:val="nil"/>
            </w:tcBorders>
            <w:shd w:val="clear" w:color="auto" w:fill="auto"/>
            <w:noWrap/>
            <w:vAlign w:val="bottom"/>
            <w:hideMark/>
          </w:tcPr>
          <w:p w14:paraId="528812D1" w14:textId="77777777"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2</w:t>
            </w:r>
          </w:p>
        </w:tc>
        <w:tc>
          <w:tcPr>
            <w:tcW w:w="1211" w:type="dxa"/>
            <w:tcBorders>
              <w:top w:val="nil"/>
              <w:left w:val="nil"/>
              <w:bottom w:val="nil"/>
              <w:right w:val="nil"/>
            </w:tcBorders>
            <w:shd w:val="clear" w:color="auto" w:fill="auto"/>
            <w:noWrap/>
            <w:vAlign w:val="bottom"/>
            <w:hideMark/>
          </w:tcPr>
          <w:p w14:paraId="4946B6ED" w14:textId="77777777"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2</w:t>
            </w:r>
          </w:p>
        </w:tc>
        <w:tc>
          <w:tcPr>
            <w:tcW w:w="1253" w:type="dxa"/>
            <w:tcBorders>
              <w:top w:val="nil"/>
              <w:left w:val="nil"/>
              <w:bottom w:val="nil"/>
              <w:right w:val="nil"/>
            </w:tcBorders>
            <w:shd w:val="clear" w:color="auto" w:fill="auto"/>
            <w:noWrap/>
            <w:vAlign w:val="bottom"/>
            <w:hideMark/>
          </w:tcPr>
          <w:p w14:paraId="38E47FE9" w14:textId="77777777"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3</w:t>
            </w:r>
          </w:p>
        </w:tc>
      </w:tr>
      <w:tr w:rsidR="00B55F62" w:rsidRPr="00B55F62" w14:paraId="792C352A" w14:textId="77777777" w:rsidTr="00AC33F3">
        <w:trPr>
          <w:trHeight w:val="300"/>
          <w:jc w:val="center"/>
        </w:trPr>
        <w:tc>
          <w:tcPr>
            <w:tcW w:w="3150" w:type="dxa"/>
            <w:tcBorders>
              <w:top w:val="nil"/>
              <w:left w:val="nil"/>
              <w:bottom w:val="nil"/>
              <w:right w:val="nil"/>
            </w:tcBorders>
            <w:shd w:val="clear" w:color="auto" w:fill="auto"/>
            <w:noWrap/>
            <w:vAlign w:val="bottom"/>
            <w:hideMark/>
          </w:tcPr>
          <w:p w14:paraId="2D5DF885" w14:textId="77777777"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Price Category (Secondary)</w:t>
            </w:r>
          </w:p>
        </w:tc>
        <w:tc>
          <w:tcPr>
            <w:tcW w:w="1260" w:type="dxa"/>
            <w:tcBorders>
              <w:top w:val="nil"/>
              <w:left w:val="nil"/>
              <w:bottom w:val="nil"/>
              <w:right w:val="nil"/>
            </w:tcBorders>
            <w:shd w:val="clear" w:color="auto" w:fill="auto"/>
            <w:noWrap/>
            <w:vAlign w:val="bottom"/>
            <w:hideMark/>
          </w:tcPr>
          <w:p w14:paraId="0913C20A" w14:textId="157F881B"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1</w:t>
            </w:r>
            <w:r w:rsidR="001B3549">
              <w:rPr>
                <w:rFonts w:ascii="Times New Roman" w:eastAsia="Times New Roman" w:hAnsi="Times New Roman" w:cs="Times New Roman"/>
                <w:color w:val="000000"/>
                <w:sz w:val="24"/>
                <w:szCs w:val="24"/>
              </w:rPr>
              <w:t>, 4</w:t>
            </w:r>
          </w:p>
        </w:tc>
        <w:tc>
          <w:tcPr>
            <w:tcW w:w="1170" w:type="dxa"/>
            <w:tcBorders>
              <w:top w:val="nil"/>
              <w:left w:val="nil"/>
              <w:bottom w:val="nil"/>
              <w:right w:val="nil"/>
            </w:tcBorders>
            <w:shd w:val="clear" w:color="auto" w:fill="auto"/>
            <w:noWrap/>
            <w:vAlign w:val="bottom"/>
            <w:hideMark/>
          </w:tcPr>
          <w:p w14:paraId="5607A431" w14:textId="77777777"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1</w:t>
            </w:r>
          </w:p>
        </w:tc>
        <w:tc>
          <w:tcPr>
            <w:tcW w:w="1211" w:type="dxa"/>
            <w:tcBorders>
              <w:top w:val="nil"/>
              <w:left w:val="nil"/>
              <w:bottom w:val="nil"/>
              <w:right w:val="nil"/>
            </w:tcBorders>
            <w:shd w:val="clear" w:color="auto" w:fill="auto"/>
            <w:noWrap/>
            <w:vAlign w:val="bottom"/>
            <w:hideMark/>
          </w:tcPr>
          <w:p w14:paraId="7E32CC3B" w14:textId="77777777"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4, 3</w:t>
            </w:r>
          </w:p>
        </w:tc>
        <w:tc>
          <w:tcPr>
            <w:tcW w:w="1253" w:type="dxa"/>
            <w:tcBorders>
              <w:top w:val="nil"/>
              <w:left w:val="nil"/>
              <w:bottom w:val="nil"/>
              <w:right w:val="nil"/>
            </w:tcBorders>
            <w:shd w:val="clear" w:color="auto" w:fill="auto"/>
            <w:noWrap/>
            <w:vAlign w:val="bottom"/>
            <w:hideMark/>
          </w:tcPr>
          <w:p w14:paraId="7DD1EADE" w14:textId="77777777" w:rsidR="00B55F62" w:rsidRPr="00B55F62" w:rsidRDefault="00B55F62"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2</w:t>
            </w:r>
          </w:p>
        </w:tc>
      </w:tr>
      <w:tr w:rsidR="001B3549" w:rsidRPr="00B55F62" w14:paraId="17B32DD6" w14:textId="77777777" w:rsidTr="00AC33F3">
        <w:trPr>
          <w:trHeight w:val="300"/>
          <w:jc w:val="center"/>
        </w:trPr>
        <w:tc>
          <w:tcPr>
            <w:tcW w:w="3150" w:type="dxa"/>
            <w:tcBorders>
              <w:top w:val="nil"/>
              <w:left w:val="nil"/>
              <w:bottom w:val="nil"/>
              <w:right w:val="nil"/>
            </w:tcBorders>
            <w:shd w:val="clear" w:color="auto" w:fill="auto"/>
            <w:noWrap/>
            <w:vAlign w:val="bottom"/>
          </w:tcPr>
          <w:p w14:paraId="114843D1" w14:textId="1EB685E4"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Preferred Brand</w:t>
            </w:r>
          </w:p>
        </w:tc>
        <w:tc>
          <w:tcPr>
            <w:tcW w:w="1260" w:type="dxa"/>
            <w:tcBorders>
              <w:top w:val="nil"/>
              <w:left w:val="nil"/>
              <w:bottom w:val="nil"/>
              <w:right w:val="nil"/>
            </w:tcBorders>
            <w:shd w:val="clear" w:color="auto" w:fill="auto"/>
            <w:noWrap/>
            <w:vAlign w:val="bottom"/>
          </w:tcPr>
          <w:p w14:paraId="1C5E7641" w14:textId="5B3B434F"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144</w:t>
            </w:r>
          </w:p>
        </w:tc>
        <w:tc>
          <w:tcPr>
            <w:tcW w:w="1170" w:type="dxa"/>
            <w:tcBorders>
              <w:top w:val="nil"/>
              <w:left w:val="nil"/>
              <w:bottom w:val="nil"/>
              <w:right w:val="nil"/>
            </w:tcBorders>
            <w:shd w:val="clear" w:color="auto" w:fill="auto"/>
            <w:noWrap/>
            <w:vAlign w:val="bottom"/>
          </w:tcPr>
          <w:p w14:paraId="6EEB6078" w14:textId="0B92127B"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144</w:t>
            </w:r>
          </w:p>
        </w:tc>
        <w:tc>
          <w:tcPr>
            <w:tcW w:w="1211" w:type="dxa"/>
            <w:tcBorders>
              <w:top w:val="nil"/>
              <w:left w:val="nil"/>
              <w:bottom w:val="nil"/>
              <w:right w:val="nil"/>
            </w:tcBorders>
            <w:shd w:val="clear" w:color="auto" w:fill="auto"/>
            <w:noWrap/>
            <w:vAlign w:val="bottom"/>
          </w:tcPr>
          <w:p w14:paraId="56E0D906" w14:textId="7DDBB7EB"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144</w:t>
            </w:r>
          </w:p>
        </w:tc>
        <w:tc>
          <w:tcPr>
            <w:tcW w:w="1253" w:type="dxa"/>
            <w:tcBorders>
              <w:top w:val="nil"/>
              <w:left w:val="nil"/>
              <w:bottom w:val="nil"/>
              <w:right w:val="nil"/>
            </w:tcBorders>
            <w:shd w:val="clear" w:color="auto" w:fill="auto"/>
            <w:noWrap/>
            <w:vAlign w:val="bottom"/>
          </w:tcPr>
          <w:p w14:paraId="0AF297B8" w14:textId="712BBE42"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55</w:t>
            </w:r>
          </w:p>
        </w:tc>
      </w:tr>
      <w:tr w:rsidR="001B3549" w:rsidRPr="00B55F62" w14:paraId="59DF095B" w14:textId="77777777" w:rsidTr="00AC33F3">
        <w:trPr>
          <w:trHeight w:val="300"/>
          <w:jc w:val="center"/>
        </w:trPr>
        <w:tc>
          <w:tcPr>
            <w:tcW w:w="3150" w:type="dxa"/>
            <w:tcBorders>
              <w:top w:val="nil"/>
              <w:left w:val="nil"/>
              <w:bottom w:val="nil"/>
              <w:right w:val="nil"/>
            </w:tcBorders>
            <w:shd w:val="clear" w:color="auto" w:fill="auto"/>
            <w:noWrap/>
            <w:vAlign w:val="bottom"/>
            <w:hideMark/>
          </w:tcPr>
          <w:p w14:paraId="30008977"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Brand Loyalty (Proportion)</w:t>
            </w:r>
          </w:p>
        </w:tc>
        <w:tc>
          <w:tcPr>
            <w:tcW w:w="1260" w:type="dxa"/>
            <w:tcBorders>
              <w:top w:val="nil"/>
              <w:left w:val="nil"/>
              <w:bottom w:val="nil"/>
              <w:right w:val="nil"/>
            </w:tcBorders>
            <w:shd w:val="clear" w:color="auto" w:fill="auto"/>
            <w:noWrap/>
            <w:vAlign w:val="bottom"/>
            <w:hideMark/>
          </w:tcPr>
          <w:p w14:paraId="1FA661CA"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38%</w:t>
            </w:r>
          </w:p>
        </w:tc>
        <w:tc>
          <w:tcPr>
            <w:tcW w:w="1170" w:type="dxa"/>
            <w:tcBorders>
              <w:top w:val="nil"/>
              <w:left w:val="nil"/>
              <w:bottom w:val="nil"/>
              <w:right w:val="nil"/>
            </w:tcBorders>
            <w:shd w:val="clear" w:color="auto" w:fill="auto"/>
            <w:noWrap/>
            <w:vAlign w:val="bottom"/>
            <w:hideMark/>
          </w:tcPr>
          <w:p w14:paraId="4D0247C4"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24%</w:t>
            </w:r>
          </w:p>
        </w:tc>
        <w:tc>
          <w:tcPr>
            <w:tcW w:w="1211" w:type="dxa"/>
            <w:tcBorders>
              <w:top w:val="nil"/>
              <w:left w:val="nil"/>
              <w:bottom w:val="nil"/>
              <w:right w:val="nil"/>
            </w:tcBorders>
            <w:shd w:val="clear" w:color="auto" w:fill="auto"/>
            <w:noWrap/>
            <w:vAlign w:val="bottom"/>
            <w:hideMark/>
          </w:tcPr>
          <w:p w14:paraId="6B880BAF"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35%</w:t>
            </w:r>
          </w:p>
        </w:tc>
        <w:tc>
          <w:tcPr>
            <w:tcW w:w="1253" w:type="dxa"/>
            <w:tcBorders>
              <w:top w:val="nil"/>
              <w:left w:val="nil"/>
              <w:bottom w:val="nil"/>
              <w:right w:val="nil"/>
            </w:tcBorders>
            <w:shd w:val="clear" w:color="auto" w:fill="auto"/>
            <w:noWrap/>
            <w:vAlign w:val="bottom"/>
            <w:hideMark/>
          </w:tcPr>
          <w:p w14:paraId="5D351E7A"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88%</w:t>
            </w:r>
          </w:p>
        </w:tc>
      </w:tr>
      <w:tr w:rsidR="001B3549" w:rsidRPr="00B55F62" w14:paraId="43D526B9" w14:textId="77777777" w:rsidTr="00AC33F3">
        <w:trPr>
          <w:trHeight w:val="300"/>
          <w:jc w:val="center"/>
        </w:trPr>
        <w:tc>
          <w:tcPr>
            <w:tcW w:w="3150" w:type="dxa"/>
            <w:tcBorders>
              <w:top w:val="nil"/>
              <w:left w:val="nil"/>
              <w:bottom w:val="nil"/>
              <w:right w:val="nil"/>
            </w:tcBorders>
            <w:shd w:val="clear" w:color="auto" w:fill="auto"/>
            <w:noWrap/>
            <w:vAlign w:val="bottom"/>
            <w:hideMark/>
          </w:tcPr>
          <w:p w14:paraId="5C76DC7F"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Brand Loyalty (Consecutive)</w:t>
            </w:r>
          </w:p>
        </w:tc>
        <w:tc>
          <w:tcPr>
            <w:tcW w:w="1260" w:type="dxa"/>
            <w:tcBorders>
              <w:top w:val="nil"/>
              <w:left w:val="nil"/>
              <w:bottom w:val="nil"/>
              <w:right w:val="nil"/>
            </w:tcBorders>
            <w:shd w:val="clear" w:color="auto" w:fill="auto"/>
            <w:noWrap/>
            <w:vAlign w:val="bottom"/>
            <w:hideMark/>
          </w:tcPr>
          <w:p w14:paraId="56F5D851"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11</w:t>
            </w:r>
          </w:p>
        </w:tc>
        <w:tc>
          <w:tcPr>
            <w:tcW w:w="1170" w:type="dxa"/>
            <w:tcBorders>
              <w:top w:val="nil"/>
              <w:left w:val="nil"/>
              <w:bottom w:val="nil"/>
              <w:right w:val="nil"/>
            </w:tcBorders>
            <w:shd w:val="clear" w:color="auto" w:fill="auto"/>
            <w:noWrap/>
            <w:vAlign w:val="bottom"/>
            <w:hideMark/>
          </w:tcPr>
          <w:p w14:paraId="30786FA5"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25</w:t>
            </w:r>
          </w:p>
        </w:tc>
        <w:tc>
          <w:tcPr>
            <w:tcW w:w="1211" w:type="dxa"/>
            <w:tcBorders>
              <w:top w:val="nil"/>
              <w:left w:val="nil"/>
              <w:bottom w:val="nil"/>
              <w:right w:val="nil"/>
            </w:tcBorders>
            <w:shd w:val="clear" w:color="auto" w:fill="auto"/>
            <w:noWrap/>
            <w:vAlign w:val="bottom"/>
            <w:hideMark/>
          </w:tcPr>
          <w:p w14:paraId="175FED14"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16</w:t>
            </w:r>
          </w:p>
        </w:tc>
        <w:tc>
          <w:tcPr>
            <w:tcW w:w="1253" w:type="dxa"/>
            <w:tcBorders>
              <w:top w:val="nil"/>
              <w:left w:val="nil"/>
              <w:bottom w:val="nil"/>
              <w:right w:val="nil"/>
            </w:tcBorders>
            <w:shd w:val="clear" w:color="auto" w:fill="auto"/>
            <w:noWrap/>
            <w:vAlign w:val="bottom"/>
            <w:hideMark/>
          </w:tcPr>
          <w:p w14:paraId="5616CD77"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4</w:t>
            </w:r>
          </w:p>
        </w:tc>
      </w:tr>
      <w:tr w:rsidR="001B3549" w:rsidRPr="00B55F62" w14:paraId="5AA3E301" w14:textId="77777777" w:rsidTr="00AC33F3">
        <w:trPr>
          <w:trHeight w:val="300"/>
          <w:jc w:val="center"/>
        </w:trPr>
        <w:tc>
          <w:tcPr>
            <w:tcW w:w="3150" w:type="dxa"/>
            <w:tcBorders>
              <w:top w:val="nil"/>
              <w:left w:val="nil"/>
              <w:bottom w:val="nil"/>
              <w:right w:val="nil"/>
            </w:tcBorders>
            <w:shd w:val="clear" w:color="auto" w:fill="auto"/>
            <w:noWrap/>
            <w:vAlign w:val="bottom"/>
            <w:hideMark/>
          </w:tcPr>
          <w:p w14:paraId="633B4E89"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Sales Proposition (Primary)</w:t>
            </w:r>
          </w:p>
        </w:tc>
        <w:tc>
          <w:tcPr>
            <w:tcW w:w="1260" w:type="dxa"/>
            <w:tcBorders>
              <w:top w:val="nil"/>
              <w:left w:val="nil"/>
              <w:bottom w:val="nil"/>
              <w:right w:val="nil"/>
            </w:tcBorders>
            <w:shd w:val="clear" w:color="auto" w:fill="auto"/>
            <w:noWrap/>
            <w:vAlign w:val="bottom"/>
            <w:hideMark/>
          </w:tcPr>
          <w:p w14:paraId="7540DAF9"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5</w:t>
            </w:r>
          </w:p>
        </w:tc>
        <w:tc>
          <w:tcPr>
            <w:tcW w:w="1170" w:type="dxa"/>
            <w:tcBorders>
              <w:top w:val="nil"/>
              <w:left w:val="nil"/>
              <w:bottom w:val="nil"/>
              <w:right w:val="nil"/>
            </w:tcBorders>
            <w:shd w:val="clear" w:color="auto" w:fill="auto"/>
            <w:noWrap/>
            <w:vAlign w:val="bottom"/>
            <w:hideMark/>
          </w:tcPr>
          <w:p w14:paraId="541D704D"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5</w:t>
            </w:r>
          </w:p>
        </w:tc>
        <w:tc>
          <w:tcPr>
            <w:tcW w:w="1211" w:type="dxa"/>
            <w:tcBorders>
              <w:top w:val="nil"/>
              <w:left w:val="nil"/>
              <w:bottom w:val="nil"/>
              <w:right w:val="nil"/>
            </w:tcBorders>
            <w:shd w:val="clear" w:color="auto" w:fill="auto"/>
            <w:noWrap/>
            <w:vAlign w:val="bottom"/>
            <w:hideMark/>
          </w:tcPr>
          <w:p w14:paraId="086A1EE8"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5</w:t>
            </w:r>
          </w:p>
        </w:tc>
        <w:tc>
          <w:tcPr>
            <w:tcW w:w="1253" w:type="dxa"/>
            <w:tcBorders>
              <w:top w:val="nil"/>
              <w:left w:val="nil"/>
              <w:bottom w:val="nil"/>
              <w:right w:val="nil"/>
            </w:tcBorders>
            <w:shd w:val="clear" w:color="auto" w:fill="auto"/>
            <w:noWrap/>
            <w:vAlign w:val="bottom"/>
            <w:hideMark/>
          </w:tcPr>
          <w:p w14:paraId="6A305118" w14:textId="77777777"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14</w:t>
            </w:r>
          </w:p>
        </w:tc>
      </w:tr>
      <w:tr w:rsidR="001B3549" w:rsidRPr="00B55F62" w14:paraId="44B01A07" w14:textId="77777777" w:rsidTr="00AC33F3">
        <w:trPr>
          <w:trHeight w:val="300"/>
          <w:jc w:val="center"/>
        </w:trPr>
        <w:tc>
          <w:tcPr>
            <w:tcW w:w="3150" w:type="dxa"/>
            <w:tcBorders>
              <w:top w:val="nil"/>
              <w:left w:val="nil"/>
              <w:bottom w:val="single" w:sz="4" w:space="0" w:color="auto"/>
              <w:right w:val="nil"/>
            </w:tcBorders>
            <w:shd w:val="clear" w:color="auto" w:fill="auto"/>
            <w:noWrap/>
            <w:vAlign w:val="bottom"/>
            <w:hideMark/>
          </w:tcPr>
          <w:p w14:paraId="06AFB79A" w14:textId="5EE15105"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Sales Proposition (Secondary)</w:t>
            </w:r>
          </w:p>
        </w:tc>
        <w:tc>
          <w:tcPr>
            <w:tcW w:w="1260" w:type="dxa"/>
            <w:tcBorders>
              <w:top w:val="nil"/>
              <w:left w:val="nil"/>
              <w:bottom w:val="single" w:sz="4" w:space="0" w:color="auto"/>
              <w:right w:val="nil"/>
            </w:tcBorders>
            <w:shd w:val="clear" w:color="auto" w:fill="auto"/>
            <w:noWrap/>
            <w:vAlign w:val="bottom"/>
            <w:hideMark/>
          </w:tcPr>
          <w:p w14:paraId="1E23500F" w14:textId="3CD531EF"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14, 7, 6, 8</w:t>
            </w:r>
          </w:p>
        </w:tc>
        <w:tc>
          <w:tcPr>
            <w:tcW w:w="1170" w:type="dxa"/>
            <w:tcBorders>
              <w:top w:val="nil"/>
              <w:left w:val="nil"/>
              <w:bottom w:val="single" w:sz="4" w:space="0" w:color="auto"/>
              <w:right w:val="nil"/>
            </w:tcBorders>
            <w:shd w:val="clear" w:color="auto" w:fill="auto"/>
            <w:noWrap/>
            <w:vAlign w:val="bottom"/>
            <w:hideMark/>
          </w:tcPr>
          <w:p w14:paraId="4BC3235E" w14:textId="6B3376DA"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8, 6, 7</w:t>
            </w:r>
          </w:p>
        </w:tc>
        <w:tc>
          <w:tcPr>
            <w:tcW w:w="1211" w:type="dxa"/>
            <w:tcBorders>
              <w:top w:val="nil"/>
              <w:left w:val="nil"/>
              <w:bottom w:val="single" w:sz="4" w:space="0" w:color="auto"/>
              <w:right w:val="nil"/>
            </w:tcBorders>
            <w:shd w:val="clear" w:color="auto" w:fill="auto"/>
            <w:noWrap/>
            <w:vAlign w:val="bottom"/>
            <w:hideMark/>
          </w:tcPr>
          <w:p w14:paraId="1830B7C6" w14:textId="737B9851"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14, 6, 7</w:t>
            </w:r>
          </w:p>
        </w:tc>
        <w:tc>
          <w:tcPr>
            <w:tcW w:w="1253" w:type="dxa"/>
            <w:tcBorders>
              <w:top w:val="nil"/>
              <w:left w:val="nil"/>
              <w:bottom w:val="single" w:sz="4" w:space="0" w:color="auto"/>
              <w:right w:val="nil"/>
            </w:tcBorders>
            <w:shd w:val="clear" w:color="auto" w:fill="auto"/>
            <w:noWrap/>
            <w:vAlign w:val="bottom"/>
            <w:hideMark/>
          </w:tcPr>
          <w:p w14:paraId="2006EC9E" w14:textId="7FBE3832" w:rsidR="001B3549" w:rsidRPr="00B55F62" w:rsidRDefault="001B3549" w:rsidP="004A6F94">
            <w:pPr>
              <w:spacing w:after="0" w:line="240" w:lineRule="auto"/>
              <w:rPr>
                <w:rFonts w:ascii="Times New Roman" w:eastAsia="Times New Roman" w:hAnsi="Times New Roman" w:cs="Times New Roman"/>
                <w:color w:val="000000"/>
                <w:sz w:val="24"/>
                <w:szCs w:val="24"/>
              </w:rPr>
            </w:pPr>
            <w:r w:rsidRPr="00B55F62">
              <w:rPr>
                <w:rFonts w:ascii="Times New Roman" w:eastAsia="Times New Roman" w:hAnsi="Times New Roman" w:cs="Times New Roman"/>
                <w:color w:val="000000"/>
                <w:sz w:val="24"/>
                <w:szCs w:val="24"/>
              </w:rPr>
              <w:t>5, 7</w:t>
            </w:r>
          </w:p>
        </w:tc>
      </w:tr>
    </w:tbl>
    <w:p w14:paraId="5BB7086E" w14:textId="571AE513" w:rsidR="00601520" w:rsidRDefault="00601520" w:rsidP="004A6F94">
      <w:pPr>
        <w:spacing w:after="0"/>
        <w:rPr>
          <w:rFonts w:ascii="Times New Roman" w:hAnsi="Times New Roman" w:cs="Times New Roman"/>
          <w:sz w:val="24"/>
          <w:szCs w:val="24"/>
        </w:rPr>
      </w:pPr>
    </w:p>
    <w:p w14:paraId="04D60F53" w14:textId="36DF70E1" w:rsidR="00003799" w:rsidRPr="00B81EB9" w:rsidRDefault="004A6F94" w:rsidP="004A6F94">
      <w:pPr>
        <w:spacing w:after="0"/>
        <w:rPr>
          <w:rFonts w:ascii="Times New Roman" w:hAnsi="Times New Roman" w:cs="Times New Roman"/>
          <w:sz w:val="24"/>
          <w:szCs w:val="24"/>
        </w:rPr>
      </w:pPr>
      <w:r>
        <w:rPr>
          <w:rFonts w:ascii="Times New Roman" w:hAnsi="Times New Roman" w:cs="Times New Roman"/>
          <w:sz w:val="24"/>
          <w:szCs w:val="24"/>
        </w:rPr>
        <w:t xml:space="preserve">A brief presentation summarizing these findings has been prepared and will be delivered at your convenience. </w:t>
      </w:r>
      <w:r w:rsidR="006D20E8">
        <w:rPr>
          <w:rFonts w:ascii="Times New Roman" w:hAnsi="Times New Roman" w:cs="Times New Roman"/>
          <w:sz w:val="24"/>
          <w:szCs w:val="24"/>
        </w:rPr>
        <w:t>I will be available to answer any questions during this presentation, but a</w:t>
      </w:r>
      <w:r w:rsidR="00991061">
        <w:rPr>
          <w:rFonts w:ascii="Times New Roman" w:hAnsi="Times New Roman" w:cs="Times New Roman"/>
          <w:sz w:val="24"/>
          <w:szCs w:val="24"/>
        </w:rPr>
        <w:t>s always, if there is any additional information which you may find helpful</w:t>
      </w:r>
      <w:r w:rsidR="001A37D9">
        <w:rPr>
          <w:rFonts w:ascii="Times New Roman" w:hAnsi="Times New Roman" w:cs="Times New Roman"/>
          <w:sz w:val="24"/>
          <w:szCs w:val="24"/>
        </w:rPr>
        <w:t xml:space="preserve"> in the meantime</w:t>
      </w:r>
      <w:r w:rsidR="00991061">
        <w:rPr>
          <w:rFonts w:ascii="Times New Roman" w:hAnsi="Times New Roman" w:cs="Times New Roman"/>
          <w:sz w:val="24"/>
          <w:szCs w:val="24"/>
        </w:rPr>
        <w:t>, do not hesitate to ask.</w:t>
      </w:r>
    </w:p>
    <w:sectPr w:rsidR="00003799" w:rsidRPr="00B81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B9"/>
    <w:rsid w:val="00003799"/>
    <w:rsid w:val="000306F5"/>
    <w:rsid w:val="000E2CD2"/>
    <w:rsid w:val="00104924"/>
    <w:rsid w:val="00113A73"/>
    <w:rsid w:val="001203D4"/>
    <w:rsid w:val="001364A9"/>
    <w:rsid w:val="00186555"/>
    <w:rsid w:val="001A3604"/>
    <w:rsid w:val="001A37D9"/>
    <w:rsid w:val="001A5DCD"/>
    <w:rsid w:val="001B3549"/>
    <w:rsid w:val="001C02FD"/>
    <w:rsid w:val="001D0A6F"/>
    <w:rsid w:val="002816E7"/>
    <w:rsid w:val="003319F2"/>
    <w:rsid w:val="00361A38"/>
    <w:rsid w:val="00375958"/>
    <w:rsid w:val="003B6CE9"/>
    <w:rsid w:val="004507E6"/>
    <w:rsid w:val="004A6F94"/>
    <w:rsid w:val="00541C47"/>
    <w:rsid w:val="00572084"/>
    <w:rsid w:val="005B34F4"/>
    <w:rsid w:val="005F52AA"/>
    <w:rsid w:val="00601520"/>
    <w:rsid w:val="00652A41"/>
    <w:rsid w:val="006D20E8"/>
    <w:rsid w:val="006F4608"/>
    <w:rsid w:val="0088406B"/>
    <w:rsid w:val="00991061"/>
    <w:rsid w:val="00997AAA"/>
    <w:rsid w:val="009A06BA"/>
    <w:rsid w:val="009C1D3B"/>
    <w:rsid w:val="009E51F7"/>
    <w:rsid w:val="00A33AC1"/>
    <w:rsid w:val="00A538F2"/>
    <w:rsid w:val="00AC33F3"/>
    <w:rsid w:val="00B00F24"/>
    <w:rsid w:val="00B2554F"/>
    <w:rsid w:val="00B55F62"/>
    <w:rsid w:val="00B81EB9"/>
    <w:rsid w:val="00B9143A"/>
    <w:rsid w:val="00B93CB7"/>
    <w:rsid w:val="00BA7C56"/>
    <w:rsid w:val="00BB34E1"/>
    <w:rsid w:val="00BB46E3"/>
    <w:rsid w:val="00BF5F32"/>
    <w:rsid w:val="00C75BAB"/>
    <w:rsid w:val="00CC5433"/>
    <w:rsid w:val="00DD5143"/>
    <w:rsid w:val="00E97017"/>
    <w:rsid w:val="00F96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8D59"/>
  <w15:chartTrackingRefBased/>
  <w15:docId w15:val="{6DE6B282-0B45-44C6-BF9F-EDDA33AD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19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COLLIN</dc:creator>
  <cp:keywords/>
  <dc:description/>
  <cp:lastModifiedBy>MEYER, COLLIN</cp:lastModifiedBy>
  <cp:revision>32</cp:revision>
  <dcterms:created xsi:type="dcterms:W3CDTF">2021-05-08T01:45:00Z</dcterms:created>
  <dcterms:modified xsi:type="dcterms:W3CDTF">2021-05-08T04:33:00Z</dcterms:modified>
</cp:coreProperties>
</file>